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B01" w:rsidRPr="005D1CC8" w:rsidRDefault="00902B01" w:rsidP="008F5DA5">
      <w:pPr>
        <w:pBdr>
          <w:bottom w:val="single" w:sz="12" w:space="1" w:color="auto"/>
        </w:pBdr>
        <w:spacing w:after="0" w:line="240" w:lineRule="auto"/>
        <w:rPr>
          <w:rFonts w:ascii="Times New Roman" w:hAnsi="Times New Roman" w:cs="Times New Roman"/>
          <w:sz w:val="24"/>
          <w:szCs w:val="24"/>
        </w:rPr>
      </w:pPr>
    </w:p>
    <w:p w:rsidR="00902B01" w:rsidRPr="005D1CC8" w:rsidRDefault="00902B01" w:rsidP="0098622A">
      <w:pPr>
        <w:pStyle w:val="a5"/>
        <w:spacing w:before="0" w:beforeAutospacing="0" w:after="0" w:afterAutospacing="0"/>
        <w:jc w:val="right"/>
        <w:rPr>
          <w:rFonts w:ascii="Times New Roman" w:hAnsi="Times New Roman" w:cs="Times New Roman"/>
        </w:rPr>
      </w:pPr>
      <w:r w:rsidRPr="005D1CC8">
        <w:rPr>
          <w:rFonts w:ascii="Times New Roman" w:hAnsi="Times New Roman" w:cs="Times New Roman"/>
          <w:b/>
          <w:bCs/>
          <w:color w:val="000000"/>
        </w:rPr>
        <w:t>УТВЕРЖДАЮ</w:t>
      </w:r>
    </w:p>
    <w:p w:rsidR="00902B01" w:rsidRPr="005D1CC8" w:rsidRDefault="00902B01" w:rsidP="0098622A">
      <w:pPr>
        <w:pStyle w:val="a5"/>
        <w:spacing w:before="0" w:beforeAutospacing="0" w:after="0" w:afterAutospacing="0"/>
        <w:jc w:val="right"/>
        <w:rPr>
          <w:rFonts w:ascii="Times New Roman" w:hAnsi="Times New Roman" w:cs="Times New Roman"/>
        </w:rPr>
      </w:pPr>
      <w:r w:rsidRPr="005D1CC8">
        <w:rPr>
          <w:rFonts w:ascii="Times New Roman" w:hAnsi="Times New Roman" w:cs="Times New Roman"/>
          <w:color w:val="000000"/>
        </w:rPr>
        <w:t xml:space="preserve">Директор </w:t>
      </w:r>
    </w:p>
    <w:p w:rsidR="00902B01" w:rsidRPr="005D1CC8" w:rsidRDefault="00902B01" w:rsidP="0098622A">
      <w:pPr>
        <w:pStyle w:val="a5"/>
        <w:spacing w:before="0" w:beforeAutospacing="0" w:after="0" w:afterAutospacing="0"/>
        <w:jc w:val="right"/>
        <w:rPr>
          <w:rFonts w:ascii="Times New Roman" w:hAnsi="Times New Roman" w:cs="Times New Roman"/>
        </w:rPr>
      </w:pPr>
      <w:r w:rsidRPr="005D1CC8">
        <w:rPr>
          <w:rFonts w:ascii="Times New Roman" w:hAnsi="Times New Roman" w:cs="Times New Roman"/>
          <w:color w:val="000000"/>
        </w:rPr>
        <w:t xml:space="preserve">КГП «Центральная районная больница </w:t>
      </w:r>
    </w:p>
    <w:p w:rsidR="00902B01" w:rsidRPr="005D1CC8" w:rsidRDefault="00902B01" w:rsidP="0098622A">
      <w:pPr>
        <w:pStyle w:val="a5"/>
        <w:spacing w:before="0" w:beforeAutospacing="0" w:after="0" w:afterAutospacing="0"/>
        <w:jc w:val="right"/>
        <w:rPr>
          <w:rFonts w:ascii="Times New Roman" w:hAnsi="Times New Roman" w:cs="Times New Roman"/>
        </w:rPr>
      </w:pPr>
      <w:r w:rsidRPr="005D1CC8">
        <w:rPr>
          <w:rFonts w:ascii="Times New Roman" w:hAnsi="Times New Roman" w:cs="Times New Roman"/>
          <w:color w:val="000000"/>
        </w:rPr>
        <w:t>Осакаровского района»</w:t>
      </w:r>
    </w:p>
    <w:p w:rsidR="00902B01" w:rsidRPr="005D1CC8" w:rsidRDefault="00902B01" w:rsidP="0098622A">
      <w:pPr>
        <w:pStyle w:val="a5"/>
        <w:spacing w:before="0" w:beforeAutospacing="0" w:after="0" w:afterAutospacing="0"/>
        <w:jc w:val="right"/>
        <w:rPr>
          <w:rFonts w:ascii="Times New Roman" w:hAnsi="Times New Roman" w:cs="Times New Roman"/>
        </w:rPr>
      </w:pPr>
      <w:r w:rsidRPr="005D1CC8">
        <w:rPr>
          <w:rFonts w:ascii="Times New Roman" w:hAnsi="Times New Roman" w:cs="Times New Roman"/>
          <w:color w:val="000000"/>
        </w:rPr>
        <w:t xml:space="preserve">Управления здравоохранения </w:t>
      </w:r>
    </w:p>
    <w:p w:rsidR="00902B01" w:rsidRPr="005D1CC8" w:rsidRDefault="00902B01" w:rsidP="0098622A">
      <w:pPr>
        <w:pStyle w:val="a5"/>
        <w:spacing w:before="0" w:beforeAutospacing="0" w:after="0" w:afterAutospacing="0"/>
        <w:jc w:val="right"/>
        <w:rPr>
          <w:rFonts w:ascii="Times New Roman" w:hAnsi="Times New Roman" w:cs="Times New Roman"/>
        </w:rPr>
      </w:pPr>
      <w:r w:rsidRPr="005D1CC8">
        <w:rPr>
          <w:rFonts w:ascii="Times New Roman" w:hAnsi="Times New Roman" w:cs="Times New Roman"/>
          <w:color w:val="000000"/>
        </w:rPr>
        <w:t>Карагандинской области</w:t>
      </w:r>
    </w:p>
    <w:p w:rsidR="00902B01" w:rsidRPr="005D1CC8" w:rsidRDefault="00902B01" w:rsidP="0098622A">
      <w:pPr>
        <w:pStyle w:val="a5"/>
        <w:spacing w:before="0" w:beforeAutospacing="0" w:after="0" w:afterAutospacing="0"/>
        <w:jc w:val="right"/>
        <w:rPr>
          <w:rFonts w:ascii="Times New Roman" w:hAnsi="Times New Roman" w:cs="Times New Roman"/>
        </w:rPr>
      </w:pPr>
      <w:r w:rsidRPr="005D1CC8">
        <w:rPr>
          <w:rFonts w:ascii="Times New Roman" w:hAnsi="Times New Roman" w:cs="Times New Roman"/>
          <w:color w:val="000000"/>
        </w:rPr>
        <w:t xml:space="preserve">Травнева О.Н.__________ </w:t>
      </w:r>
    </w:p>
    <w:p w:rsidR="00902B01" w:rsidRPr="005D1CC8" w:rsidRDefault="00902B01" w:rsidP="0098622A">
      <w:pPr>
        <w:pStyle w:val="a5"/>
        <w:spacing w:before="0" w:beforeAutospacing="0" w:after="0" w:afterAutospacing="0"/>
        <w:jc w:val="right"/>
        <w:rPr>
          <w:rFonts w:ascii="Times New Roman" w:hAnsi="Times New Roman" w:cs="Times New Roman"/>
        </w:rPr>
      </w:pPr>
      <w:r w:rsidRPr="005D1CC8">
        <w:rPr>
          <w:rFonts w:ascii="Times New Roman" w:hAnsi="Times New Roman" w:cs="Times New Roman"/>
          <w:color w:val="000000"/>
        </w:rPr>
        <w:t>«____» __________ 2018 год</w:t>
      </w:r>
    </w:p>
    <w:p w:rsidR="00902B01" w:rsidRPr="005D1CC8" w:rsidRDefault="00902B01" w:rsidP="0098622A">
      <w:pPr>
        <w:pBdr>
          <w:bottom w:val="single" w:sz="12" w:space="1" w:color="auto"/>
        </w:pBdr>
        <w:spacing w:after="0" w:line="240" w:lineRule="auto"/>
        <w:ind w:firstLine="567"/>
        <w:jc w:val="right"/>
        <w:rPr>
          <w:rFonts w:ascii="Times New Roman" w:hAnsi="Times New Roman" w:cs="Times New Roman"/>
          <w:sz w:val="24"/>
          <w:szCs w:val="24"/>
        </w:rPr>
      </w:pPr>
    </w:p>
    <w:p w:rsidR="00902B01" w:rsidRPr="005D1CC8" w:rsidRDefault="00902B01" w:rsidP="008F5DA5">
      <w:pPr>
        <w:pStyle w:val="a5"/>
        <w:spacing w:before="0" w:beforeAutospacing="0"/>
        <w:rPr>
          <w:rFonts w:ascii="Times New Roman" w:hAnsi="Times New Roman" w:cs="Times New Roman"/>
        </w:rPr>
      </w:pPr>
    </w:p>
    <w:p w:rsidR="00902B01" w:rsidRPr="005D1CC8" w:rsidRDefault="00902B01" w:rsidP="008F5DA5">
      <w:pPr>
        <w:pStyle w:val="a5"/>
        <w:spacing w:before="0" w:beforeAutospacing="0"/>
        <w:jc w:val="center"/>
        <w:rPr>
          <w:rFonts w:ascii="Times New Roman" w:hAnsi="Times New Roman" w:cs="Times New Roman"/>
          <w:b/>
          <w:bCs/>
          <w:color w:val="000000"/>
        </w:rPr>
      </w:pPr>
    </w:p>
    <w:p w:rsidR="00902B01" w:rsidRPr="001B5C21" w:rsidRDefault="00902B01" w:rsidP="008F5DA5">
      <w:pPr>
        <w:pStyle w:val="a5"/>
        <w:spacing w:before="0" w:beforeAutospacing="0"/>
        <w:jc w:val="center"/>
        <w:rPr>
          <w:rFonts w:ascii="Times New Roman" w:hAnsi="Times New Roman" w:cs="Times New Roman"/>
          <w:sz w:val="28"/>
          <w:szCs w:val="28"/>
        </w:rPr>
      </w:pPr>
      <w:r w:rsidRPr="001B5C21">
        <w:rPr>
          <w:rFonts w:ascii="Times New Roman" w:hAnsi="Times New Roman" w:cs="Times New Roman"/>
          <w:b/>
          <w:bCs/>
          <w:color w:val="000000"/>
          <w:sz w:val="28"/>
          <w:szCs w:val="28"/>
        </w:rPr>
        <w:t xml:space="preserve">СТРАТЕГИЧЕСКИЙ ПЛАН </w:t>
      </w:r>
    </w:p>
    <w:p w:rsidR="00902B01" w:rsidRPr="001B5C21" w:rsidRDefault="00902B01" w:rsidP="0098622A">
      <w:pPr>
        <w:pStyle w:val="a5"/>
        <w:spacing w:after="0"/>
        <w:jc w:val="center"/>
        <w:rPr>
          <w:rFonts w:ascii="Times New Roman" w:hAnsi="Times New Roman" w:cs="Times New Roman"/>
          <w:sz w:val="28"/>
          <w:szCs w:val="28"/>
        </w:rPr>
      </w:pPr>
      <w:r w:rsidRPr="001B5C21">
        <w:rPr>
          <w:rFonts w:ascii="Times New Roman" w:hAnsi="Times New Roman" w:cs="Times New Roman"/>
          <w:b/>
          <w:bCs/>
          <w:color w:val="000000"/>
          <w:sz w:val="28"/>
          <w:szCs w:val="28"/>
        </w:rPr>
        <w:t>КГП «Центральная районная больница Осакаровскогорайона »</w:t>
      </w:r>
    </w:p>
    <w:p w:rsidR="00902B01" w:rsidRPr="001B5C21" w:rsidRDefault="00902B01" w:rsidP="0098622A">
      <w:pPr>
        <w:pStyle w:val="a5"/>
        <w:spacing w:after="0"/>
        <w:jc w:val="center"/>
        <w:rPr>
          <w:rFonts w:ascii="Times New Roman" w:hAnsi="Times New Roman" w:cs="Times New Roman"/>
          <w:sz w:val="28"/>
          <w:szCs w:val="28"/>
        </w:rPr>
      </w:pPr>
      <w:r w:rsidRPr="001B5C21">
        <w:rPr>
          <w:rFonts w:ascii="Times New Roman" w:hAnsi="Times New Roman" w:cs="Times New Roman"/>
          <w:b/>
          <w:bCs/>
          <w:color w:val="000000"/>
          <w:sz w:val="28"/>
          <w:szCs w:val="28"/>
        </w:rPr>
        <w:t>УПРАВЛЕНИЯ ЗДРАВООХРАНЕНИЯ КАРАГАНДИНСКОЙ ОБЛАСТИ</w:t>
      </w:r>
    </w:p>
    <w:p w:rsidR="00902B01" w:rsidRPr="001B5C21" w:rsidRDefault="00902B01" w:rsidP="0098622A">
      <w:pPr>
        <w:pStyle w:val="a5"/>
        <w:spacing w:after="0"/>
        <w:jc w:val="center"/>
        <w:rPr>
          <w:rFonts w:ascii="Times New Roman" w:hAnsi="Times New Roman" w:cs="Times New Roman"/>
          <w:sz w:val="28"/>
          <w:szCs w:val="28"/>
        </w:rPr>
      </w:pPr>
      <w:r w:rsidRPr="001B5C21">
        <w:rPr>
          <w:rFonts w:ascii="Times New Roman" w:hAnsi="Times New Roman" w:cs="Times New Roman"/>
          <w:b/>
          <w:bCs/>
          <w:color w:val="000000"/>
          <w:sz w:val="28"/>
          <w:szCs w:val="28"/>
        </w:rPr>
        <w:t>НА 2018-2022 ГОДЫ</w:t>
      </w:r>
    </w:p>
    <w:p w:rsidR="00902B01" w:rsidRPr="005D1CC8" w:rsidRDefault="00902B01" w:rsidP="0098622A">
      <w:pPr>
        <w:spacing w:after="0" w:line="240" w:lineRule="auto"/>
        <w:ind w:firstLine="567"/>
        <w:jc w:val="center"/>
        <w:rPr>
          <w:rFonts w:ascii="Times New Roman" w:hAnsi="Times New Roman" w:cs="Times New Roman"/>
          <w:sz w:val="24"/>
          <w:szCs w:val="24"/>
        </w:rPr>
      </w:pPr>
    </w:p>
    <w:p w:rsidR="00902B01" w:rsidRPr="005D1CC8" w:rsidRDefault="00902B01" w:rsidP="0098622A">
      <w:pPr>
        <w:spacing w:after="0" w:line="240" w:lineRule="auto"/>
        <w:ind w:firstLine="567"/>
        <w:jc w:val="center"/>
        <w:rPr>
          <w:rFonts w:ascii="Times New Roman" w:hAnsi="Times New Roman" w:cs="Times New Roman"/>
          <w:sz w:val="24"/>
          <w:szCs w:val="24"/>
        </w:rPr>
      </w:pPr>
    </w:p>
    <w:p w:rsidR="00902B01" w:rsidRPr="005D1CC8" w:rsidRDefault="00902B01" w:rsidP="008F5DA5">
      <w:pPr>
        <w:spacing w:after="0" w:line="240" w:lineRule="auto"/>
        <w:rPr>
          <w:rFonts w:ascii="Times New Roman" w:hAnsi="Times New Roman" w:cs="Times New Roman"/>
          <w:sz w:val="24"/>
          <w:szCs w:val="24"/>
        </w:rPr>
      </w:pPr>
    </w:p>
    <w:p w:rsidR="00902B01" w:rsidRPr="005D1CC8" w:rsidRDefault="00902B01" w:rsidP="0098622A">
      <w:pPr>
        <w:spacing w:after="0" w:line="240" w:lineRule="auto"/>
        <w:ind w:firstLine="567"/>
        <w:jc w:val="center"/>
        <w:rPr>
          <w:rFonts w:ascii="Times New Roman" w:hAnsi="Times New Roman" w:cs="Times New Roman"/>
          <w:sz w:val="24"/>
          <w:szCs w:val="24"/>
        </w:rPr>
      </w:pPr>
    </w:p>
    <w:p w:rsidR="00902B01" w:rsidRDefault="00902B01" w:rsidP="0098622A">
      <w:pPr>
        <w:spacing w:after="0" w:line="240" w:lineRule="auto"/>
        <w:ind w:firstLine="567"/>
        <w:jc w:val="center"/>
        <w:rPr>
          <w:rFonts w:ascii="Times New Roman" w:hAnsi="Times New Roman" w:cs="Times New Roman"/>
          <w:sz w:val="24"/>
          <w:szCs w:val="24"/>
        </w:rPr>
      </w:pPr>
    </w:p>
    <w:p w:rsidR="001B5C21" w:rsidRDefault="001B5C21" w:rsidP="0098622A">
      <w:pPr>
        <w:spacing w:after="0" w:line="240" w:lineRule="auto"/>
        <w:ind w:firstLine="567"/>
        <w:jc w:val="center"/>
        <w:rPr>
          <w:rFonts w:ascii="Times New Roman" w:hAnsi="Times New Roman" w:cs="Times New Roman"/>
          <w:sz w:val="24"/>
          <w:szCs w:val="24"/>
        </w:rPr>
      </w:pPr>
    </w:p>
    <w:p w:rsidR="001B5C21" w:rsidRDefault="001B5C21" w:rsidP="0098622A">
      <w:pPr>
        <w:spacing w:after="0" w:line="240" w:lineRule="auto"/>
        <w:ind w:firstLine="567"/>
        <w:jc w:val="center"/>
        <w:rPr>
          <w:rFonts w:ascii="Times New Roman" w:hAnsi="Times New Roman" w:cs="Times New Roman"/>
          <w:sz w:val="24"/>
          <w:szCs w:val="24"/>
        </w:rPr>
      </w:pPr>
    </w:p>
    <w:p w:rsidR="001B5C21" w:rsidRDefault="001B5C21" w:rsidP="0098622A">
      <w:pPr>
        <w:spacing w:after="0" w:line="240" w:lineRule="auto"/>
        <w:ind w:firstLine="567"/>
        <w:jc w:val="center"/>
        <w:rPr>
          <w:rFonts w:ascii="Times New Roman" w:hAnsi="Times New Roman" w:cs="Times New Roman"/>
          <w:sz w:val="24"/>
          <w:szCs w:val="24"/>
        </w:rPr>
      </w:pPr>
    </w:p>
    <w:p w:rsidR="001B5C21" w:rsidRPr="005D1CC8" w:rsidRDefault="001B5C21" w:rsidP="0098622A">
      <w:pPr>
        <w:spacing w:after="0" w:line="240" w:lineRule="auto"/>
        <w:ind w:firstLine="567"/>
        <w:jc w:val="center"/>
        <w:rPr>
          <w:rFonts w:ascii="Times New Roman" w:hAnsi="Times New Roman" w:cs="Times New Roman"/>
          <w:sz w:val="24"/>
          <w:szCs w:val="24"/>
        </w:rPr>
      </w:pPr>
    </w:p>
    <w:p w:rsidR="00902B01" w:rsidRPr="005D1CC8" w:rsidRDefault="00902B01" w:rsidP="0098622A">
      <w:pPr>
        <w:spacing w:after="0" w:line="240" w:lineRule="auto"/>
        <w:ind w:firstLine="567"/>
        <w:jc w:val="center"/>
        <w:rPr>
          <w:rFonts w:ascii="Times New Roman" w:hAnsi="Times New Roman" w:cs="Times New Roman"/>
          <w:sz w:val="24"/>
          <w:szCs w:val="24"/>
        </w:rPr>
      </w:pPr>
    </w:p>
    <w:p w:rsidR="00902B01" w:rsidRPr="005D1CC8" w:rsidRDefault="00902B01" w:rsidP="0098622A">
      <w:pPr>
        <w:spacing w:after="0" w:line="240" w:lineRule="auto"/>
        <w:ind w:firstLine="567"/>
        <w:jc w:val="center"/>
        <w:rPr>
          <w:rFonts w:ascii="Times New Roman" w:hAnsi="Times New Roman" w:cs="Times New Roman"/>
          <w:sz w:val="24"/>
          <w:szCs w:val="24"/>
        </w:rPr>
      </w:pPr>
      <w:r w:rsidRPr="005D1CC8">
        <w:rPr>
          <w:rFonts w:ascii="Times New Roman" w:hAnsi="Times New Roman" w:cs="Times New Roman"/>
          <w:sz w:val="24"/>
          <w:szCs w:val="24"/>
        </w:rPr>
        <w:t>Осакаровка 2018</w:t>
      </w:r>
    </w:p>
    <w:p w:rsidR="00902B01" w:rsidRPr="001B5C21" w:rsidRDefault="001B5C21" w:rsidP="001B5C21">
      <w:pPr>
        <w:spacing w:after="0" w:line="240" w:lineRule="auto"/>
        <w:ind w:firstLine="567"/>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Содержание</w:t>
      </w:r>
    </w:p>
    <w:tbl>
      <w:tblPr>
        <w:tblW w:w="9606" w:type="dxa"/>
        <w:tblInd w:w="-106" w:type="dxa"/>
        <w:tblLayout w:type="fixed"/>
        <w:tblLook w:val="00A0"/>
      </w:tblPr>
      <w:tblGrid>
        <w:gridCol w:w="9606"/>
      </w:tblGrid>
      <w:tr w:rsidR="00902B01" w:rsidRPr="005D1CC8">
        <w:trPr>
          <w:trHeight w:val="8388"/>
        </w:trPr>
        <w:tc>
          <w:tcPr>
            <w:tcW w:w="9606" w:type="dxa"/>
          </w:tcPr>
          <w:p w:rsidR="001B5C21" w:rsidRDefault="001B5C21" w:rsidP="00A7401E">
            <w:pPr>
              <w:autoSpaceDE w:val="0"/>
              <w:autoSpaceDN w:val="0"/>
              <w:adjustRightInd w:val="0"/>
              <w:spacing w:after="0" w:line="240" w:lineRule="auto"/>
              <w:rPr>
                <w:rFonts w:ascii="Times New Roman" w:hAnsi="Times New Roman" w:cs="Times New Roman"/>
                <w:b/>
                <w:bCs/>
                <w:sz w:val="24"/>
                <w:szCs w:val="24"/>
                <w:lang w:val="kk-KZ" w:eastAsia="en-US"/>
              </w:rPr>
            </w:pPr>
          </w:p>
          <w:p w:rsidR="00902B01" w:rsidRPr="005D1CC8" w:rsidRDefault="00902B01" w:rsidP="00A7401E">
            <w:pPr>
              <w:autoSpaceDE w:val="0"/>
              <w:autoSpaceDN w:val="0"/>
              <w:adjustRightInd w:val="0"/>
              <w:spacing w:after="0" w:line="240" w:lineRule="auto"/>
              <w:rPr>
                <w:rFonts w:ascii="Times New Roman" w:hAnsi="Times New Roman" w:cs="Times New Roman"/>
                <w:b/>
                <w:bCs/>
                <w:sz w:val="24"/>
                <w:szCs w:val="24"/>
                <w:lang w:val="kk-KZ" w:eastAsia="en-US"/>
              </w:rPr>
            </w:pPr>
            <w:r w:rsidRPr="005D1CC8">
              <w:rPr>
                <w:rFonts w:ascii="Times New Roman" w:hAnsi="Times New Roman" w:cs="Times New Roman"/>
                <w:b/>
                <w:bCs/>
                <w:sz w:val="24"/>
                <w:szCs w:val="24"/>
                <w:lang w:val="kk-KZ" w:eastAsia="en-US"/>
              </w:rPr>
              <w:t>ЧАСТЬ 1. ВВЕДЕНИЕ.</w:t>
            </w:r>
          </w:p>
          <w:p w:rsidR="00902B01" w:rsidRPr="005D1CC8" w:rsidRDefault="00902B01" w:rsidP="00A7401E">
            <w:pPr>
              <w:autoSpaceDE w:val="0"/>
              <w:autoSpaceDN w:val="0"/>
              <w:adjustRightInd w:val="0"/>
              <w:spacing w:after="0" w:line="240" w:lineRule="auto"/>
              <w:rPr>
                <w:rFonts w:ascii="Times New Roman" w:hAnsi="Times New Roman" w:cs="Times New Roman"/>
                <w:b/>
                <w:bCs/>
                <w:sz w:val="24"/>
                <w:szCs w:val="24"/>
                <w:lang w:val="kk-KZ" w:eastAsia="en-US"/>
              </w:rPr>
            </w:pPr>
            <w:r w:rsidRPr="005D1CC8">
              <w:rPr>
                <w:rFonts w:ascii="Times New Roman" w:hAnsi="Times New Roman" w:cs="Times New Roman"/>
                <w:b/>
                <w:bCs/>
                <w:sz w:val="24"/>
                <w:szCs w:val="24"/>
                <w:lang w:val="kk-KZ" w:eastAsia="en-US"/>
              </w:rPr>
              <w:t xml:space="preserve">      1.1 Миссия</w:t>
            </w:r>
          </w:p>
          <w:p w:rsidR="00902B01" w:rsidRPr="005D1CC8" w:rsidRDefault="00902B01" w:rsidP="00A7401E">
            <w:pPr>
              <w:autoSpaceDE w:val="0"/>
              <w:autoSpaceDN w:val="0"/>
              <w:adjustRightInd w:val="0"/>
              <w:spacing w:after="0" w:line="240" w:lineRule="auto"/>
              <w:rPr>
                <w:rFonts w:ascii="Times New Roman" w:hAnsi="Times New Roman" w:cs="Times New Roman"/>
                <w:b/>
                <w:bCs/>
                <w:sz w:val="24"/>
                <w:szCs w:val="24"/>
                <w:lang w:val="kk-KZ" w:eastAsia="en-US"/>
              </w:rPr>
            </w:pPr>
            <w:r w:rsidRPr="005D1CC8">
              <w:rPr>
                <w:rFonts w:ascii="Times New Roman" w:hAnsi="Times New Roman" w:cs="Times New Roman"/>
                <w:b/>
                <w:bCs/>
                <w:sz w:val="24"/>
                <w:szCs w:val="24"/>
                <w:lang w:val="kk-KZ" w:eastAsia="en-US"/>
              </w:rPr>
              <w:t xml:space="preserve">      1.2 Видение</w:t>
            </w:r>
          </w:p>
          <w:p w:rsidR="00902B01" w:rsidRPr="005D1CC8" w:rsidRDefault="00902B01" w:rsidP="00A7401E">
            <w:pPr>
              <w:autoSpaceDE w:val="0"/>
              <w:autoSpaceDN w:val="0"/>
              <w:adjustRightInd w:val="0"/>
              <w:spacing w:after="0" w:line="240" w:lineRule="auto"/>
              <w:rPr>
                <w:rFonts w:ascii="Times New Roman" w:hAnsi="Times New Roman" w:cs="Times New Roman"/>
                <w:b/>
                <w:bCs/>
                <w:sz w:val="24"/>
                <w:szCs w:val="24"/>
                <w:lang w:val="kk-KZ" w:eastAsia="en-US"/>
              </w:rPr>
            </w:pPr>
            <w:r w:rsidRPr="005D1CC8">
              <w:rPr>
                <w:rFonts w:ascii="Times New Roman" w:hAnsi="Times New Roman" w:cs="Times New Roman"/>
                <w:b/>
                <w:bCs/>
                <w:sz w:val="24"/>
                <w:szCs w:val="24"/>
                <w:lang w:val="kk-KZ" w:eastAsia="en-US"/>
              </w:rPr>
              <w:t xml:space="preserve">      1.3 Ценности и этические принципы</w:t>
            </w:r>
          </w:p>
          <w:p w:rsidR="00902B01" w:rsidRPr="005D1CC8" w:rsidRDefault="00902B01" w:rsidP="00A7401E">
            <w:pPr>
              <w:autoSpaceDE w:val="0"/>
              <w:autoSpaceDN w:val="0"/>
              <w:adjustRightInd w:val="0"/>
              <w:spacing w:after="0" w:line="240" w:lineRule="auto"/>
              <w:rPr>
                <w:rFonts w:ascii="Times New Roman" w:hAnsi="Times New Roman" w:cs="Times New Roman"/>
                <w:b/>
                <w:bCs/>
                <w:sz w:val="24"/>
                <w:szCs w:val="24"/>
                <w:lang w:val="kk-KZ" w:eastAsia="en-US"/>
              </w:rPr>
            </w:pPr>
          </w:p>
          <w:p w:rsidR="00902B01" w:rsidRPr="005D1CC8" w:rsidRDefault="00902B01" w:rsidP="00A7401E">
            <w:pPr>
              <w:autoSpaceDE w:val="0"/>
              <w:autoSpaceDN w:val="0"/>
              <w:adjustRightInd w:val="0"/>
              <w:spacing w:after="0" w:line="240" w:lineRule="auto"/>
              <w:rPr>
                <w:rFonts w:ascii="Times New Roman" w:hAnsi="Times New Roman" w:cs="Times New Roman"/>
                <w:b/>
                <w:bCs/>
                <w:sz w:val="24"/>
                <w:szCs w:val="24"/>
                <w:lang w:val="kk-KZ" w:eastAsia="en-US"/>
              </w:rPr>
            </w:pPr>
            <w:r w:rsidRPr="005D1CC8">
              <w:rPr>
                <w:rFonts w:ascii="Times New Roman" w:hAnsi="Times New Roman" w:cs="Times New Roman"/>
                <w:b/>
                <w:bCs/>
                <w:sz w:val="24"/>
                <w:szCs w:val="24"/>
                <w:lang w:val="kk-KZ" w:eastAsia="en-US"/>
              </w:rPr>
              <w:t xml:space="preserve">ЧАСТЬ 2. </w:t>
            </w:r>
            <w:r w:rsidRPr="005D1CC8">
              <w:rPr>
                <w:rFonts w:ascii="Times New Roman" w:hAnsi="Times New Roman" w:cs="Times New Roman"/>
                <w:b/>
                <w:bCs/>
                <w:caps/>
                <w:sz w:val="24"/>
                <w:szCs w:val="24"/>
                <w:lang w:val="kk-KZ" w:eastAsia="en-US"/>
              </w:rPr>
              <w:t>Анализ текущей ситуации</w:t>
            </w:r>
            <w:r w:rsidRPr="005D1CC8">
              <w:rPr>
                <w:rFonts w:ascii="Times New Roman" w:hAnsi="Times New Roman" w:cs="Times New Roman"/>
                <w:b/>
                <w:bCs/>
                <w:sz w:val="24"/>
                <w:szCs w:val="24"/>
                <w:lang w:val="kk-KZ" w:eastAsia="en-US"/>
              </w:rPr>
              <w:t xml:space="preserve"> КГП ЦРБ Осакаровского района</w:t>
            </w:r>
          </w:p>
          <w:p w:rsidR="00902B01" w:rsidRPr="005D1CC8" w:rsidRDefault="00902B01" w:rsidP="00A7401E">
            <w:pPr>
              <w:autoSpaceDE w:val="0"/>
              <w:autoSpaceDN w:val="0"/>
              <w:adjustRightInd w:val="0"/>
              <w:spacing w:after="0" w:line="240" w:lineRule="auto"/>
              <w:rPr>
                <w:rFonts w:ascii="Times New Roman" w:hAnsi="Times New Roman" w:cs="Times New Roman"/>
                <w:b/>
                <w:bCs/>
                <w:sz w:val="24"/>
                <w:szCs w:val="24"/>
                <w:lang w:val="kk-KZ" w:eastAsia="en-US"/>
              </w:rPr>
            </w:pPr>
            <w:r w:rsidRPr="005D1CC8">
              <w:rPr>
                <w:rFonts w:ascii="Times New Roman" w:hAnsi="Times New Roman" w:cs="Times New Roman"/>
                <w:b/>
                <w:bCs/>
                <w:sz w:val="24"/>
                <w:szCs w:val="24"/>
                <w:lang w:val="kk-KZ" w:eastAsia="en-US"/>
              </w:rPr>
              <w:t xml:space="preserve">      2.1 Анализфакторов внешней среды</w:t>
            </w:r>
          </w:p>
          <w:p w:rsidR="00902B01" w:rsidRPr="005D1CC8" w:rsidRDefault="00902B01" w:rsidP="00A7401E">
            <w:pPr>
              <w:autoSpaceDE w:val="0"/>
              <w:autoSpaceDN w:val="0"/>
              <w:adjustRightInd w:val="0"/>
              <w:spacing w:after="0" w:line="240" w:lineRule="auto"/>
              <w:rPr>
                <w:rFonts w:ascii="Times New Roman" w:hAnsi="Times New Roman" w:cs="Times New Roman"/>
                <w:b/>
                <w:bCs/>
                <w:sz w:val="24"/>
                <w:szCs w:val="24"/>
                <w:lang w:val="kk-KZ" w:eastAsia="en-US"/>
              </w:rPr>
            </w:pPr>
            <w:r w:rsidRPr="005D1CC8">
              <w:rPr>
                <w:rFonts w:ascii="Times New Roman" w:hAnsi="Times New Roman" w:cs="Times New Roman"/>
                <w:b/>
                <w:bCs/>
                <w:sz w:val="24"/>
                <w:szCs w:val="24"/>
                <w:lang w:val="kk-KZ" w:eastAsia="en-US"/>
              </w:rPr>
              <w:t xml:space="preserve">      2.2 Анализ  факторов непосредственного  окружения</w:t>
            </w:r>
          </w:p>
          <w:p w:rsidR="00902B01" w:rsidRPr="005D1CC8" w:rsidRDefault="00902B01" w:rsidP="00A7401E">
            <w:pPr>
              <w:autoSpaceDE w:val="0"/>
              <w:autoSpaceDN w:val="0"/>
              <w:adjustRightInd w:val="0"/>
              <w:spacing w:after="0" w:line="240" w:lineRule="auto"/>
              <w:rPr>
                <w:rFonts w:ascii="Times New Roman" w:hAnsi="Times New Roman" w:cs="Times New Roman"/>
                <w:b/>
                <w:bCs/>
                <w:sz w:val="24"/>
                <w:szCs w:val="24"/>
                <w:lang w:val="kk-KZ" w:eastAsia="en-US"/>
              </w:rPr>
            </w:pPr>
            <w:r w:rsidRPr="005D1CC8">
              <w:rPr>
                <w:rFonts w:ascii="Times New Roman" w:hAnsi="Times New Roman" w:cs="Times New Roman"/>
                <w:b/>
                <w:bCs/>
                <w:sz w:val="24"/>
                <w:szCs w:val="24"/>
                <w:lang w:val="kk-KZ" w:eastAsia="en-US"/>
              </w:rPr>
              <w:t xml:space="preserve">      2.3Анализ  факторов внутренней  среды</w:t>
            </w:r>
          </w:p>
          <w:p w:rsidR="00902B01" w:rsidRPr="005D1CC8" w:rsidRDefault="00902B01" w:rsidP="00A7401E">
            <w:pPr>
              <w:autoSpaceDE w:val="0"/>
              <w:autoSpaceDN w:val="0"/>
              <w:adjustRightInd w:val="0"/>
              <w:spacing w:after="0" w:line="240" w:lineRule="auto"/>
              <w:rPr>
                <w:rFonts w:ascii="Times New Roman" w:hAnsi="Times New Roman" w:cs="Times New Roman"/>
                <w:b/>
                <w:bCs/>
                <w:sz w:val="24"/>
                <w:szCs w:val="24"/>
                <w:lang w:val="kk-KZ" w:eastAsia="en-US"/>
              </w:rPr>
            </w:pPr>
            <w:r w:rsidRPr="005D1CC8">
              <w:rPr>
                <w:rFonts w:ascii="Times New Roman" w:hAnsi="Times New Roman" w:cs="Times New Roman"/>
                <w:b/>
                <w:bCs/>
                <w:sz w:val="24"/>
                <w:szCs w:val="24"/>
                <w:lang w:val="kk-KZ" w:eastAsia="en-US"/>
              </w:rPr>
              <w:t xml:space="preserve">      2.4SWOT-анализ</w:t>
            </w:r>
          </w:p>
          <w:p w:rsidR="00902B01" w:rsidRPr="005D1CC8" w:rsidRDefault="00902B01" w:rsidP="00A7401E">
            <w:pPr>
              <w:autoSpaceDE w:val="0"/>
              <w:autoSpaceDN w:val="0"/>
              <w:adjustRightInd w:val="0"/>
              <w:spacing w:after="0" w:line="240" w:lineRule="auto"/>
              <w:rPr>
                <w:rFonts w:ascii="Times New Roman" w:hAnsi="Times New Roman" w:cs="Times New Roman"/>
                <w:b/>
                <w:bCs/>
                <w:sz w:val="24"/>
                <w:szCs w:val="24"/>
                <w:lang w:val="kk-KZ" w:eastAsia="en-US"/>
              </w:rPr>
            </w:pPr>
            <w:r w:rsidRPr="005D1CC8">
              <w:rPr>
                <w:rFonts w:ascii="Times New Roman" w:hAnsi="Times New Roman" w:cs="Times New Roman"/>
                <w:b/>
                <w:bCs/>
                <w:sz w:val="24"/>
                <w:szCs w:val="24"/>
                <w:lang w:val="kk-KZ" w:eastAsia="en-US"/>
              </w:rPr>
              <w:t>2.5 Анализ управления рисками</w:t>
            </w:r>
          </w:p>
          <w:p w:rsidR="00902B01" w:rsidRPr="005D1CC8" w:rsidRDefault="00902B01" w:rsidP="00A7401E">
            <w:pPr>
              <w:autoSpaceDE w:val="0"/>
              <w:autoSpaceDN w:val="0"/>
              <w:adjustRightInd w:val="0"/>
              <w:spacing w:after="0" w:line="240" w:lineRule="auto"/>
              <w:rPr>
                <w:rFonts w:ascii="Times New Roman" w:hAnsi="Times New Roman" w:cs="Times New Roman"/>
                <w:b/>
                <w:bCs/>
                <w:sz w:val="24"/>
                <w:szCs w:val="24"/>
                <w:lang w:val="kk-KZ" w:eastAsia="en-US"/>
              </w:rPr>
            </w:pPr>
          </w:p>
          <w:p w:rsidR="00902B01" w:rsidRPr="005D1CC8" w:rsidRDefault="00902B01" w:rsidP="00A7401E">
            <w:pPr>
              <w:autoSpaceDE w:val="0"/>
              <w:autoSpaceDN w:val="0"/>
              <w:adjustRightInd w:val="0"/>
              <w:spacing w:after="0" w:line="240" w:lineRule="auto"/>
              <w:rPr>
                <w:rFonts w:ascii="Times New Roman" w:hAnsi="Times New Roman" w:cs="Times New Roman"/>
                <w:b/>
                <w:bCs/>
                <w:sz w:val="24"/>
                <w:szCs w:val="24"/>
                <w:lang w:val="kk-KZ" w:eastAsia="en-US"/>
              </w:rPr>
            </w:pPr>
            <w:r w:rsidRPr="005D1CC8">
              <w:rPr>
                <w:rFonts w:ascii="Times New Roman" w:hAnsi="Times New Roman" w:cs="Times New Roman"/>
                <w:b/>
                <w:bCs/>
                <w:sz w:val="24"/>
                <w:szCs w:val="24"/>
                <w:lang w:val="kk-KZ" w:eastAsia="en-US"/>
              </w:rPr>
              <w:t xml:space="preserve">ЧАСТЬ 3. </w:t>
            </w:r>
            <w:r w:rsidRPr="005D1CC8">
              <w:rPr>
                <w:rFonts w:ascii="Times New Roman" w:hAnsi="Times New Roman" w:cs="Times New Roman"/>
                <w:b/>
                <w:bCs/>
                <w:caps/>
                <w:sz w:val="24"/>
                <w:szCs w:val="24"/>
                <w:lang w:val="kk-KZ" w:eastAsia="en-US"/>
              </w:rPr>
              <w:t>Стратегические направления, цели и целевые индикаторы</w:t>
            </w:r>
          </w:p>
          <w:p w:rsidR="00902B01" w:rsidRPr="005D1CC8" w:rsidRDefault="00902B01" w:rsidP="00A7401E">
            <w:pPr>
              <w:autoSpaceDE w:val="0"/>
              <w:autoSpaceDN w:val="0"/>
              <w:adjustRightInd w:val="0"/>
              <w:spacing w:after="0" w:line="240" w:lineRule="auto"/>
              <w:ind w:left="284"/>
              <w:rPr>
                <w:rFonts w:ascii="Times New Roman" w:hAnsi="Times New Roman" w:cs="Times New Roman"/>
                <w:b/>
                <w:bCs/>
                <w:sz w:val="24"/>
                <w:szCs w:val="24"/>
                <w:lang w:val="kk-KZ" w:eastAsia="en-US"/>
              </w:rPr>
            </w:pPr>
            <w:r w:rsidRPr="005D1CC8">
              <w:rPr>
                <w:rFonts w:ascii="Times New Roman" w:hAnsi="Times New Roman" w:cs="Times New Roman"/>
                <w:b/>
                <w:bCs/>
                <w:sz w:val="24"/>
                <w:szCs w:val="24"/>
                <w:lang w:val="kk-KZ" w:eastAsia="en-US"/>
              </w:rPr>
              <w:t xml:space="preserve"> 3.1. Стратегическое направление 1 (финансы)</w:t>
            </w:r>
          </w:p>
          <w:p w:rsidR="00902B01" w:rsidRPr="005D1CC8" w:rsidRDefault="00902B01" w:rsidP="00A7401E">
            <w:pPr>
              <w:autoSpaceDE w:val="0"/>
              <w:autoSpaceDN w:val="0"/>
              <w:adjustRightInd w:val="0"/>
              <w:spacing w:after="0" w:line="240" w:lineRule="auto"/>
              <w:ind w:left="284"/>
              <w:rPr>
                <w:rFonts w:ascii="Times New Roman" w:hAnsi="Times New Roman" w:cs="Times New Roman"/>
                <w:b/>
                <w:bCs/>
                <w:sz w:val="24"/>
                <w:szCs w:val="24"/>
                <w:lang w:val="kk-KZ" w:eastAsia="en-US"/>
              </w:rPr>
            </w:pPr>
            <w:r w:rsidRPr="005D1CC8">
              <w:rPr>
                <w:rFonts w:ascii="Times New Roman" w:hAnsi="Times New Roman" w:cs="Times New Roman"/>
                <w:b/>
                <w:bCs/>
                <w:sz w:val="24"/>
                <w:szCs w:val="24"/>
                <w:lang w:val="kk-KZ" w:eastAsia="en-US"/>
              </w:rPr>
              <w:t>3.2. Стратегическое направление 2 (клиенты)</w:t>
            </w:r>
          </w:p>
          <w:p w:rsidR="00902B01" w:rsidRPr="005D1CC8" w:rsidRDefault="00902B01" w:rsidP="00A7401E">
            <w:pPr>
              <w:autoSpaceDE w:val="0"/>
              <w:autoSpaceDN w:val="0"/>
              <w:adjustRightInd w:val="0"/>
              <w:spacing w:after="0" w:line="240" w:lineRule="auto"/>
              <w:ind w:left="340"/>
              <w:rPr>
                <w:rFonts w:ascii="Times New Roman" w:hAnsi="Times New Roman" w:cs="Times New Roman"/>
                <w:b/>
                <w:bCs/>
                <w:sz w:val="24"/>
                <w:szCs w:val="24"/>
                <w:lang w:val="kk-KZ" w:eastAsia="en-US"/>
              </w:rPr>
            </w:pPr>
            <w:r w:rsidRPr="005D1CC8">
              <w:rPr>
                <w:rFonts w:ascii="Times New Roman" w:hAnsi="Times New Roman" w:cs="Times New Roman"/>
                <w:b/>
                <w:bCs/>
                <w:sz w:val="24"/>
                <w:szCs w:val="24"/>
                <w:lang w:val="kk-KZ" w:eastAsia="en-US"/>
              </w:rPr>
              <w:t>3.3. Стратегическое направление 3 (обучение и развитие персонала)</w:t>
            </w:r>
          </w:p>
          <w:p w:rsidR="00902B01" w:rsidRPr="005D1CC8" w:rsidRDefault="00902B01" w:rsidP="00A7401E">
            <w:pPr>
              <w:autoSpaceDE w:val="0"/>
              <w:autoSpaceDN w:val="0"/>
              <w:adjustRightInd w:val="0"/>
              <w:spacing w:after="0" w:line="240" w:lineRule="auto"/>
              <w:ind w:left="340"/>
              <w:rPr>
                <w:rFonts w:ascii="Times New Roman" w:hAnsi="Times New Roman" w:cs="Times New Roman"/>
                <w:b/>
                <w:bCs/>
                <w:sz w:val="24"/>
                <w:szCs w:val="24"/>
                <w:lang w:val="kk-KZ" w:eastAsia="en-US"/>
              </w:rPr>
            </w:pPr>
            <w:r w:rsidRPr="005D1CC8">
              <w:rPr>
                <w:rFonts w:ascii="Times New Roman" w:hAnsi="Times New Roman" w:cs="Times New Roman"/>
                <w:b/>
                <w:bCs/>
                <w:sz w:val="24"/>
                <w:szCs w:val="24"/>
                <w:lang w:val="kk-KZ" w:eastAsia="en-US"/>
              </w:rPr>
              <w:t>3.4. Стратегическое направление 4 (внутренние процессы)</w:t>
            </w:r>
          </w:p>
          <w:p w:rsidR="00902B01" w:rsidRPr="005D1CC8" w:rsidRDefault="00902B01" w:rsidP="00A7401E">
            <w:pPr>
              <w:autoSpaceDE w:val="0"/>
              <w:autoSpaceDN w:val="0"/>
              <w:adjustRightInd w:val="0"/>
              <w:spacing w:after="0" w:line="240" w:lineRule="auto"/>
              <w:rPr>
                <w:rFonts w:ascii="Times New Roman" w:hAnsi="Times New Roman" w:cs="Times New Roman"/>
                <w:b/>
                <w:bCs/>
                <w:sz w:val="24"/>
                <w:szCs w:val="24"/>
                <w:lang w:val="kk-KZ" w:eastAsia="en-US"/>
              </w:rPr>
            </w:pPr>
          </w:p>
          <w:p w:rsidR="00902B01" w:rsidRPr="005D1CC8" w:rsidRDefault="00902B01" w:rsidP="00A7401E">
            <w:pPr>
              <w:autoSpaceDE w:val="0"/>
              <w:autoSpaceDN w:val="0"/>
              <w:adjustRightInd w:val="0"/>
              <w:spacing w:after="0" w:line="240" w:lineRule="auto"/>
              <w:rPr>
                <w:rFonts w:ascii="Times New Roman" w:hAnsi="Times New Roman" w:cs="Times New Roman"/>
                <w:b/>
                <w:bCs/>
                <w:sz w:val="24"/>
                <w:szCs w:val="24"/>
                <w:lang w:val="kk-KZ" w:eastAsia="en-US"/>
              </w:rPr>
            </w:pPr>
            <w:r w:rsidRPr="005D1CC8">
              <w:rPr>
                <w:rFonts w:ascii="Times New Roman" w:hAnsi="Times New Roman" w:cs="Times New Roman"/>
                <w:b/>
                <w:bCs/>
                <w:sz w:val="24"/>
                <w:szCs w:val="24"/>
                <w:lang w:val="kk-KZ" w:eastAsia="en-US"/>
              </w:rPr>
              <w:t xml:space="preserve">ЧАСТЬ 4. </w:t>
            </w:r>
            <w:r w:rsidRPr="005D1CC8">
              <w:rPr>
                <w:rFonts w:ascii="Times New Roman" w:hAnsi="Times New Roman" w:cs="Times New Roman"/>
                <w:b/>
                <w:bCs/>
                <w:caps/>
                <w:sz w:val="24"/>
                <w:szCs w:val="24"/>
                <w:lang w:val="kk-KZ" w:eastAsia="en-US"/>
              </w:rPr>
              <w:t>Необходимые ресурсы</w:t>
            </w:r>
          </w:p>
          <w:p w:rsidR="00902B01" w:rsidRPr="005D1CC8" w:rsidRDefault="00902B01" w:rsidP="00A7401E">
            <w:pPr>
              <w:autoSpaceDE w:val="0"/>
              <w:autoSpaceDN w:val="0"/>
              <w:adjustRightInd w:val="0"/>
              <w:spacing w:after="0" w:line="240" w:lineRule="auto"/>
              <w:rPr>
                <w:rFonts w:ascii="Times New Roman" w:hAnsi="Times New Roman" w:cs="Times New Roman"/>
                <w:b/>
                <w:bCs/>
                <w:sz w:val="24"/>
                <w:szCs w:val="24"/>
                <w:lang w:val="kk-KZ" w:eastAsia="en-US"/>
              </w:rPr>
            </w:pPr>
          </w:p>
        </w:tc>
      </w:tr>
    </w:tbl>
    <w:p w:rsidR="00902B01" w:rsidRPr="005D1CC8" w:rsidRDefault="00902B01" w:rsidP="0098622A">
      <w:pPr>
        <w:spacing w:after="0" w:line="240" w:lineRule="auto"/>
        <w:ind w:firstLine="567"/>
        <w:jc w:val="both"/>
        <w:rPr>
          <w:rFonts w:ascii="Times New Roman" w:hAnsi="Times New Roman" w:cs="Times New Roman"/>
          <w:b/>
          <w:bCs/>
          <w:sz w:val="24"/>
          <w:szCs w:val="24"/>
        </w:rPr>
      </w:pPr>
    </w:p>
    <w:p w:rsidR="00902B01" w:rsidRPr="005D1CC8" w:rsidRDefault="00902B01" w:rsidP="005D1CC8">
      <w:pPr>
        <w:pageBreakBefore/>
        <w:spacing w:after="0" w:line="240" w:lineRule="auto"/>
        <w:ind w:firstLine="567"/>
        <w:jc w:val="both"/>
        <w:rPr>
          <w:rFonts w:ascii="Times New Roman" w:hAnsi="Times New Roman" w:cs="Times New Roman"/>
          <w:b/>
          <w:bCs/>
          <w:sz w:val="24"/>
          <w:szCs w:val="24"/>
        </w:rPr>
      </w:pPr>
      <w:r w:rsidRPr="005D1CC8">
        <w:rPr>
          <w:rFonts w:ascii="Times New Roman" w:hAnsi="Times New Roman" w:cs="Times New Roman"/>
          <w:b/>
          <w:bCs/>
          <w:sz w:val="24"/>
          <w:szCs w:val="24"/>
        </w:rPr>
        <w:lastRenderedPageBreak/>
        <w:t>1.Введение</w:t>
      </w:r>
    </w:p>
    <w:p w:rsidR="00902B01" w:rsidRPr="005D1CC8" w:rsidRDefault="00902B01" w:rsidP="0098622A">
      <w:pPr>
        <w:spacing w:after="0" w:line="240" w:lineRule="auto"/>
        <w:ind w:firstLine="567"/>
        <w:jc w:val="both"/>
        <w:rPr>
          <w:rFonts w:ascii="Times New Roman" w:hAnsi="Times New Roman" w:cs="Times New Roman"/>
          <w:b/>
          <w:bCs/>
          <w:sz w:val="24"/>
          <w:szCs w:val="24"/>
        </w:rPr>
      </w:pPr>
      <w:r w:rsidRPr="005D1CC8">
        <w:rPr>
          <w:rFonts w:ascii="Times New Roman" w:hAnsi="Times New Roman" w:cs="Times New Roman"/>
          <w:b/>
          <w:bCs/>
          <w:sz w:val="24"/>
          <w:szCs w:val="24"/>
        </w:rPr>
        <w:t>Миссия</w:t>
      </w:r>
    </w:p>
    <w:p w:rsidR="00902B01" w:rsidRPr="005D1CC8" w:rsidRDefault="00902B01" w:rsidP="0098622A">
      <w:pPr>
        <w:spacing w:after="0" w:line="240" w:lineRule="auto"/>
        <w:ind w:firstLine="567"/>
        <w:jc w:val="both"/>
        <w:rPr>
          <w:rFonts w:ascii="Times New Roman" w:hAnsi="Times New Roman" w:cs="Times New Roman"/>
          <w:b/>
          <w:bCs/>
          <w:sz w:val="24"/>
          <w:szCs w:val="24"/>
        </w:rPr>
      </w:pPr>
      <w:r w:rsidRPr="005D1CC8">
        <w:rPr>
          <w:rFonts w:ascii="Times New Roman" w:hAnsi="Times New Roman" w:cs="Times New Roman"/>
          <w:color w:val="000000"/>
          <w:sz w:val="24"/>
          <w:szCs w:val="24"/>
        </w:rPr>
        <w:t>Оказание качественной социально-ориентированной медицинской помощи, предоставляя широкий спектр медицинских услуг населению.</w:t>
      </w:r>
    </w:p>
    <w:p w:rsidR="00902B01" w:rsidRPr="005D1CC8" w:rsidRDefault="00902B01" w:rsidP="0098622A">
      <w:pPr>
        <w:spacing w:after="0" w:line="240" w:lineRule="auto"/>
        <w:ind w:firstLine="567"/>
        <w:jc w:val="both"/>
        <w:rPr>
          <w:rFonts w:ascii="Times New Roman" w:hAnsi="Times New Roman" w:cs="Times New Roman"/>
          <w:b/>
          <w:bCs/>
          <w:sz w:val="24"/>
          <w:szCs w:val="24"/>
        </w:rPr>
      </w:pPr>
    </w:p>
    <w:p w:rsidR="00902B01" w:rsidRPr="005D1CC8" w:rsidRDefault="00902B01" w:rsidP="0098622A">
      <w:pPr>
        <w:spacing w:after="0" w:line="240" w:lineRule="auto"/>
        <w:ind w:firstLine="567"/>
        <w:jc w:val="both"/>
        <w:rPr>
          <w:rFonts w:ascii="Times New Roman" w:hAnsi="Times New Roman" w:cs="Times New Roman"/>
          <w:b/>
          <w:bCs/>
          <w:sz w:val="24"/>
          <w:szCs w:val="24"/>
        </w:rPr>
      </w:pPr>
      <w:r w:rsidRPr="005D1CC8">
        <w:rPr>
          <w:rFonts w:ascii="Times New Roman" w:hAnsi="Times New Roman" w:cs="Times New Roman"/>
          <w:b/>
          <w:bCs/>
          <w:sz w:val="24"/>
          <w:szCs w:val="24"/>
        </w:rPr>
        <w:t>Видение</w:t>
      </w:r>
    </w:p>
    <w:p w:rsidR="00902B01" w:rsidRPr="005D1CC8" w:rsidRDefault="00902B01" w:rsidP="0098622A">
      <w:pPr>
        <w:spacing w:after="0" w:line="240" w:lineRule="auto"/>
        <w:ind w:firstLine="567"/>
        <w:jc w:val="both"/>
        <w:rPr>
          <w:rFonts w:ascii="Times New Roman" w:hAnsi="Times New Roman" w:cs="Times New Roman"/>
          <w:sz w:val="24"/>
          <w:szCs w:val="24"/>
        </w:rPr>
      </w:pPr>
      <w:r w:rsidRPr="005D1CC8">
        <w:rPr>
          <w:rFonts w:ascii="Times New Roman" w:hAnsi="Times New Roman" w:cs="Times New Roman"/>
          <w:sz w:val="24"/>
          <w:szCs w:val="24"/>
        </w:rPr>
        <w:t>КГП «Центральная районная больница Осакаровского района» - это мобильная, динамично  развивающаяся медицинская организация, гарантирующая пациентам качество, надежность и безопасность медицинских услуг, основанных на лучших традициях отечественной медицины.</w:t>
      </w:r>
    </w:p>
    <w:p w:rsidR="00902B01" w:rsidRPr="005D1CC8" w:rsidRDefault="00902B01" w:rsidP="0098622A">
      <w:pPr>
        <w:spacing w:after="0" w:line="240" w:lineRule="auto"/>
        <w:ind w:firstLine="567"/>
        <w:jc w:val="both"/>
        <w:rPr>
          <w:rFonts w:ascii="Times New Roman" w:hAnsi="Times New Roman" w:cs="Times New Roman"/>
          <w:b/>
          <w:bCs/>
          <w:sz w:val="24"/>
          <w:szCs w:val="24"/>
        </w:rPr>
      </w:pPr>
    </w:p>
    <w:p w:rsidR="00902B01" w:rsidRPr="005D1CC8" w:rsidRDefault="00902B01" w:rsidP="00427B44">
      <w:pPr>
        <w:spacing w:after="0" w:line="240" w:lineRule="auto"/>
        <w:ind w:firstLine="567"/>
        <w:jc w:val="both"/>
        <w:rPr>
          <w:rFonts w:ascii="Times New Roman" w:hAnsi="Times New Roman" w:cs="Times New Roman"/>
          <w:b/>
          <w:bCs/>
          <w:sz w:val="24"/>
          <w:szCs w:val="24"/>
        </w:rPr>
      </w:pPr>
      <w:r w:rsidRPr="005D1CC8">
        <w:rPr>
          <w:rFonts w:ascii="Times New Roman" w:hAnsi="Times New Roman" w:cs="Times New Roman"/>
          <w:b/>
          <w:bCs/>
          <w:sz w:val="24"/>
          <w:szCs w:val="24"/>
        </w:rPr>
        <w:t xml:space="preserve">Ценности и этические принципы </w:t>
      </w:r>
    </w:p>
    <w:p w:rsidR="00902B01" w:rsidRPr="005D1CC8" w:rsidRDefault="00902B01" w:rsidP="00427B44">
      <w:pPr>
        <w:pStyle w:val="a3"/>
        <w:numPr>
          <w:ilvl w:val="0"/>
          <w:numId w:val="2"/>
        </w:numPr>
        <w:spacing w:after="0" w:line="240" w:lineRule="auto"/>
        <w:jc w:val="both"/>
        <w:rPr>
          <w:rFonts w:ascii="Times New Roman" w:hAnsi="Times New Roman" w:cs="Times New Roman"/>
          <w:b/>
          <w:bCs/>
          <w:sz w:val="24"/>
          <w:szCs w:val="24"/>
        </w:rPr>
      </w:pPr>
      <w:r w:rsidRPr="005D1CC8">
        <w:rPr>
          <w:rFonts w:ascii="Times New Roman" w:hAnsi="Times New Roman" w:cs="Times New Roman"/>
          <w:sz w:val="24"/>
          <w:szCs w:val="24"/>
        </w:rPr>
        <w:t>Медицинский работник и общество. Соблюдение главной цели профессиональной деятельности медицинского работника – сохранение жизни человека, профилактика заболеваний и восстановление здоровья, уменьшение страданий при неизлечимых заболеваниях.  Свои обязанности медицинский работник выполняет, руководствуясь принципами гуманизма и милосердия, законодательством РК. Оказание медицинской помощи любому в ней нуждающемуся независимо от возраста, пола, расы, национальности, вероисповедания, социального положения, политических взглядов, гражданства и других немедицинских факторов, включая материальное положение.</w:t>
      </w:r>
    </w:p>
    <w:p w:rsidR="00902B01" w:rsidRPr="005D1CC8" w:rsidRDefault="00902B01" w:rsidP="00427B44">
      <w:pPr>
        <w:pStyle w:val="a3"/>
        <w:numPr>
          <w:ilvl w:val="0"/>
          <w:numId w:val="2"/>
        </w:numPr>
        <w:spacing w:after="0" w:line="240" w:lineRule="auto"/>
        <w:jc w:val="both"/>
        <w:rPr>
          <w:rFonts w:ascii="Times New Roman" w:hAnsi="Times New Roman" w:cs="Times New Roman"/>
          <w:b/>
          <w:bCs/>
          <w:sz w:val="24"/>
          <w:szCs w:val="24"/>
        </w:rPr>
      </w:pPr>
      <w:r w:rsidRPr="005D1CC8">
        <w:rPr>
          <w:rFonts w:ascii="Times New Roman" w:hAnsi="Times New Roman" w:cs="Times New Roman"/>
          <w:sz w:val="24"/>
          <w:szCs w:val="24"/>
        </w:rPr>
        <w:t xml:space="preserve">Медицинский работник и пациент. Отвечать за качество оказываемой пациентам медицинской помощи. Руководствоваться законами РК, медицинскими стандартами, выбирать наиболее эффективные методы профилактики, диагностики и лечения в каждом конкретном случае, руководствуясь интересами больного. При выборе любого метода лечения руководствоваться заповедью «Не навреди!» </w:t>
      </w:r>
    </w:p>
    <w:p w:rsidR="00902B01" w:rsidRPr="005D1CC8" w:rsidRDefault="00902B01" w:rsidP="00427B44">
      <w:pPr>
        <w:pStyle w:val="a3"/>
        <w:numPr>
          <w:ilvl w:val="0"/>
          <w:numId w:val="2"/>
        </w:numPr>
        <w:spacing w:after="0" w:line="240" w:lineRule="auto"/>
        <w:jc w:val="both"/>
        <w:rPr>
          <w:rFonts w:ascii="Times New Roman" w:hAnsi="Times New Roman" w:cs="Times New Roman"/>
          <w:b/>
          <w:bCs/>
          <w:sz w:val="24"/>
          <w:szCs w:val="24"/>
        </w:rPr>
      </w:pPr>
      <w:r w:rsidRPr="005D1CC8">
        <w:rPr>
          <w:rFonts w:ascii="Times New Roman" w:hAnsi="Times New Roman" w:cs="Times New Roman"/>
          <w:sz w:val="24"/>
          <w:szCs w:val="24"/>
        </w:rPr>
        <w:t>Коллегиальность медицинских работников. Медицинский работник обязан охранять честь и благородные традиции медицинского сообщества. Медицинские работники должны относиться друг к другу с уважением и доброжелательностью. Постоянно повышать профессиональную квалификацию.</w:t>
      </w:r>
    </w:p>
    <w:p w:rsidR="00902B01" w:rsidRPr="005D1CC8" w:rsidRDefault="00902B01" w:rsidP="00427B44">
      <w:pPr>
        <w:pStyle w:val="a3"/>
        <w:numPr>
          <w:ilvl w:val="0"/>
          <w:numId w:val="2"/>
        </w:numPr>
        <w:spacing w:after="0" w:line="240" w:lineRule="auto"/>
        <w:jc w:val="both"/>
        <w:rPr>
          <w:rFonts w:ascii="Times New Roman" w:hAnsi="Times New Roman" w:cs="Times New Roman"/>
          <w:b/>
          <w:bCs/>
          <w:sz w:val="24"/>
          <w:szCs w:val="24"/>
        </w:rPr>
      </w:pPr>
      <w:r w:rsidRPr="005D1CC8">
        <w:rPr>
          <w:rFonts w:ascii="Times New Roman" w:hAnsi="Times New Roman" w:cs="Times New Roman"/>
          <w:sz w:val="24"/>
          <w:szCs w:val="24"/>
        </w:rPr>
        <w:t>Врачебная тайна. Медицинские работники, участвующие в оказании медицинской помощи пациентам обязаны сохранять врачебную тайну даже после смерти пациента, как и сам факт обращения за медицинской помощью, если больной не распорядился иначе.</w:t>
      </w:r>
    </w:p>
    <w:p w:rsidR="00902B01" w:rsidRPr="005D1CC8" w:rsidRDefault="00902B01" w:rsidP="001B7323">
      <w:pPr>
        <w:pStyle w:val="a3"/>
        <w:numPr>
          <w:ilvl w:val="0"/>
          <w:numId w:val="2"/>
        </w:numPr>
        <w:spacing w:after="0" w:line="240" w:lineRule="auto"/>
        <w:jc w:val="both"/>
        <w:rPr>
          <w:rFonts w:ascii="Times New Roman" w:hAnsi="Times New Roman" w:cs="Times New Roman"/>
          <w:b/>
          <w:bCs/>
          <w:sz w:val="24"/>
          <w:szCs w:val="24"/>
        </w:rPr>
      </w:pPr>
      <w:r w:rsidRPr="005D1CC8">
        <w:rPr>
          <w:rFonts w:ascii="Times New Roman" w:hAnsi="Times New Roman" w:cs="Times New Roman"/>
          <w:sz w:val="24"/>
          <w:szCs w:val="24"/>
        </w:rPr>
        <w:t>Помощь больным в терминальном состоянии. Медицинский работник обязан облегчить страдания больных, находящихся в терминальном состоянии, всеми доступными, известными ему и разрешёнными способами.</w:t>
      </w:r>
    </w:p>
    <w:p w:rsidR="00902B01" w:rsidRPr="005D1CC8" w:rsidRDefault="00902B01" w:rsidP="001B7323">
      <w:pPr>
        <w:pStyle w:val="a3"/>
        <w:numPr>
          <w:ilvl w:val="0"/>
          <w:numId w:val="2"/>
        </w:numPr>
        <w:spacing w:after="0" w:line="240" w:lineRule="auto"/>
        <w:jc w:val="both"/>
        <w:rPr>
          <w:rFonts w:ascii="Times New Roman" w:hAnsi="Times New Roman" w:cs="Times New Roman"/>
          <w:b/>
          <w:bCs/>
          <w:sz w:val="24"/>
          <w:szCs w:val="24"/>
        </w:rPr>
      </w:pPr>
      <w:r w:rsidRPr="005D1CC8">
        <w:rPr>
          <w:rFonts w:ascii="Times New Roman" w:hAnsi="Times New Roman" w:cs="Times New Roman"/>
          <w:sz w:val="24"/>
          <w:szCs w:val="24"/>
        </w:rPr>
        <w:t>Информация и реклама. Медицинский работник не должен участвовать в рекламировании средств и методов профилактики, диагностики, лечения.</w:t>
      </w:r>
    </w:p>
    <w:p w:rsidR="00902B01" w:rsidRPr="005D1CC8" w:rsidRDefault="00902B01" w:rsidP="0098622A">
      <w:pPr>
        <w:spacing w:after="0" w:line="240" w:lineRule="auto"/>
        <w:ind w:firstLine="567"/>
        <w:jc w:val="both"/>
        <w:rPr>
          <w:rFonts w:ascii="Times New Roman" w:hAnsi="Times New Roman" w:cs="Times New Roman"/>
          <w:b/>
          <w:bCs/>
          <w:sz w:val="24"/>
          <w:szCs w:val="24"/>
        </w:rPr>
      </w:pPr>
    </w:p>
    <w:p w:rsidR="00902B01" w:rsidRPr="005D1CC8" w:rsidRDefault="00902B01" w:rsidP="0098622A">
      <w:pPr>
        <w:spacing w:after="0" w:line="240" w:lineRule="auto"/>
        <w:ind w:firstLine="567"/>
        <w:jc w:val="both"/>
        <w:rPr>
          <w:rFonts w:ascii="Times New Roman" w:hAnsi="Times New Roman" w:cs="Times New Roman"/>
          <w:b/>
          <w:bCs/>
          <w:sz w:val="24"/>
          <w:szCs w:val="24"/>
        </w:rPr>
      </w:pPr>
    </w:p>
    <w:p w:rsidR="00902B01" w:rsidRPr="005D1CC8" w:rsidRDefault="00902B01" w:rsidP="005D1CC8">
      <w:pPr>
        <w:pageBreakBefore/>
        <w:spacing w:after="0" w:line="240" w:lineRule="auto"/>
        <w:jc w:val="both"/>
        <w:rPr>
          <w:rFonts w:ascii="Times New Roman" w:hAnsi="Times New Roman" w:cs="Times New Roman"/>
          <w:b/>
          <w:bCs/>
          <w:color w:val="000000"/>
          <w:sz w:val="24"/>
          <w:szCs w:val="24"/>
        </w:rPr>
      </w:pPr>
      <w:r w:rsidRPr="005D1CC8">
        <w:rPr>
          <w:rFonts w:ascii="Times New Roman" w:hAnsi="Times New Roman" w:cs="Times New Roman"/>
          <w:b/>
          <w:bCs/>
          <w:color w:val="000000"/>
          <w:sz w:val="24"/>
          <w:szCs w:val="24"/>
        </w:rPr>
        <w:lastRenderedPageBreak/>
        <w:t>2.Анализ текущей ситуации (внешние и внутренние факторы)</w:t>
      </w:r>
    </w:p>
    <w:p w:rsidR="00902B01" w:rsidRPr="005D1CC8" w:rsidRDefault="00902B01" w:rsidP="0098622A">
      <w:pPr>
        <w:spacing w:after="0" w:line="240" w:lineRule="auto"/>
        <w:ind w:firstLine="567"/>
        <w:jc w:val="both"/>
        <w:rPr>
          <w:rFonts w:ascii="Times New Roman" w:hAnsi="Times New Roman" w:cs="Times New Roman"/>
          <w:b/>
          <w:bCs/>
          <w:color w:val="000000"/>
          <w:sz w:val="24"/>
          <w:szCs w:val="24"/>
          <w:lang w:val="kk-KZ"/>
        </w:rPr>
      </w:pPr>
    </w:p>
    <w:p w:rsidR="00902B01" w:rsidRPr="005D1CC8" w:rsidRDefault="00902B01" w:rsidP="0098622A">
      <w:pPr>
        <w:spacing w:after="0" w:line="240" w:lineRule="auto"/>
        <w:ind w:firstLine="567"/>
        <w:jc w:val="both"/>
        <w:rPr>
          <w:rFonts w:ascii="Times New Roman" w:hAnsi="Times New Roman" w:cs="Times New Roman"/>
          <w:b/>
          <w:bCs/>
          <w:color w:val="000000"/>
          <w:sz w:val="24"/>
          <w:szCs w:val="24"/>
          <w:lang w:val="kk-KZ"/>
        </w:rPr>
      </w:pPr>
      <w:r w:rsidRPr="005D1CC8">
        <w:rPr>
          <w:rFonts w:ascii="Times New Roman" w:hAnsi="Times New Roman" w:cs="Times New Roman"/>
          <w:b/>
          <w:bCs/>
          <w:color w:val="000000"/>
          <w:sz w:val="24"/>
          <w:szCs w:val="24"/>
          <w:lang w:val="kk-KZ"/>
        </w:rPr>
        <w:t xml:space="preserve">2.1 Анализ факторов внешней среды </w:t>
      </w:r>
    </w:p>
    <w:p w:rsidR="00902B01" w:rsidRPr="005D1CC8" w:rsidRDefault="00902B01" w:rsidP="00D62B2C">
      <w:pPr>
        <w:spacing w:after="0" w:line="240" w:lineRule="auto"/>
        <w:ind w:firstLine="567"/>
        <w:jc w:val="both"/>
        <w:rPr>
          <w:rFonts w:ascii="Times New Roman" w:hAnsi="Times New Roman" w:cs="Times New Roman"/>
          <w:sz w:val="24"/>
          <w:szCs w:val="24"/>
        </w:rPr>
      </w:pPr>
      <w:r w:rsidRPr="005D1CC8">
        <w:rPr>
          <w:rFonts w:ascii="Times New Roman" w:hAnsi="Times New Roman" w:cs="Times New Roman"/>
          <w:sz w:val="24"/>
          <w:szCs w:val="24"/>
        </w:rPr>
        <w:t>Осакаровский район расположен на севере Карагандинской области. Площадь района составляет 12,6 тыс. км². Районный центр — п.</w:t>
      </w:r>
      <w:hyperlink r:id="rId7" w:tooltip="Осакаровка" w:history="1">
        <w:r w:rsidRPr="005D1CC8">
          <w:rPr>
            <w:rStyle w:val="ab"/>
            <w:rFonts w:ascii="Times New Roman" w:hAnsi="Times New Roman" w:cs="Times New Roman"/>
            <w:color w:val="auto"/>
            <w:sz w:val="24"/>
            <w:szCs w:val="24"/>
            <w:u w:val="none"/>
          </w:rPr>
          <w:t>Осакаровка</w:t>
        </w:r>
      </w:hyperlink>
      <w:r w:rsidRPr="005D1CC8">
        <w:rPr>
          <w:rFonts w:ascii="Times New Roman" w:hAnsi="Times New Roman" w:cs="Times New Roman"/>
          <w:sz w:val="24"/>
          <w:szCs w:val="24"/>
        </w:rPr>
        <w:t>, расположен в 100 км к северу от областного центра. В состав района входят также п.</w:t>
      </w:r>
      <w:hyperlink r:id="rId8" w:tooltip="Молодёжный (Карагандинская область)" w:history="1">
        <w:r w:rsidRPr="005D1CC8">
          <w:rPr>
            <w:rStyle w:val="ab"/>
            <w:rFonts w:ascii="Times New Roman" w:hAnsi="Times New Roman" w:cs="Times New Roman"/>
            <w:color w:val="auto"/>
            <w:sz w:val="24"/>
            <w:szCs w:val="24"/>
            <w:u w:val="none"/>
          </w:rPr>
          <w:t>Молодёжный</w:t>
        </w:r>
      </w:hyperlink>
      <w:r w:rsidRPr="005D1CC8">
        <w:rPr>
          <w:rFonts w:ascii="Times New Roman" w:hAnsi="Times New Roman" w:cs="Times New Roman"/>
          <w:sz w:val="24"/>
          <w:szCs w:val="24"/>
        </w:rPr>
        <w:t xml:space="preserve"> и 52 сельских населенных пункта, входящие в 22 сельских округа. Район граничит с </w:t>
      </w:r>
      <w:hyperlink r:id="rId9" w:tooltip="Нуринский район Карагандинской области" w:history="1">
        <w:r w:rsidRPr="005D1CC8">
          <w:rPr>
            <w:rStyle w:val="ab"/>
            <w:rFonts w:ascii="Times New Roman" w:hAnsi="Times New Roman" w:cs="Times New Roman"/>
            <w:color w:val="auto"/>
            <w:sz w:val="24"/>
            <w:szCs w:val="24"/>
            <w:u w:val="none"/>
          </w:rPr>
          <w:t>Нуринским</w:t>
        </w:r>
      </w:hyperlink>
      <w:r w:rsidRPr="005D1CC8">
        <w:rPr>
          <w:rFonts w:ascii="Times New Roman" w:hAnsi="Times New Roman" w:cs="Times New Roman"/>
          <w:sz w:val="24"/>
          <w:szCs w:val="24"/>
        </w:rPr>
        <w:t xml:space="preserve"> и </w:t>
      </w:r>
      <w:hyperlink r:id="rId10" w:tooltip="Бухар-Жырауский район Карагандинской области" w:history="1">
        <w:r w:rsidRPr="005D1CC8">
          <w:rPr>
            <w:rStyle w:val="ab"/>
            <w:rFonts w:ascii="Times New Roman" w:hAnsi="Times New Roman" w:cs="Times New Roman"/>
            <w:color w:val="auto"/>
            <w:sz w:val="24"/>
            <w:szCs w:val="24"/>
            <w:u w:val="none"/>
          </w:rPr>
          <w:t>Бухар-Жырауским</w:t>
        </w:r>
      </w:hyperlink>
      <w:r w:rsidRPr="005D1CC8">
        <w:rPr>
          <w:rFonts w:ascii="Times New Roman" w:hAnsi="Times New Roman" w:cs="Times New Roman"/>
          <w:sz w:val="24"/>
          <w:szCs w:val="24"/>
        </w:rPr>
        <w:t xml:space="preserve"> районами Карагандинской области, </w:t>
      </w:r>
      <w:hyperlink r:id="rId11" w:tooltip="Аршалынский район Акмолинской области" w:history="1">
        <w:r w:rsidRPr="005D1CC8">
          <w:rPr>
            <w:rStyle w:val="ab"/>
            <w:rFonts w:ascii="Times New Roman" w:hAnsi="Times New Roman" w:cs="Times New Roman"/>
            <w:color w:val="auto"/>
            <w:sz w:val="24"/>
            <w:szCs w:val="24"/>
            <w:u w:val="none"/>
          </w:rPr>
          <w:t>Аршалынскимрайоном</w:t>
        </w:r>
      </w:hyperlink>
      <w:hyperlink r:id="rId12" w:tooltip="Акмолинская область" w:history="1">
        <w:r w:rsidRPr="005D1CC8">
          <w:rPr>
            <w:rStyle w:val="ab"/>
            <w:rFonts w:ascii="Times New Roman" w:hAnsi="Times New Roman" w:cs="Times New Roman"/>
            <w:color w:val="auto"/>
            <w:sz w:val="24"/>
            <w:szCs w:val="24"/>
            <w:u w:val="none"/>
          </w:rPr>
          <w:t>Акмолинской области</w:t>
        </w:r>
      </w:hyperlink>
      <w:r w:rsidRPr="005D1CC8">
        <w:rPr>
          <w:rFonts w:ascii="Times New Roman" w:hAnsi="Times New Roman" w:cs="Times New Roman"/>
          <w:sz w:val="24"/>
          <w:szCs w:val="24"/>
        </w:rPr>
        <w:t xml:space="preserve"> и </w:t>
      </w:r>
      <w:hyperlink r:id="rId13" w:tooltip="Баянаульский район Павлодарской области" w:history="1">
        <w:r w:rsidRPr="005D1CC8">
          <w:rPr>
            <w:rStyle w:val="ab"/>
            <w:rFonts w:ascii="Times New Roman" w:hAnsi="Times New Roman" w:cs="Times New Roman"/>
            <w:color w:val="auto"/>
            <w:sz w:val="24"/>
            <w:szCs w:val="24"/>
            <w:u w:val="none"/>
          </w:rPr>
          <w:t>Баянаульскимрайоном</w:t>
        </w:r>
      </w:hyperlink>
      <w:hyperlink r:id="rId14" w:tooltip="Павлодарская область" w:history="1">
        <w:r w:rsidRPr="005D1CC8">
          <w:rPr>
            <w:rStyle w:val="ab"/>
            <w:rFonts w:ascii="Times New Roman" w:hAnsi="Times New Roman" w:cs="Times New Roman"/>
            <w:color w:val="auto"/>
            <w:sz w:val="24"/>
            <w:szCs w:val="24"/>
            <w:u w:val="none"/>
          </w:rPr>
          <w:t>Павлодарской области</w:t>
        </w:r>
      </w:hyperlink>
      <w:r w:rsidRPr="005D1CC8">
        <w:rPr>
          <w:rFonts w:ascii="Times New Roman" w:hAnsi="Times New Roman" w:cs="Times New Roman"/>
          <w:sz w:val="24"/>
          <w:szCs w:val="24"/>
        </w:rPr>
        <w:t xml:space="preserve">. </w:t>
      </w:r>
    </w:p>
    <w:p w:rsidR="00902B01" w:rsidRPr="005D1CC8" w:rsidRDefault="00902B01" w:rsidP="00A67673">
      <w:pPr>
        <w:spacing w:after="0" w:line="240" w:lineRule="auto"/>
        <w:ind w:firstLine="567"/>
        <w:jc w:val="both"/>
        <w:rPr>
          <w:rFonts w:ascii="Times New Roman" w:hAnsi="Times New Roman" w:cs="Times New Roman"/>
          <w:color w:val="000000"/>
          <w:sz w:val="24"/>
          <w:szCs w:val="24"/>
        </w:rPr>
      </w:pPr>
      <w:r w:rsidRPr="005D1CC8">
        <w:rPr>
          <w:rFonts w:ascii="Times New Roman" w:hAnsi="Times New Roman" w:cs="Times New Roman"/>
          <w:sz w:val="24"/>
          <w:szCs w:val="24"/>
        </w:rPr>
        <w:t>Неблагоприятный в паводковом отношении район, в зоне подтопления находятся 16 населенных пунктов, также в период паводка имеется опасность переливов автодорог к 3 населенным пунктам.</w:t>
      </w:r>
      <w:r w:rsidRPr="005D1CC8">
        <w:rPr>
          <w:rFonts w:ascii="Times New Roman" w:hAnsi="Times New Roman" w:cs="Times New Roman"/>
          <w:color w:val="000000"/>
          <w:sz w:val="24"/>
          <w:szCs w:val="24"/>
          <w:lang w:val="kk-KZ"/>
        </w:rPr>
        <w:t xml:space="preserve"> Климат резко континентальный, присущий Центральному Казахстану,</w:t>
      </w:r>
      <w:r w:rsidRPr="005D1CC8">
        <w:rPr>
          <w:rFonts w:ascii="Times New Roman" w:hAnsi="Times New Roman" w:cs="Times New Roman"/>
          <w:sz w:val="24"/>
          <w:szCs w:val="24"/>
        </w:rPr>
        <w:t xml:space="preserve"> в зимний период года снежным заносам на территории района могут подвергаться 24 участка автомобильных дорог.</w:t>
      </w:r>
    </w:p>
    <w:p w:rsidR="00902B01" w:rsidRPr="005D1CC8" w:rsidRDefault="00902B01" w:rsidP="00E66EF1">
      <w:pPr>
        <w:pStyle w:val="a5"/>
        <w:spacing w:before="0" w:beforeAutospacing="0" w:after="0" w:afterAutospacing="0"/>
        <w:ind w:firstLine="360"/>
        <w:jc w:val="both"/>
        <w:rPr>
          <w:rFonts w:ascii="Times New Roman" w:hAnsi="Times New Roman" w:cs="Times New Roman"/>
        </w:rPr>
      </w:pPr>
      <w:r w:rsidRPr="005D1CC8">
        <w:rPr>
          <w:rFonts w:ascii="Times New Roman" w:hAnsi="Times New Roman" w:cs="Times New Roman"/>
          <w:color w:val="000000"/>
        </w:rPr>
        <w:t xml:space="preserve">Анализируя факторы внешней среды, которые могут повлиять на организацию, мы выделяем несколько основных факторов: </w:t>
      </w:r>
    </w:p>
    <w:p w:rsidR="00902B01" w:rsidRPr="005D1CC8" w:rsidRDefault="00902B01" w:rsidP="00E66EF1">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 xml:space="preserve">1. Несоблюдение здорового образа жизни значительной части прикреплённого населения (по данным ВОЗ, здоровье человека на 50% зависит от образа жизни, социально-экономических факторов, уровня образованности, </w:t>
      </w:r>
    </w:p>
    <w:p w:rsidR="00902B01" w:rsidRPr="005D1CC8" w:rsidRDefault="00902B01" w:rsidP="005738C3">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приверженности к вредным привычкам и другие);</w:t>
      </w:r>
    </w:p>
    <w:p w:rsidR="00902B01" w:rsidRPr="005D1CC8" w:rsidRDefault="00902B01" w:rsidP="005738C3">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2. Экономические факторы, такие как девальвация национальной валюты, инфляция, которая на конец 2017 года составила  7,3-7,7% информирует Закон КЗ. Также стоит отметить введенный с недавнего времени свободно плавающий курс тенге, что негативно отражается на планировании и закупе медицинской техники, изделий медицинского назначения, лекарственных средств.</w:t>
      </w:r>
    </w:p>
    <w:p w:rsidR="00902B01" w:rsidRPr="005D1CC8" w:rsidRDefault="00902B01" w:rsidP="00CB22C0">
      <w:pPr>
        <w:pStyle w:val="a5"/>
        <w:spacing w:before="0" w:beforeAutospacing="0" w:after="0" w:afterAutospacing="0"/>
        <w:jc w:val="both"/>
        <w:rPr>
          <w:rFonts w:ascii="Times New Roman" w:hAnsi="Times New Roman" w:cs="Times New Roman"/>
        </w:rPr>
      </w:pPr>
      <w:r w:rsidRPr="005D1CC8">
        <w:rPr>
          <w:rFonts w:ascii="Times New Roman" w:hAnsi="Times New Roman" w:cs="Times New Roman"/>
        </w:rPr>
        <w:t>3. Политические и правовые факторы, такие как отсутствие четкой системы по защите прав медицинских работников, отсутствие нормативно-правовых документов регламентирующих обязанности граждан, работодателей по солидарной ответственности за свое здоровье. Ни одно предприятие не может осуществлять свою деятельность без учета сложившейся в государстве правовой среды. Эта среда определяется: законами и нормативными актами по регулированию деятельности организаций, а также установленной системой контроля со стороны государственных учреждений за соблюдением имеющихся законов. Знание законов позволяет организации правильно построить свою деятельность, изыскать пути повышения её эффективности в рамках существующего законодательства.</w:t>
      </w:r>
    </w:p>
    <w:p w:rsidR="00902B01" w:rsidRPr="005D1CC8" w:rsidRDefault="00902B01" w:rsidP="005738C3">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 xml:space="preserve">4. Технологические факторы, такие как появление новых технологий, аппаратуры и медицинской техники, внедрение новых материалов, моральное устаревание имеющейся медицинской техники в организации.  </w:t>
      </w:r>
    </w:p>
    <w:p w:rsidR="00902B01" w:rsidRPr="005D1CC8" w:rsidRDefault="00902B01" w:rsidP="0098622A">
      <w:pPr>
        <w:spacing w:after="0" w:line="240" w:lineRule="auto"/>
        <w:ind w:firstLine="567"/>
        <w:jc w:val="both"/>
        <w:rPr>
          <w:rFonts w:ascii="Times New Roman" w:hAnsi="Times New Roman" w:cs="Times New Roman"/>
          <w:b/>
          <w:bCs/>
          <w:i/>
          <w:iCs/>
          <w:color w:val="000000"/>
          <w:sz w:val="24"/>
          <w:szCs w:val="24"/>
          <w:lang w:val="kk-KZ"/>
        </w:rPr>
      </w:pPr>
    </w:p>
    <w:p w:rsidR="00902B01" w:rsidRPr="005D1CC8" w:rsidRDefault="00902B01" w:rsidP="0098622A">
      <w:pPr>
        <w:spacing w:after="0" w:line="240" w:lineRule="auto"/>
        <w:ind w:firstLine="567"/>
        <w:jc w:val="both"/>
        <w:rPr>
          <w:rFonts w:ascii="Times New Roman" w:hAnsi="Times New Roman" w:cs="Times New Roman"/>
          <w:b/>
          <w:bCs/>
          <w:color w:val="000000"/>
          <w:sz w:val="24"/>
          <w:szCs w:val="24"/>
          <w:lang w:val="kk-KZ"/>
        </w:rPr>
      </w:pPr>
      <w:r w:rsidRPr="005D1CC8">
        <w:rPr>
          <w:rFonts w:ascii="Times New Roman" w:hAnsi="Times New Roman" w:cs="Times New Roman"/>
          <w:b/>
          <w:bCs/>
          <w:color w:val="000000"/>
          <w:sz w:val="24"/>
          <w:szCs w:val="24"/>
          <w:lang w:val="kk-KZ"/>
        </w:rPr>
        <w:t xml:space="preserve">2.2 Анализ  факторов непосредственного  окружения </w:t>
      </w:r>
    </w:p>
    <w:p w:rsidR="00902B01" w:rsidRPr="005D1CC8" w:rsidRDefault="00902B01" w:rsidP="008D1FBD">
      <w:pPr>
        <w:spacing w:after="0" w:line="240" w:lineRule="auto"/>
        <w:ind w:firstLine="567"/>
        <w:jc w:val="both"/>
        <w:rPr>
          <w:rFonts w:ascii="Times New Roman" w:hAnsi="Times New Roman" w:cs="Times New Roman"/>
          <w:sz w:val="24"/>
          <w:szCs w:val="24"/>
        </w:rPr>
      </w:pPr>
      <w:r w:rsidRPr="005D1CC8">
        <w:rPr>
          <w:rFonts w:ascii="Times New Roman" w:hAnsi="Times New Roman" w:cs="Times New Roman"/>
          <w:sz w:val="24"/>
          <w:szCs w:val="24"/>
        </w:rPr>
        <w:t>Структура прикрепленного населения. Всего обслуживаемого населения по КГП «ЦРБ Осакаровского района» УЗКО составляет 33230 человек, в том числе взрослые – 24621 человек, дети до 14 лет – 7243 человек, подростки – 1366 человек, всего женщин 12290, в том числе ЖФВ (15-49 лет) 7563.</w:t>
      </w:r>
    </w:p>
    <w:p w:rsidR="00902B01" w:rsidRPr="005D1CC8" w:rsidRDefault="00902B01" w:rsidP="008D1FBD">
      <w:pPr>
        <w:spacing w:after="0" w:line="240" w:lineRule="auto"/>
        <w:ind w:firstLine="567"/>
        <w:jc w:val="both"/>
        <w:rPr>
          <w:rFonts w:ascii="Times New Roman" w:hAnsi="Times New Roman" w:cs="Times New Roman"/>
          <w:sz w:val="24"/>
          <w:szCs w:val="24"/>
        </w:rPr>
      </w:pPr>
      <w:r w:rsidRPr="005D1CC8">
        <w:rPr>
          <w:rFonts w:ascii="Times New Roman" w:hAnsi="Times New Roman" w:cs="Times New Roman"/>
          <w:sz w:val="24"/>
          <w:szCs w:val="24"/>
        </w:rPr>
        <w:t xml:space="preserve">Распределение по возрасту: от 0 до 14 лет – 7343 (22,1%), от 15 до 49 лет – 16424 (49,4%), 50 лет и старше – 9463 (28,5%) то есть преобладает регрессивный тип населения. Процесс старения населения идет по типу собственного старения и составляет 10,6% от общего количества населения. </w:t>
      </w:r>
    </w:p>
    <w:p w:rsidR="00902B01" w:rsidRPr="005D1CC8" w:rsidRDefault="00902B01" w:rsidP="008D1FBD">
      <w:pPr>
        <w:spacing w:after="0" w:line="240" w:lineRule="auto"/>
        <w:ind w:firstLine="567"/>
        <w:jc w:val="both"/>
        <w:rPr>
          <w:rFonts w:ascii="Times New Roman" w:hAnsi="Times New Roman" w:cs="Times New Roman"/>
          <w:sz w:val="24"/>
          <w:szCs w:val="24"/>
        </w:rPr>
      </w:pPr>
      <w:r w:rsidRPr="005D1CC8">
        <w:rPr>
          <w:rFonts w:ascii="Times New Roman" w:hAnsi="Times New Roman" w:cs="Times New Roman"/>
          <w:sz w:val="24"/>
          <w:szCs w:val="24"/>
        </w:rPr>
        <w:t>Количество диспансерных больных 5825.</w:t>
      </w:r>
    </w:p>
    <w:p w:rsidR="00902B01" w:rsidRPr="005D1CC8" w:rsidRDefault="00902B01" w:rsidP="00B64DE0">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u w:val="single"/>
        </w:rPr>
      </w:pPr>
    </w:p>
    <w:p w:rsidR="00902B01" w:rsidRPr="005D1CC8" w:rsidRDefault="00902B01" w:rsidP="00B64DE0">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r w:rsidRPr="005D1CC8">
        <w:rPr>
          <w:rFonts w:ascii="Times New Roman" w:hAnsi="Times New Roman" w:cs="Times New Roman"/>
          <w:sz w:val="24"/>
          <w:szCs w:val="24"/>
          <w:u w:val="single"/>
        </w:rPr>
        <w:t xml:space="preserve">Показатель рождаемости </w:t>
      </w:r>
      <w:r w:rsidRPr="005D1CC8">
        <w:rPr>
          <w:rFonts w:ascii="Times New Roman" w:hAnsi="Times New Roman" w:cs="Times New Roman"/>
          <w:sz w:val="24"/>
          <w:szCs w:val="24"/>
        </w:rPr>
        <w:t xml:space="preserve">за 2017 год  на 1000 населения в районе снизился и составил 11,96 (родилось 437 детей), за соответствующий период 2016 года составлял 13,35 (родилось 454 детей). </w:t>
      </w:r>
    </w:p>
    <w:p w:rsidR="00902B01" w:rsidRPr="005D1CC8" w:rsidRDefault="00902B01" w:rsidP="00B64DE0">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r w:rsidRPr="005D1CC8">
        <w:rPr>
          <w:rFonts w:ascii="Times New Roman" w:hAnsi="Times New Roman" w:cs="Times New Roman"/>
          <w:sz w:val="24"/>
          <w:szCs w:val="24"/>
          <w:u w:val="single"/>
        </w:rPr>
        <w:t>Показатель общей смертности</w:t>
      </w:r>
      <w:r w:rsidRPr="005D1CC8">
        <w:rPr>
          <w:rFonts w:ascii="Times New Roman" w:hAnsi="Times New Roman" w:cs="Times New Roman"/>
          <w:sz w:val="24"/>
          <w:szCs w:val="24"/>
        </w:rPr>
        <w:t xml:space="preserve"> снизился и составил 10,2 (умерло 322 человек), в 2016 году 11,9 (умерло 400 человек). </w:t>
      </w:r>
    </w:p>
    <w:p w:rsidR="00902B01" w:rsidRPr="005D1CC8" w:rsidRDefault="00902B01" w:rsidP="00B64DE0">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r w:rsidRPr="005D1CC8">
        <w:rPr>
          <w:rFonts w:ascii="Times New Roman" w:hAnsi="Times New Roman" w:cs="Times New Roman"/>
          <w:sz w:val="24"/>
          <w:szCs w:val="24"/>
          <w:u w:val="single"/>
        </w:rPr>
        <w:t xml:space="preserve">Материнская смертность: </w:t>
      </w:r>
      <w:r w:rsidRPr="005D1CC8">
        <w:rPr>
          <w:rFonts w:ascii="Times New Roman" w:hAnsi="Times New Roman" w:cs="Times New Roman"/>
          <w:sz w:val="24"/>
          <w:szCs w:val="24"/>
        </w:rPr>
        <w:t>в 2017 году зарегистрирован 1 случай, женщина умерла дома на 16 сутки после физиологических родов  от тромбоэмболии легочной артерии, смерть  непредотвратимая.</w:t>
      </w:r>
    </w:p>
    <w:p w:rsidR="00902B01" w:rsidRPr="005D1CC8" w:rsidRDefault="00902B01" w:rsidP="00B64DE0">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r w:rsidRPr="005D1CC8">
        <w:rPr>
          <w:rFonts w:ascii="Times New Roman" w:hAnsi="Times New Roman" w:cs="Times New Roman"/>
          <w:sz w:val="24"/>
          <w:szCs w:val="24"/>
          <w:u w:val="single"/>
        </w:rPr>
        <w:t>Младенческая смертность</w:t>
      </w:r>
      <w:r w:rsidRPr="005D1CC8">
        <w:rPr>
          <w:rFonts w:ascii="Times New Roman" w:hAnsi="Times New Roman" w:cs="Times New Roman"/>
          <w:sz w:val="24"/>
          <w:szCs w:val="24"/>
        </w:rPr>
        <w:t xml:space="preserve"> за 2017 год составила 2,2 (умер 1 ребенок), против 8,6 (умерло 4 детей) в 2016 году. Нет смертности  среди детей от управляемых причин. </w:t>
      </w:r>
      <w:r w:rsidRPr="005D1CC8">
        <w:rPr>
          <w:rFonts w:ascii="Times New Roman" w:hAnsi="Times New Roman" w:cs="Times New Roman"/>
          <w:sz w:val="24"/>
          <w:szCs w:val="24"/>
          <w:u w:val="single"/>
        </w:rPr>
        <w:t>Областной показатель 7,7</w:t>
      </w:r>
    </w:p>
    <w:p w:rsidR="00902B01" w:rsidRPr="005D1CC8" w:rsidRDefault="00902B01" w:rsidP="00B64DE0">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r w:rsidRPr="005D1CC8">
        <w:rPr>
          <w:rFonts w:ascii="Times New Roman" w:hAnsi="Times New Roman" w:cs="Times New Roman"/>
          <w:sz w:val="24"/>
          <w:szCs w:val="24"/>
        </w:rPr>
        <w:t xml:space="preserve">Все случаи младенческой смертности были тщательно проанализированы руководством ЦРБ, выявлены проблемы, разработаны планы по недопущению материнской и детской смертности. В частности были приняты решения о проведении экспертного УЗИ в условиях ОПЦ  г. Караганды, усилен контроль над ранним выявлением ВПР плода. Для этого были заключены договора субподряда на проведение данного вида обследования. </w:t>
      </w:r>
    </w:p>
    <w:p w:rsidR="00902B01" w:rsidRPr="005D1CC8" w:rsidRDefault="00902B01" w:rsidP="00B64DE0">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r w:rsidRPr="005D1CC8">
        <w:rPr>
          <w:rFonts w:ascii="Times New Roman" w:hAnsi="Times New Roman" w:cs="Times New Roman"/>
          <w:sz w:val="24"/>
          <w:szCs w:val="24"/>
        </w:rPr>
        <w:t xml:space="preserve">Также нами предпринимаются шаги для раннего выявления и постановки на учет беременных из группы социального риска, большая работа ведется по планированию семьи, контрацепции женщин с хроническими заболеваниями и недопущению подростковой беременности. </w:t>
      </w:r>
    </w:p>
    <w:p w:rsidR="00902B01" w:rsidRPr="005D1CC8" w:rsidRDefault="00902B01" w:rsidP="00B64DE0">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u w:val="single"/>
        </w:rPr>
      </w:pPr>
      <w:r w:rsidRPr="005D1CC8">
        <w:rPr>
          <w:rFonts w:ascii="Times New Roman" w:hAnsi="Times New Roman" w:cs="Times New Roman"/>
          <w:sz w:val="24"/>
          <w:szCs w:val="24"/>
          <w:u w:val="single"/>
        </w:rPr>
        <w:t xml:space="preserve">Заболеваемость туберкулезом </w:t>
      </w:r>
      <w:r w:rsidRPr="005D1CC8">
        <w:rPr>
          <w:rFonts w:ascii="Times New Roman" w:hAnsi="Times New Roman" w:cs="Times New Roman"/>
          <w:sz w:val="24"/>
          <w:szCs w:val="24"/>
        </w:rPr>
        <w:t xml:space="preserve">за  2017 год составила 62,6 на 100000 населения (20 больных), в 2016 году 52,4 (217 больных). </w:t>
      </w:r>
      <w:r w:rsidRPr="005D1CC8">
        <w:rPr>
          <w:rFonts w:ascii="Times New Roman" w:hAnsi="Times New Roman" w:cs="Times New Roman"/>
          <w:sz w:val="24"/>
          <w:szCs w:val="24"/>
          <w:u w:val="single"/>
        </w:rPr>
        <w:t>Областной показатель 51,3.</w:t>
      </w:r>
    </w:p>
    <w:p w:rsidR="00902B01" w:rsidRPr="005D1CC8" w:rsidRDefault="00902B01" w:rsidP="00B64DE0">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r w:rsidRPr="005D1CC8">
        <w:rPr>
          <w:rFonts w:ascii="Times New Roman" w:hAnsi="Times New Roman" w:cs="Times New Roman"/>
          <w:sz w:val="24"/>
          <w:szCs w:val="24"/>
        </w:rPr>
        <w:t xml:space="preserve">Выявляемость больных за счет флюорографического обследования: в 2017 году выявлено 14 человек из них 8 при профилактическом осмотре, в 2016 году флюорографическим методом выявлено 15 человек, из них 13 при профилактическом осмотре. </w:t>
      </w:r>
    </w:p>
    <w:p w:rsidR="00902B01" w:rsidRPr="005D1CC8" w:rsidRDefault="00902B01" w:rsidP="00C67C2C">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r w:rsidRPr="005D1CC8">
        <w:rPr>
          <w:rFonts w:ascii="Times New Roman" w:hAnsi="Times New Roman" w:cs="Times New Roman"/>
          <w:sz w:val="24"/>
          <w:szCs w:val="24"/>
          <w:u w:val="single"/>
        </w:rPr>
        <w:t xml:space="preserve">Смертности от туберкулеза </w:t>
      </w:r>
      <w:r w:rsidRPr="005D1CC8">
        <w:rPr>
          <w:rFonts w:ascii="Times New Roman" w:hAnsi="Times New Roman" w:cs="Times New Roman"/>
          <w:sz w:val="24"/>
          <w:szCs w:val="24"/>
        </w:rPr>
        <w:t>и запущенных случаев от туберкулеза  за 2017 год не зарегистрировано в 2016 году умерло 3 больных.</w:t>
      </w:r>
    </w:p>
    <w:p w:rsidR="00902B01" w:rsidRPr="005D1CC8" w:rsidRDefault="00902B01" w:rsidP="00B64DE0">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b/>
          <w:bCs/>
          <w:sz w:val="24"/>
          <w:szCs w:val="24"/>
        </w:rPr>
      </w:pPr>
      <w:r w:rsidRPr="005D1CC8">
        <w:rPr>
          <w:rFonts w:ascii="Times New Roman" w:hAnsi="Times New Roman" w:cs="Times New Roman"/>
          <w:sz w:val="24"/>
          <w:szCs w:val="24"/>
          <w:u w:val="single"/>
        </w:rPr>
        <w:t>Увеличилась выявляемость</w:t>
      </w:r>
      <w:r w:rsidRPr="005D1CC8">
        <w:rPr>
          <w:rFonts w:ascii="Times New Roman" w:hAnsi="Times New Roman" w:cs="Times New Roman"/>
          <w:sz w:val="24"/>
          <w:szCs w:val="24"/>
        </w:rPr>
        <w:t xml:space="preserve"> онкологических заболеваний на ранних стадиях за 2017 год и составляет 68,1%, против 65,8. Удельный вес онкологических больных живущих 5 и более лет составляет 52,7. </w:t>
      </w:r>
      <w:r w:rsidRPr="005D1CC8">
        <w:rPr>
          <w:rFonts w:ascii="Times New Roman" w:hAnsi="Times New Roman" w:cs="Times New Roman"/>
          <w:sz w:val="24"/>
          <w:szCs w:val="24"/>
          <w:u w:val="single"/>
        </w:rPr>
        <w:t>Областной показатель 53,0.</w:t>
      </w:r>
    </w:p>
    <w:p w:rsidR="00902B01" w:rsidRPr="005D1CC8" w:rsidRDefault="00902B01" w:rsidP="00B64DE0">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u w:val="single"/>
        </w:rPr>
      </w:pPr>
      <w:r w:rsidRPr="005D1CC8">
        <w:rPr>
          <w:rFonts w:ascii="Times New Roman" w:hAnsi="Times New Roman" w:cs="Times New Roman"/>
          <w:sz w:val="24"/>
          <w:szCs w:val="24"/>
          <w:u w:val="single"/>
        </w:rPr>
        <w:t xml:space="preserve">Смертность от онкологических заболеваний </w:t>
      </w:r>
      <w:r w:rsidRPr="005D1CC8">
        <w:rPr>
          <w:rFonts w:ascii="Times New Roman" w:hAnsi="Times New Roman" w:cs="Times New Roman"/>
          <w:sz w:val="24"/>
          <w:szCs w:val="24"/>
        </w:rPr>
        <w:t xml:space="preserve">в 2017 году снизилась и составляет 90,8 (умерло 29 больных), в 2016 году 92,5 (умерло 30 больных) </w:t>
      </w:r>
      <w:r w:rsidRPr="005D1CC8">
        <w:rPr>
          <w:rFonts w:ascii="Times New Roman" w:hAnsi="Times New Roman" w:cs="Times New Roman"/>
          <w:sz w:val="24"/>
          <w:szCs w:val="24"/>
          <w:u w:val="single"/>
        </w:rPr>
        <w:t>Областной показатель 95,6.</w:t>
      </w:r>
    </w:p>
    <w:p w:rsidR="00902B01" w:rsidRPr="005D1CC8" w:rsidRDefault="00902B01" w:rsidP="00B64DE0">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r w:rsidRPr="005D1CC8">
        <w:rPr>
          <w:rFonts w:ascii="Times New Roman" w:hAnsi="Times New Roman" w:cs="Times New Roman"/>
          <w:sz w:val="24"/>
          <w:szCs w:val="24"/>
        </w:rPr>
        <w:t xml:space="preserve">Скрининговыми  профилактическими осмотрами охвачено 100% лиц подлежащих на раннее выявление заболеваний БСК, сахарного диабета, онкологических заболеваний, глаукомы, в результате проведения скрининговых осмотров за 2017год выявлено на ранних стадиях 3 случая рака молочной железы, 1 случай рака пищевода, 1 случай рака прямой кишки. </w:t>
      </w:r>
    </w:p>
    <w:p w:rsidR="00902B01" w:rsidRPr="005D1CC8" w:rsidRDefault="00902B01" w:rsidP="008C0E37">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u w:val="single"/>
        </w:rPr>
      </w:pPr>
      <w:r w:rsidRPr="005D1CC8">
        <w:rPr>
          <w:rFonts w:ascii="Times New Roman" w:hAnsi="Times New Roman" w:cs="Times New Roman"/>
          <w:color w:val="000000"/>
          <w:sz w:val="24"/>
          <w:szCs w:val="24"/>
          <w:u w:val="single"/>
        </w:rPr>
        <w:t xml:space="preserve">Эпидемиологическая ситуация по ВИЧ/СПИДу </w:t>
      </w:r>
      <w:r w:rsidRPr="005D1CC8">
        <w:rPr>
          <w:rFonts w:ascii="Times New Roman" w:hAnsi="Times New Roman" w:cs="Times New Roman"/>
          <w:color w:val="000000"/>
          <w:sz w:val="24"/>
          <w:szCs w:val="24"/>
        </w:rPr>
        <w:t xml:space="preserve">в районе продолжает оставаться напряженной. Всего случаев ВИЧ инфекции 63,   новых случаев 12, заболеваемость 37,6 , против 2016 года 31,3 (10 больных). </w:t>
      </w:r>
      <w:r w:rsidRPr="005D1CC8">
        <w:rPr>
          <w:rFonts w:ascii="Times New Roman" w:hAnsi="Times New Roman" w:cs="Times New Roman"/>
          <w:color w:val="000000"/>
          <w:sz w:val="24"/>
          <w:szCs w:val="24"/>
          <w:u w:val="single"/>
        </w:rPr>
        <w:t>Областной показатель 26,6</w:t>
      </w:r>
      <w:r w:rsidRPr="005D1CC8">
        <w:rPr>
          <w:rFonts w:ascii="Times New Roman" w:hAnsi="Times New Roman" w:cs="Times New Roman"/>
          <w:sz w:val="24"/>
          <w:szCs w:val="24"/>
          <w:u w:val="single"/>
        </w:rPr>
        <w:t xml:space="preserve">. </w:t>
      </w:r>
      <w:r w:rsidRPr="005D1CC8">
        <w:rPr>
          <w:rFonts w:ascii="Times New Roman" w:hAnsi="Times New Roman" w:cs="Times New Roman"/>
          <w:color w:val="000000"/>
          <w:sz w:val="24"/>
          <w:szCs w:val="24"/>
        </w:rPr>
        <w:t xml:space="preserve">Распространенность ВИЧ среди населения 15-49 лет составляет 0,453 (74 чел. с 1990 года). </w:t>
      </w:r>
      <w:r w:rsidRPr="005D1CC8">
        <w:rPr>
          <w:rFonts w:ascii="Times New Roman" w:hAnsi="Times New Roman" w:cs="Times New Roman"/>
          <w:color w:val="000000"/>
          <w:sz w:val="24"/>
          <w:szCs w:val="24"/>
          <w:u w:val="single"/>
        </w:rPr>
        <w:t xml:space="preserve">Областной показатель 0,392. </w:t>
      </w:r>
      <w:r w:rsidRPr="005D1CC8">
        <w:rPr>
          <w:rFonts w:ascii="Times New Roman" w:hAnsi="Times New Roman" w:cs="Times New Roman"/>
          <w:color w:val="000000"/>
          <w:sz w:val="24"/>
          <w:szCs w:val="24"/>
        </w:rPr>
        <w:t>Смертность  от ВИЧ/СПИД зарегистрирована 1.</w:t>
      </w:r>
    </w:p>
    <w:p w:rsidR="00902B01" w:rsidRPr="005D1CC8" w:rsidRDefault="00902B01" w:rsidP="008C0E37">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u w:val="single"/>
        </w:rPr>
      </w:pPr>
      <w:r w:rsidRPr="005D1CC8">
        <w:rPr>
          <w:rFonts w:ascii="Times New Roman" w:hAnsi="Times New Roman" w:cs="Times New Roman"/>
          <w:sz w:val="24"/>
          <w:szCs w:val="24"/>
        </w:rPr>
        <w:t>Ежегодно выписывается свыше 3300 стационарных больных, удельный вес  плановых больных составляет от 16 до 20 %.</w:t>
      </w:r>
    </w:p>
    <w:p w:rsidR="00902B01" w:rsidRPr="005D1CC8" w:rsidRDefault="00902B01" w:rsidP="008C0E37">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u w:val="single"/>
        </w:rPr>
      </w:pPr>
      <w:r w:rsidRPr="005D1CC8">
        <w:rPr>
          <w:rFonts w:ascii="Times New Roman" w:hAnsi="Times New Roman" w:cs="Times New Roman"/>
          <w:sz w:val="24"/>
          <w:szCs w:val="24"/>
        </w:rPr>
        <w:t>На стационар-замещающих койках за 2017 год пролечено 1994 пациента.</w:t>
      </w:r>
    </w:p>
    <w:p w:rsidR="00902B01" w:rsidRPr="005D1CC8" w:rsidRDefault="00902B01" w:rsidP="00DD5314">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p>
    <w:p w:rsidR="00902B01" w:rsidRPr="005D1CC8" w:rsidRDefault="00902B01" w:rsidP="00DD5314">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r w:rsidRPr="005D1CC8">
        <w:rPr>
          <w:rFonts w:ascii="Times New Roman" w:hAnsi="Times New Roman" w:cs="Times New Roman"/>
          <w:sz w:val="24"/>
          <w:szCs w:val="24"/>
        </w:rPr>
        <w:t xml:space="preserve">Основными поставщиками лекарственных средств являются - СК «Фармация», ТОО «Стофарм», ТОО «БионМедСервис», ТОО «Гелика», ТОО «Медсервис Плюс». Поставщики медицинского оборудования и расходных материалов определяются по результатам </w:t>
      </w:r>
      <w:r w:rsidRPr="005D1CC8">
        <w:rPr>
          <w:rFonts w:ascii="Times New Roman" w:hAnsi="Times New Roman" w:cs="Times New Roman"/>
          <w:sz w:val="24"/>
          <w:szCs w:val="24"/>
        </w:rPr>
        <w:lastRenderedPageBreak/>
        <w:t xml:space="preserve">конкурсов и тендеров государственных закупок. Проводя анализ поставщиков обеспечивающих поликлинику энергетическими, информационными ресурсами, медицинским оборудованием, лекарственными препаратами и ИМН, предоставляющих различные коммерческие услуги, через портал государственных закупок, выявляются факты превышения цен поставщиков над предельными ценами утвержденными Министерством Здравоохранения Республики Казахстан и как следствие несостоявшиеся конкурсы закупа лекарственных средств и ИМН. </w:t>
      </w:r>
    </w:p>
    <w:p w:rsidR="00902B01" w:rsidRPr="005D1CC8" w:rsidRDefault="00902B01" w:rsidP="008C0E37">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u w:val="single"/>
        </w:rPr>
      </w:pPr>
      <w:r w:rsidRPr="005D1CC8">
        <w:rPr>
          <w:rFonts w:ascii="Times New Roman" w:hAnsi="Times New Roman" w:cs="Times New Roman"/>
          <w:sz w:val="24"/>
          <w:szCs w:val="24"/>
        </w:rPr>
        <w:t xml:space="preserve">Основными конкурентами на рынке медицинских услуг являются областные и городские клиники  г.Караганда, г.Темиртау. </w:t>
      </w:r>
    </w:p>
    <w:p w:rsidR="00902B01" w:rsidRPr="005D1CC8" w:rsidRDefault="00902B01" w:rsidP="00DD5314">
      <w:pPr>
        <w:spacing w:after="0" w:line="240" w:lineRule="auto"/>
        <w:ind w:firstLine="567"/>
        <w:jc w:val="both"/>
        <w:rPr>
          <w:rFonts w:ascii="Times New Roman" w:hAnsi="Times New Roman" w:cs="Times New Roman"/>
          <w:b/>
          <w:bCs/>
          <w:color w:val="000000"/>
          <w:sz w:val="24"/>
          <w:szCs w:val="24"/>
          <w:lang w:val="kk-KZ"/>
        </w:rPr>
      </w:pPr>
      <w:r w:rsidRPr="005D1CC8">
        <w:rPr>
          <w:rFonts w:ascii="Times New Roman" w:hAnsi="Times New Roman" w:cs="Times New Roman"/>
          <w:b/>
          <w:bCs/>
          <w:color w:val="000000"/>
          <w:sz w:val="24"/>
          <w:szCs w:val="24"/>
          <w:lang w:val="kk-KZ"/>
        </w:rPr>
        <w:t>2.3 Анализ  факторов внутренней  среды</w:t>
      </w:r>
    </w:p>
    <w:p w:rsidR="00902B01" w:rsidRPr="005D1CC8" w:rsidRDefault="00902B01" w:rsidP="00DD5314">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 xml:space="preserve">      КГП "Центральная районная больница Осакаровского района" Управления Здравоохранения Карагандинской области имеет статус коммунального государственного предприятия, осуществляет свою деятельность согласно всем действующим приказам МЗ РК и Постановлений Правительства РК.</w:t>
      </w:r>
    </w:p>
    <w:p w:rsidR="00902B01" w:rsidRPr="005D1CC8" w:rsidRDefault="00902B01" w:rsidP="00314AD4">
      <w:pPr>
        <w:pStyle w:val="aff4"/>
        <w:rPr>
          <w:rFonts w:ascii="Times New Roman" w:hAnsi="Times New Roman" w:cs="Times New Roman"/>
          <w:sz w:val="24"/>
          <w:szCs w:val="24"/>
        </w:rPr>
      </w:pPr>
      <w:r w:rsidRPr="005D1CC8">
        <w:rPr>
          <w:rFonts w:ascii="Times New Roman" w:hAnsi="Times New Roman" w:cs="Times New Roman"/>
          <w:sz w:val="24"/>
          <w:szCs w:val="24"/>
        </w:rPr>
        <w:t xml:space="preserve">КГП "ЦРБ Осакаровского района" УЗ КОрасположена в 3–х этажном, типовом здании, который сдан в эксплуатацию в 2007 году, общей площадью – 8296,2 м², в том числе лечебный корпус, пищеблок, хозяйственный блок. </w:t>
      </w:r>
    </w:p>
    <w:p w:rsidR="00902B01" w:rsidRPr="005D1CC8" w:rsidRDefault="00902B01" w:rsidP="00314AD4">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Система здравоохранения района представлена сетью 42  медицинских организаций, в том числе: одна центральная районная больница п. Осакаровка на 58 коек, 1 сельская больница п. Молодежный на 52 койки, 2 поликлиники, 8 врачебных амбулаторий, 2 фельдшерско-акушерских пункта, 30 медицинских пунктов. Развернуты дневные стационары на 42 койки.</w:t>
      </w:r>
    </w:p>
    <w:p w:rsidR="00902B01" w:rsidRPr="005D1CC8" w:rsidRDefault="00902B01" w:rsidP="005E042F">
      <w:pPr>
        <w:spacing w:after="0" w:line="240" w:lineRule="auto"/>
        <w:jc w:val="center"/>
        <w:outlineLvl w:val="0"/>
        <w:rPr>
          <w:rFonts w:ascii="Times New Roman" w:hAnsi="Times New Roman" w:cs="Times New Roman"/>
          <w:b/>
          <w:bCs/>
          <w:sz w:val="24"/>
          <w:szCs w:val="24"/>
        </w:rPr>
      </w:pPr>
      <w:r w:rsidRPr="005D1CC8">
        <w:rPr>
          <w:rFonts w:ascii="Times New Roman" w:hAnsi="Times New Roman" w:cs="Times New Roman"/>
          <w:b/>
          <w:bCs/>
          <w:sz w:val="24"/>
          <w:szCs w:val="24"/>
        </w:rPr>
        <w:t>Коечный фонд на 01.01.2018</w:t>
      </w:r>
    </w:p>
    <w:p w:rsidR="00902B01" w:rsidRPr="005D1CC8" w:rsidRDefault="00902B01" w:rsidP="005E042F">
      <w:pPr>
        <w:spacing w:after="0" w:line="240" w:lineRule="auto"/>
        <w:jc w:val="both"/>
        <w:outlineLvl w:val="0"/>
        <w:rPr>
          <w:rFonts w:ascii="Times New Roman" w:hAnsi="Times New Roman" w:cs="Times New Roman"/>
          <w:b/>
          <w:bCs/>
          <w:sz w:val="24"/>
          <w:szCs w:val="24"/>
        </w:rPr>
      </w:pPr>
      <w:r w:rsidRPr="005D1CC8">
        <w:rPr>
          <w:rFonts w:ascii="Times New Roman" w:hAnsi="Times New Roman" w:cs="Times New Roman"/>
          <w:b/>
          <w:bCs/>
          <w:sz w:val="24"/>
          <w:szCs w:val="24"/>
        </w:rPr>
        <w:t>Структура стационара круглосуточного:</w:t>
      </w:r>
    </w:p>
    <w:p w:rsidR="00902B01" w:rsidRPr="005D1CC8" w:rsidRDefault="00902B01" w:rsidP="005E042F">
      <w:pPr>
        <w:spacing w:after="0" w:line="240" w:lineRule="auto"/>
        <w:jc w:val="both"/>
        <w:outlineLvl w:val="0"/>
        <w:rPr>
          <w:rFonts w:ascii="Times New Roman" w:hAnsi="Times New Roman" w:cs="Times New Roman"/>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96"/>
        <w:gridCol w:w="1567"/>
        <w:gridCol w:w="1198"/>
        <w:gridCol w:w="1825"/>
      </w:tblGrid>
      <w:tr w:rsidR="00902B01" w:rsidRPr="005D1CC8">
        <w:tc>
          <w:tcPr>
            <w:tcW w:w="3448" w:type="pct"/>
            <w:vMerge w:val="restart"/>
          </w:tcPr>
          <w:p w:rsidR="00902B01" w:rsidRPr="005D1CC8" w:rsidRDefault="00902B01" w:rsidP="005E042F">
            <w:pPr>
              <w:spacing w:after="0" w:line="240" w:lineRule="auto"/>
              <w:jc w:val="both"/>
              <w:outlineLvl w:val="0"/>
              <w:rPr>
                <w:rFonts w:ascii="Times New Roman" w:hAnsi="Times New Roman" w:cs="Times New Roman"/>
                <w:b/>
                <w:bCs/>
                <w:sz w:val="24"/>
                <w:szCs w:val="24"/>
              </w:rPr>
            </w:pPr>
            <w:r w:rsidRPr="005D1CC8">
              <w:rPr>
                <w:rFonts w:ascii="Times New Roman" w:hAnsi="Times New Roman" w:cs="Times New Roman"/>
                <w:b/>
                <w:bCs/>
                <w:sz w:val="24"/>
                <w:szCs w:val="24"/>
              </w:rPr>
              <w:t xml:space="preserve">Наименование отделения </w:t>
            </w:r>
          </w:p>
        </w:tc>
        <w:tc>
          <w:tcPr>
            <w:tcW w:w="1552" w:type="pct"/>
            <w:gridSpan w:val="3"/>
          </w:tcPr>
          <w:p w:rsidR="00902B01" w:rsidRPr="005D1CC8" w:rsidRDefault="00902B01" w:rsidP="005E042F">
            <w:pPr>
              <w:spacing w:after="0" w:line="240" w:lineRule="auto"/>
              <w:jc w:val="center"/>
              <w:outlineLvl w:val="0"/>
              <w:rPr>
                <w:rFonts w:ascii="Times New Roman" w:hAnsi="Times New Roman" w:cs="Times New Roman"/>
                <w:b/>
                <w:bCs/>
                <w:sz w:val="24"/>
                <w:szCs w:val="24"/>
              </w:rPr>
            </w:pPr>
            <w:r w:rsidRPr="005D1CC8">
              <w:rPr>
                <w:rFonts w:ascii="Times New Roman" w:hAnsi="Times New Roman" w:cs="Times New Roman"/>
                <w:b/>
                <w:bCs/>
                <w:sz w:val="24"/>
                <w:szCs w:val="24"/>
              </w:rPr>
              <w:t>Кол-во коек</w:t>
            </w:r>
          </w:p>
        </w:tc>
      </w:tr>
      <w:tr w:rsidR="00902B01" w:rsidRPr="005D1CC8">
        <w:tc>
          <w:tcPr>
            <w:tcW w:w="3448" w:type="pct"/>
            <w:vMerge/>
          </w:tcPr>
          <w:p w:rsidR="00902B01" w:rsidRPr="005D1CC8" w:rsidRDefault="00902B01" w:rsidP="005E042F">
            <w:pPr>
              <w:spacing w:after="0" w:line="240" w:lineRule="auto"/>
              <w:jc w:val="both"/>
              <w:outlineLvl w:val="0"/>
              <w:rPr>
                <w:rFonts w:ascii="Times New Roman" w:hAnsi="Times New Roman" w:cs="Times New Roman"/>
                <w:b/>
                <w:bCs/>
                <w:sz w:val="24"/>
                <w:szCs w:val="24"/>
              </w:rPr>
            </w:pPr>
          </w:p>
        </w:tc>
        <w:tc>
          <w:tcPr>
            <w:tcW w:w="530" w:type="pct"/>
          </w:tcPr>
          <w:p w:rsidR="00902B01" w:rsidRPr="005D1CC8" w:rsidRDefault="00902B01" w:rsidP="005E042F">
            <w:pPr>
              <w:spacing w:after="0" w:line="240" w:lineRule="auto"/>
              <w:jc w:val="both"/>
              <w:outlineLvl w:val="0"/>
              <w:rPr>
                <w:rFonts w:ascii="Times New Roman" w:hAnsi="Times New Roman" w:cs="Times New Roman"/>
                <w:b/>
                <w:bCs/>
                <w:sz w:val="24"/>
                <w:szCs w:val="24"/>
              </w:rPr>
            </w:pPr>
            <w:r w:rsidRPr="005D1CC8">
              <w:rPr>
                <w:rFonts w:ascii="Times New Roman" w:hAnsi="Times New Roman" w:cs="Times New Roman"/>
                <w:b/>
                <w:bCs/>
                <w:sz w:val="24"/>
                <w:szCs w:val="24"/>
              </w:rPr>
              <w:t>ЦРБ</w:t>
            </w:r>
          </w:p>
        </w:tc>
        <w:tc>
          <w:tcPr>
            <w:tcW w:w="405" w:type="pct"/>
          </w:tcPr>
          <w:p w:rsidR="00902B01" w:rsidRPr="005D1CC8" w:rsidRDefault="00902B01" w:rsidP="005E042F">
            <w:pPr>
              <w:spacing w:after="0" w:line="240" w:lineRule="auto"/>
              <w:jc w:val="both"/>
              <w:outlineLvl w:val="0"/>
              <w:rPr>
                <w:rFonts w:ascii="Times New Roman" w:hAnsi="Times New Roman" w:cs="Times New Roman"/>
                <w:b/>
                <w:bCs/>
                <w:sz w:val="24"/>
                <w:szCs w:val="24"/>
              </w:rPr>
            </w:pPr>
            <w:r w:rsidRPr="005D1CC8">
              <w:rPr>
                <w:rFonts w:ascii="Times New Roman" w:hAnsi="Times New Roman" w:cs="Times New Roman"/>
                <w:b/>
                <w:bCs/>
                <w:sz w:val="24"/>
                <w:szCs w:val="24"/>
              </w:rPr>
              <w:t>СБ</w:t>
            </w:r>
          </w:p>
        </w:tc>
        <w:tc>
          <w:tcPr>
            <w:tcW w:w="617" w:type="pct"/>
          </w:tcPr>
          <w:p w:rsidR="00902B01" w:rsidRPr="005D1CC8" w:rsidRDefault="00902B01" w:rsidP="005E042F">
            <w:pPr>
              <w:spacing w:after="0" w:line="240" w:lineRule="auto"/>
              <w:jc w:val="both"/>
              <w:outlineLvl w:val="0"/>
              <w:rPr>
                <w:rFonts w:ascii="Times New Roman" w:hAnsi="Times New Roman" w:cs="Times New Roman"/>
                <w:b/>
                <w:bCs/>
                <w:sz w:val="24"/>
                <w:szCs w:val="24"/>
              </w:rPr>
            </w:pPr>
            <w:r w:rsidRPr="005D1CC8">
              <w:rPr>
                <w:rFonts w:ascii="Times New Roman" w:hAnsi="Times New Roman" w:cs="Times New Roman"/>
                <w:b/>
                <w:bCs/>
                <w:sz w:val="24"/>
                <w:szCs w:val="24"/>
              </w:rPr>
              <w:t>Всего</w:t>
            </w:r>
          </w:p>
        </w:tc>
      </w:tr>
      <w:tr w:rsidR="00902B01" w:rsidRPr="005D1CC8">
        <w:tc>
          <w:tcPr>
            <w:tcW w:w="3448"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Терапевтическое</w:t>
            </w:r>
          </w:p>
        </w:tc>
        <w:tc>
          <w:tcPr>
            <w:tcW w:w="530"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15</w:t>
            </w:r>
          </w:p>
        </w:tc>
        <w:tc>
          <w:tcPr>
            <w:tcW w:w="405"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15</w:t>
            </w:r>
          </w:p>
        </w:tc>
        <w:tc>
          <w:tcPr>
            <w:tcW w:w="617"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30</w:t>
            </w:r>
          </w:p>
        </w:tc>
      </w:tr>
      <w:tr w:rsidR="00902B01" w:rsidRPr="005D1CC8">
        <w:tc>
          <w:tcPr>
            <w:tcW w:w="3448"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Неврологическое</w:t>
            </w:r>
          </w:p>
        </w:tc>
        <w:tc>
          <w:tcPr>
            <w:tcW w:w="530"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5</w:t>
            </w:r>
          </w:p>
        </w:tc>
        <w:tc>
          <w:tcPr>
            <w:tcW w:w="405"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w:t>
            </w:r>
          </w:p>
        </w:tc>
        <w:tc>
          <w:tcPr>
            <w:tcW w:w="617"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5</w:t>
            </w:r>
          </w:p>
        </w:tc>
      </w:tr>
      <w:tr w:rsidR="00902B01" w:rsidRPr="005D1CC8">
        <w:tc>
          <w:tcPr>
            <w:tcW w:w="3448"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Хирургическое</w:t>
            </w:r>
          </w:p>
        </w:tc>
        <w:tc>
          <w:tcPr>
            <w:tcW w:w="530"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11</w:t>
            </w:r>
          </w:p>
        </w:tc>
        <w:tc>
          <w:tcPr>
            <w:tcW w:w="405"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15</w:t>
            </w:r>
          </w:p>
        </w:tc>
        <w:tc>
          <w:tcPr>
            <w:tcW w:w="617"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26</w:t>
            </w:r>
          </w:p>
        </w:tc>
      </w:tr>
      <w:tr w:rsidR="00902B01" w:rsidRPr="005D1CC8">
        <w:tc>
          <w:tcPr>
            <w:tcW w:w="3448"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Гинекологическое</w:t>
            </w:r>
          </w:p>
        </w:tc>
        <w:tc>
          <w:tcPr>
            <w:tcW w:w="530"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6</w:t>
            </w:r>
          </w:p>
        </w:tc>
        <w:tc>
          <w:tcPr>
            <w:tcW w:w="405"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3</w:t>
            </w:r>
          </w:p>
        </w:tc>
        <w:tc>
          <w:tcPr>
            <w:tcW w:w="617"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9</w:t>
            </w:r>
          </w:p>
        </w:tc>
      </w:tr>
      <w:tr w:rsidR="00902B01" w:rsidRPr="005D1CC8">
        <w:tc>
          <w:tcPr>
            <w:tcW w:w="3448"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Педиатрическое</w:t>
            </w:r>
          </w:p>
        </w:tc>
        <w:tc>
          <w:tcPr>
            <w:tcW w:w="530"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7</w:t>
            </w:r>
          </w:p>
        </w:tc>
        <w:tc>
          <w:tcPr>
            <w:tcW w:w="405"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7</w:t>
            </w:r>
          </w:p>
        </w:tc>
        <w:tc>
          <w:tcPr>
            <w:tcW w:w="617"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14</w:t>
            </w:r>
          </w:p>
        </w:tc>
      </w:tr>
      <w:tr w:rsidR="00902B01" w:rsidRPr="005D1CC8">
        <w:tc>
          <w:tcPr>
            <w:tcW w:w="3448"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Инфекционное</w:t>
            </w:r>
          </w:p>
        </w:tc>
        <w:tc>
          <w:tcPr>
            <w:tcW w:w="530"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0</w:t>
            </w:r>
          </w:p>
        </w:tc>
        <w:tc>
          <w:tcPr>
            <w:tcW w:w="405"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5</w:t>
            </w:r>
          </w:p>
        </w:tc>
        <w:tc>
          <w:tcPr>
            <w:tcW w:w="617"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5</w:t>
            </w:r>
          </w:p>
        </w:tc>
      </w:tr>
      <w:tr w:rsidR="00902B01" w:rsidRPr="005D1CC8">
        <w:tc>
          <w:tcPr>
            <w:tcW w:w="3448"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Родильное</w:t>
            </w:r>
          </w:p>
        </w:tc>
        <w:tc>
          <w:tcPr>
            <w:tcW w:w="530"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5</w:t>
            </w:r>
          </w:p>
        </w:tc>
        <w:tc>
          <w:tcPr>
            <w:tcW w:w="405"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7</w:t>
            </w:r>
          </w:p>
        </w:tc>
        <w:tc>
          <w:tcPr>
            <w:tcW w:w="617"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12</w:t>
            </w:r>
          </w:p>
        </w:tc>
      </w:tr>
      <w:tr w:rsidR="00902B01" w:rsidRPr="005D1CC8">
        <w:tc>
          <w:tcPr>
            <w:tcW w:w="3448"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 xml:space="preserve">Травматологическое отд. </w:t>
            </w:r>
          </w:p>
        </w:tc>
        <w:tc>
          <w:tcPr>
            <w:tcW w:w="530"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4</w:t>
            </w:r>
          </w:p>
        </w:tc>
        <w:tc>
          <w:tcPr>
            <w:tcW w:w="405"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0</w:t>
            </w:r>
          </w:p>
        </w:tc>
        <w:tc>
          <w:tcPr>
            <w:tcW w:w="617"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4</w:t>
            </w:r>
          </w:p>
        </w:tc>
      </w:tr>
      <w:tr w:rsidR="00902B01" w:rsidRPr="005D1CC8">
        <w:tc>
          <w:tcPr>
            <w:tcW w:w="3448"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Восстановительное лечение неврология</w:t>
            </w:r>
          </w:p>
        </w:tc>
        <w:tc>
          <w:tcPr>
            <w:tcW w:w="530"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3</w:t>
            </w:r>
          </w:p>
        </w:tc>
        <w:tc>
          <w:tcPr>
            <w:tcW w:w="405"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w:t>
            </w:r>
          </w:p>
        </w:tc>
        <w:tc>
          <w:tcPr>
            <w:tcW w:w="617"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3</w:t>
            </w:r>
          </w:p>
        </w:tc>
      </w:tr>
      <w:tr w:rsidR="00902B01" w:rsidRPr="005D1CC8">
        <w:tc>
          <w:tcPr>
            <w:tcW w:w="3448"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Восстановительное лечение кардиология</w:t>
            </w:r>
          </w:p>
        </w:tc>
        <w:tc>
          <w:tcPr>
            <w:tcW w:w="530"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2</w:t>
            </w:r>
          </w:p>
        </w:tc>
        <w:tc>
          <w:tcPr>
            <w:tcW w:w="405"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w:t>
            </w:r>
          </w:p>
        </w:tc>
        <w:tc>
          <w:tcPr>
            <w:tcW w:w="617"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2</w:t>
            </w:r>
          </w:p>
        </w:tc>
      </w:tr>
      <w:tr w:rsidR="00902B01" w:rsidRPr="005D1CC8">
        <w:tc>
          <w:tcPr>
            <w:tcW w:w="3448"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Итого:</w:t>
            </w:r>
          </w:p>
        </w:tc>
        <w:tc>
          <w:tcPr>
            <w:tcW w:w="530"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58</w:t>
            </w:r>
          </w:p>
        </w:tc>
        <w:tc>
          <w:tcPr>
            <w:tcW w:w="405"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52</w:t>
            </w:r>
          </w:p>
        </w:tc>
        <w:tc>
          <w:tcPr>
            <w:tcW w:w="617"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110</w:t>
            </w:r>
          </w:p>
        </w:tc>
      </w:tr>
    </w:tbl>
    <w:p w:rsidR="00902B01" w:rsidRPr="005D1CC8" w:rsidRDefault="00902B01" w:rsidP="005E042F">
      <w:pPr>
        <w:spacing w:after="0" w:line="240" w:lineRule="auto"/>
        <w:jc w:val="both"/>
        <w:outlineLvl w:val="0"/>
        <w:rPr>
          <w:rFonts w:ascii="Times New Roman" w:hAnsi="Times New Roman" w:cs="Times New Roman"/>
          <w:b/>
          <w:bCs/>
          <w:sz w:val="24"/>
          <w:szCs w:val="24"/>
        </w:rPr>
      </w:pPr>
      <w:r w:rsidRPr="005D1CC8">
        <w:rPr>
          <w:rFonts w:ascii="Times New Roman" w:hAnsi="Times New Roman" w:cs="Times New Roman"/>
          <w:b/>
          <w:bCs/>
          <w:sz w:val="24"/>
          <w:szCs w:val="24"/>
        </w:rPr>
        <w:lastRenderedPageBreak/>
        <w:t>Структура дневного стационара:</w:t>
      </w:r>
    </w:p>
    <w:p w:rsidR="00902B01" w:rsidRPr="005D1CC8" w:rsidRDefault="00902B01" w:rsidP="005E042F">
      <w:pPr>
        <w:spacing w:after="0" w:line="240" w:lineRule="auto"/>
        <w:jc w:val="both"/>
        <w:outlineLvl w:val="0"/>
        <w:rPr>
          <w:rFonts w:ascii="Times New Roman" w:hAnsi="Times New Roman" w:cs="Times New Roman"/>
          <w:b/>
          <w:bCs/>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07"/>
        <w:gridCol w:w="1795"/>
        <w:gridCol w:w="1792"/>
        <w:gridCol w:w="2392"/>
      </w:tblGrid>
      <w:tr w:rsidR="00902B01" w:rsidRPr="005D1CC8">
        <w:tc>
          <w:tcPr>
            <w:tcW w:w="2978" w:type="pct"/>
            <w:vMerge w:val="restart"/>
          </w:tcPr>
          <w:p w:rsidR="00902B01" w:rsidRPr="005D1CC8" w:rsidRDefault="00902B01" w:rsidP="005E042F">
            <w:pPr>
              <w:spacing w:after="0" w:line="240" w:lineRule="auto"/>
              <w:jc w:val="both"/>
              <w:outlineLvl w:val="0"/>
              <w:rPr>
                <w:rFonts w:ascii="Times New Roman" w:hAnsi="Times New Roman" w:cs="Times New Roman"/>
                <w:b/>
                <w:bCs/>
                <w:sz w:val="24"/>
                <w:szCs w:val="24"/>
              </w:rPr>
            </w:pPr>
            <w:r w:rsidRPr="005D1CC8">
              <w:rPr>
                <w:rFonts w:ascii="Times New Roman" w:hAnsi="Times New Roman" w:cs="Times New Roman"/>
                <w:b/>
                <w:bCs/>
                <w:sz w:val="24"/>
                <w:szCs w:val="24"/>
              </w:rPr>
              <w:t xml:space="preserve">Наименование отделения </w:t>
            </w:r>
          </w:p>
        </w:tc>
        <w:tc>
          <w:tcPr>
            <w:tcW w:w="2022" w:type="pct"/>
            <w:gridSpan w:val="3"/>
          </w:tcPr>
          <w:p w:rsidR="00902B01" w:rsidRPr="005D1CC8" w:rsidRDefault="00902B01" w:rsidP="005E042F">
            <w:pPr>
              <w:spacing w:after="0" w:line="240" w:lineRule="auto"/>
              <w:jc w:val="center"/>
              <w:outlineLvl w:val="0"/>
              <w:rPr>
                <w:rFonts w:ascii="Times New Roman" w:hAnsi="Times New Roman" w:cs="Times New Roman"/>
                <w:b/>
                <w:bCs/>
                <w:sz w:val="24"/>
                <w:szCs w:val="24"/>
              </w:rPr>
            </w:pPr>
            <w:r w:rsidRPr="005D1CC8">
              <w:rPr>
                <w:rFonts w:ascii="Times New Roman" w:hAnsi="Times New Roman" w:cs="Times New Roman"/>
                <w:b/>
                <w:bCs/>
                <w:sz w:val="24"/>
                <w:szCs w:val="24"/>
              </w:rPr>
              <w:t>Кол-во коек.</w:t>
            </w:r>
          </w:p>
        </w:tc>
      </w:tr>
      <w:tr w:rsidR="00902B01" w:rsidRPr="005D1CC8">
        <w:tc>
          <w:tcPr>
            <w:tcW w:w="2978" w:type="pct"/>
            <w:vMerge/>
          </w:tcPr>
          <w:p w:rsidR="00902B01" w:rsidRPr="005D1CC8" w:rsidRDefault="00902B01" w:rsidP="005E042F">
            <w:pPr>
              <w:spacing w:after="0" w:line="240" w:lineRule="auto"/>
              <w:jc w:val="both"/>
              <w:outlineLvl w:val="0"/>
              <w:rPr>
                <w:rFonts w:ascii="Times New Roman" w:hAnsi="Times New Roman" w:cs="Times New Roman"/>
                <w:b/>
                <w:bCs/>
                <w:sz w:val="24"/>
                <w:szCs w:val="24"/>
              </w:rPr>
            </w:pPr>
          </w:p>
        </w:tc>
        <w:tc>
          <w:tcPr>
            <w:tcW w:w="607" w:type="pct"/>
          </w:tcPr>
          <w:p w:rsidR="00902B01" w:rsidRPr="005D1CC8" w:rsidRDefault="00902B01" w:rsidP="005E042F">
            <w:pPr>
              <w:spacing w:after="0" w:line="240" w:lineRule="auto"/>
              <w:jc w:val="both"/>
              <w:outlineLvl w:val="0"/>
              <w:rPr>
                <w:rFonts w:ascii="Times New Roman" w:hAnsi="Times New Roman" w:cs="Times New Roman"/>
                <w:b/>
                <w:bCs/>
                <w:sz w:val="24"/>
                <w:szCs w:val="24"/>
              </w:rPr>
            </w:pPr>
            <w:r w:rsidRPr="005D1CC8">
              <w:rPr>
                <w:rFonts w:ascii="Times New Roman" w:hAnsi="Times New Roman" w:cs="Times New Roman"/>
                <w:b/>
                <w:bCs/>
                <w:sz w:val="24"/>
                <w:szCs w:val="24"/>
              </w:rPr>
              <w:t>ЦРБ</w:t>
            </w:r>
          </w:p>
        </w:tc>
        <w:tc>
          <w:tcPr>
            <w:tcW w:w="606" w:type="pct"/>
          </w:tcPr>
          <w:p w:rsidR="00902B01" w:rsidRPr="005D1CC8" w:rsidRDefault="00902B01" w:rsidP="005E042F">
            <w:pPr>
              <w:spacing w:after="0" w:line="240" w:lineRule="auto"/>
              <w:jc w:val="both"/>
              <w:outlineLvl w:val="0"/>
              <w:rPr>
                <w:rFonts w:ascii="Times New Roman" w:hAnsi="Times New Roman" w:cs="Times New Roman"/>
                <w:b/>
                <w:bCs/>
                <w:sz w:val="24"/>
                <w:szCs w:val="24"/>
              </w:rPr>
            </w:pPr>
            <w:r w:rsidRPr="005D1CC8">
              <w:rPr>
                <w:rFonts w:ascii="Times New Roman" w:hAnsi="Times New Roman" w:cs="Times New Roman"/>
                <w:b/>
                <w:bCs/>
                <w:sz w:val="24"/>
                <w:szCs w:val="24"/>
              </w:rPr>
              <w:t>СБ</w:t>
            </w:r>
          </w:p>
        </w:tc>
        <w:tc>
          <w:tcPr>
            <w:tcW w:w="809" w:type="pct"/>
          </w:tcPr>
          <w:p w:rsidR="00902B01" w:rsidRPr="005D1CC8" w:rsidRDefault="00902B01" w:rsidP="005E042F">
            <w:pPr>
              <w:spacing w:after="0" w:line="240" w:lineRule="auto"/>
              <w:jc w:val="both"/>
              <w:outlineLvl w:val="0"/>
              <w:rPr>
                <w:rFonts w:ascii="Times New Roman" w:hAnsi="Times New Roman" w:cs="Times New Roman"/>
                <w:b/>
                <w:bCs/>
                <w:sz w:val="24"/>
                <w:szCs w:val="24"/>
              </w:rPr>
            </w:pPr>
            <w:r w:rsidRPr="005D1CC8">
              <w:rPr>
                <w:rFonts w:ascii="Times New Roman" w:hAnsi="Times New Roman" w:cs="Times New Roman"/>
                <w:b/>
                <w:bCs/>
                <w:sz w:val="24"/>
                <w:szCs w:val="24"/>
              </w:rPr>
              <w:t>Всего</w:t>
            </w:r>
          </w:p>
        </w:tc>
      </w:tr>
      <w:tr w:rsidR="00902B01" w:rsidRPr="005D1CC8">
        <w:tc>
          <w:tcPr>
            <w:tcW w:w="2978"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Койки дневного пребывания при хирургии</w:t>
            </w:r>
          </w:p>
        </w:tc>
        <w:tc>
          <w:tcPr>
            <w:tcW w:w="607"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2</w:t>
            </w:r>
          </w:p>
        </w:tc>
        <w:tc>
          <w:tcPr>
            <w:tcW w:w="606"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2</w:t>
            </w:r>
          </w:p>
        </w:tc>
        <w:tc>
          <w:tcPr>
            <w:tcW w:w="809"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4</w:t>
            </w:r>
          </w:p>
        </w:tc>
      </w:tr>
      <w:tr w:rsidR="00902B01" w:rsidRPr="005D1CC8">
        <w:tc>
          <w:tcPr>
            <w:tcW w:w="2978"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Койки дневного пребывания при гинекологии</w:t>
            </w:r>
          </w:p>
        </w:tc>
        <w:tc>
          <w:tcPr>
            <w:tcW w:w="607"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2</w:t>
            </w:r>
          </w:p>
        </w:tc>
        <w:tc>
          <w:tcPr>
            <w:tcW w:w="606"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3</w:t>
            </w:r>
          </w:p>
        </w:tc>
        <w:tc>
          <w:tcPr>
            <w:tcW w:w="809"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5</w:t>
            </w:r>
          </w:p>
        </w:tc>
      </w:tr>
      <w:tr w:rsidR="00902B01" w:rsidRPr="005D1CC8">
        <w:tc>
          <w:tcPr>
            <w:tcW w:w="2978"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Койки дневного пребывания при терапии</w:t>
            </w:r>
          </w:p>
        </w:tc>
        <w:tc>
          <w:tcPr>
            <w:tcW w:w="607"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0</w:t>
            </w:r>
          </w:p>
        </w:tc>
        <w:tc>
          <w:tcPr>
            <w:tcW w:w="606"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5</w:t>
            </w:r>
          </w:p>
        </w:tc>
        <w:tc>
          <w:tcPr>
            <w:tcW w:w="809"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5</w:t>
            </w:r>
          </w:p>
        </w:tc>
      </w:tr>
      <w:tr w:rsidR="00902B01" w:rsidRPr="005D1CC8">
        <w:tc>
          <w:tcPr>
            <w:tcW w:w="2978"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Дневной стационар</w:t>
            </w:r>
          </w:p>
        </w:tc>
        <w:tc>
          <w:tcPr>
            <w:tcW w:w="607"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15</w:t>
            </w:r>
          </w:p>
        </w:tc>
        <w:tc>
          <w:tcPr>
            <w:tcW w:w="606"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13</w:t>
            </w:r>
          </w:p>
        </w:tc>
        <w:tc>
          <w:tcPr>
            <w:tcW w:w="809"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28</w:t>
            </w:r>
          </w:p>
        </w:tc>
      </w:tr>
      <w:tr w:rsidR="00902B01" w:rsidRPr="005D1CC8">
        <w:tc>
          <w:tcPr>
            <w:tcW w:w="2978"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Итого:</w:t>
            </w:r>
          </w:p>
        </w:tc>
        <w:tc>
          <w:tcPr>
            <w:tcW w:w="607"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19</w:t>
            </w:r>
          </w:p>
        </w:tc>
        <w:tc>
          <w:tcPr>
            <w:tcW w:w="606"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23</w:t>
            </w:r>
          </w:p>
        </w:tc>
        <w:tc>
          <w:tcPr>
            <w:tcW w:w="809" w:type="pct"/>
          </w:tcPr>
          <w:p w:rsidR="00902B01" w:rsidRPr="005D1CC8" w:rsidRDefault="00902B01" w:rsidP="005E042F">
            <w:pPr>
              <w:spacing w:after="0" w:line="240" w:lineRule="auto"/>
              <w:jc w:val="both"/>
              <w:outlineLvl w:val="0"/>
              <w:rPr>
                <w:rFonts w:ascii="Times New Roman" w:hAnsi="Times New Roman" w:cs="Times New Roman"/>
                <w:sz w:val="24"/>
                <w:szCs w:val="24"/>
              </w:rPr>
            </w:pPr>
            <w:r w:rsidRPr="005D1CC8">
              <w:rPr>
                <w:rFonts w:ascii="Times New Roman" w:hAnsi="Times New Roman" w:cs="Times New Roman"/>
                <w:sz w:val="24"/>
                <w:szCs w:val="24"/>
              </w:rPr>
              <w:t>42</w:t>
            </w:r>
          </w:p>
        </w:tc>
      </w:tr>
    </w:tbl>
    <w:p w:rsidR="00902B01" w:rsidRPr="005D1CC8" w:rsidRDefault="00902B01" w:rsidP="005E042F">
      <w:pPr>
        <w:pStyle w:val="aff4"/>
        <w:rPr>
          <w:rFonts w:ascii="Times New Roman" w:hAnsi="Times New Roman" w:cs="Times New Roman"/>
          <w:b/>
          <w:bCs/>
          <w:sz w:val="24"/>
          <w:szCs w:val="24"/>
        </w:rPr>
      </w:pPr>
    </w:p>
    <w:p w:rsidR="00902B01" w:rsidRPr="005D1CC8" w:rsidRDefault="00902B01" w:rsidP="005E042F">
      <w:pPr>
        <w:pStyle w:val="aff4"/>
        <w:rPr>
          <w:rFonts w:ascii="Times New Roman" w:hAnsi="Times New Roman" w:cs="Times New Roman"/>
          <w:sz w:val="24"/>
          <w:szCs w:val="24"/>
        </w:rPr>
      </w:pPr>
      <w:r w:rsidRPr="005D1CC8">
        <w:rPr>
          <w:rFonts w:ascii="Times New Roman" w:hAnsi="Times New Roman" w:cs="Times New Roman"/>
          <w:b/>
          <w:bCs/>
          <w:sz w:val="24"/>
          <w:szCs w:val="24"/>
        </w:rPr>
        <w:t xml:space="preserve">Отделение скорой медицинской помощи (ОСМП) </w:t>
      </w:r>
      <w:r w:rsidRPr="005D1CC8">
        <w:rPr>
          <w:rFonts w:ascii="Times New Roman" w:hAnsi="Times New Roman" w:cs="Times New Roman"/>
          <w:sz w:val="24"/>
          <w:szCs w:val="24"/>
        </w:rPr>
        <w:t>– 8 фельдшерских бригад с 4-мя санитарными автомашинами и 2 реанимобилями. Служба  «Скорой медицинской помощи» работает посредством  ПК «АДИС», что повышает качество оказываемой помощи населению.</w:t>
      </w:r>
    </w:p>
    <w:p w:rsidR="005D1CC8" w:rsidRDefault="005D1CC8" w:rsidP="005E042F">
      <w:pPr>
        <w:pStyle w:val="aff4"/>
        <w:rPr>
          <w:rFonts w:ascii="Times New Roman" w:hAnsi="Times New Roman" w:cs="Times New Roman"/>
          <w:b/>
          <w:bCs/>
          <w:sz w:val="24"/>
          <w:szCs w:val="24"/>
        </w:rPr>
      </w:pPr>
    </w:p>
    <w:p w:rsidR="00902B01" w:rsidRPr="005D1CC8" w:rsidRDefault="00902B01" w:rsidP="005E042F">
      <w:pPr>
        <w:pStyle w:val="aff4"/>
        <w:rPr>
          <w:rFonts w:ascii="Times New Roman" w:hAnsi="Times New Roman" w:cs="Times New Roman"/>
          <w:sz w:val="24"/>
          <w:szCs w:val="24"/>
        </w:rPr>
      </w:pPr>
      <w:r w:rsidRPr="005D1CC8">
        <w:rPr>
          <w:rFonts w:ascii="Times New Roman" w:hAnsi="Times New Roman" w:cs="Times New Roman"/>
          <w:b/>
          <w:bCs/>
          <w:sz w:val="24"/>
          <w:szCs w:val="24"/>
        </w:rPr>
        <w:t>Параклинические подразделения</w:t>
      </w:r>
      <w:r w:rsidRPr="005D1CC8">
        <w:rPr>
          <w:rFonts w:ascii="Times New Roman" w:hAnsi="Times New Roman" w:cs="Times New Roman"/>
          <w:sz w:val="24"/>
          <w:szCs w:val="24"/>
        </w:rPr>
        <w:t>:</w:t>
      </w:r>
    </w:p>
    <w:p w:rsidR="00902B01" w:rsidRPr="005D1CC8" w:rsidRDefault="00902B01" w:rsidP="005E042F">
      <w:pPr>
        <w:pStyle w:val="aff4"/>
        <w:rPr>
          <w:rFonts w:ascii="Times New Roman" w:hAnsi="Times New Roman" w:cs="Times New Roman"/>
          <w:sz w:val="24"/>
          <w:szCs w:val="24"/>
        </w:rPr>
      </w:pPr>
      <w:r w:rsidRPr="005D1CC8">
        <w:rPr>
          <w:rFonts w:ascii="Times New Roman" w:hAnsi="Times New Roman" w:cs="Times New Roman"/>
          <w:sz w:val="24"/>
          <w:szCs w:val="24"/>
        </w:rPr>
        <w:t>-2 клинико-диагностических лабораторий;</w:t>
      </w:r>
    </w:p>
    <w:p w:rsidR="00902B01" w:rsidRPr="005D1CC8" w:rsidRDefault="00902B01" w:rsidP="005E042F">
      <w:pPr>
        <w:pStyle w:val="aff4"/>
        <w:rPr>
          <w:rFonts w:ascii="Times New Roman" w:hAnsi="Times New Roman" w:cs="Times New Roman"/>
          <w:sz w:val="24"/>
          <w:szCs w:val="24"/>
        </w:rPr>
      </w:pPr>
      <w:r w:rsidRPr="005D1CC8">
        <w:rPr>
          <w:rFonts w:ascii="Times New Roman" w:hAnsi="Times New Roman" w:cs="Times New Roman"/>
          <w:sz w:val="24"/>
          <w:szCs w:val="24"/>
        </w:rPr>
        <w:t>- параклиническая служба –  2 рентген кабинета, 2 кабинета флюорографии, передвижной маммограф; 3 кабинета ультразвуковой диагностики; 2 кабинета функциональной диагностики, 2 кабинета ФГДС;</w:t>
      </w:r>
    </w:p>
    <w:p w:rsidR="00902B01" w:rsidRPr="005D1CC8" w:rsidRDefault="00902B01" w:rsidP="005E042F">
      <w:pPr>
        <w:pStyle w:val="aff4"/>
        <w:rPr>
          <w:rFonts w:ascii="Times New Roman" w:hAnsi="Times New Roman" w:cs="Times New Roman"/>
          <w:sz w:val="24"/>
          <w:szCs w:val="24"/>
        </w:rPr>
      </w:pPr>
      <w:r w:rsidRPr="005D1CC8">
        <w:rPr>
          <w:rFonts w:ascii="Times New Roman" w:hAnsi="Times New Roman" w:cs="Times New Roman"/>
          <w:sz w:val="24"/>
          <w:szCs w:val="24"/>
        </w:rPr>
        <w:t xml:space="preserve">- 2 физиотерапевтических отделения – физиотерапия, массаж. </w:t>
      </w:r>
    </w:p>
    <w:p w:rsidR="00902B01" w:rsidRPr="005D1CC8" w:rsidRDefault="00902B01" w:rsidP="005E042F">
      <w:pPr>
        <w:pStyle w:val="aff4"/>
        <w:rPr>
          <w:rFonts w:ascii="Times New Roman" w:hAnsi="Times New Roman" w:cs="Times New Roman"/>
          <w:sz w:val="24"/>
          <w:szCs w:val="24"/>
        </w:rPr>
      </w:pPr>
      <w:r w:rsidRPr="005D1CC8">
        <w:rPr>
          <w:rFonts w:ascii="Times New Roman" w:hAnsi="Times New Roman" w:cs="Times New Roman"/>
          <w:sz w:val="24"/>
          <w:szCs w:val="24"/>
        </w:rPr>
        <w:t>- операционный блок – 3 операционных зала.</w:t>
      </w:r>
    </w:p>
    <w:p w:rsidR="00902B01" w:rsidRPr="005D1CC8" w:rsidRDefault="00902B01" w:rsidP="005E042F">
      <w:pPr>
        <w:pStyle w:val="aff4"/>
        <w:rPr>
          <w:rFonts w:ascii="Times New Roman" w:hAnsi="Times New Roman" w:cs="Times New Roman"/>
          <w:sz w:val="24"/>
          <w:szCs w:val="24"/>
        </w:rPr>
      </w:pPr>
      <w:r w:rsidRPr="005D1CC8">
        <w:rPr>
          <w:rFonts w:ascii="Times New Roman" w:hAnsi="Times New Roman" w:cs="Times New Roman"/>
          <w:sz w:val="24"/>
          <w:szCs w:val="24"/>
        </w:rPr>
        <w:t>- 2 дезинфекционных камеры.</w:t>
      </w:r>
    </w:p>
    <w:p w:rsidR="00902B01" w:rsidRPr="005D1CC8" w:rsidRDefault="00902B01" w:rsidP="005E042F">
      <w:pPr>
        <w:pStyle w:val="aff4"/>
        <w:rPr>
          <w:rFonts w:ascii="Times New Roman" w:hAnsi="Times New Roman" w:cs="Times New Roman"/>
          <w:sz w:val="24"/>
          <w:szCs w:val="24"/>
        </w:rPr>
      </w:pPr>
      <w:r w:rsidRPr="005D1CC8">
        <w:rPr>
          <w:rFonts w:ascii="Times New Roman" w:hAnsi="Times New Roman" w:cs="Times New Roman"/>
          <w:sz w:val="24"/>
          <w:szCs w:val="24"/>
        </w:rPr>
        <w:t>Склад  для хранения готовых лекарственных  форм, изделий медицинского назначения с пультовой и физической охраной.</w:t>
      </w:r>
    </w:p>
    <w:p w:rsidR="005D1CC8" w:rsidRDefault="005D1CC8" w:rsidP="005E042F">
      <w:pPr>
        <w:pStyle w:val="aff4"/>
        <w:rPr>
          <w:rFonts w:ascii="Times New Roman" w:hAnsi="Times New Roman" w:cs="Times New Roman"/>
          <w:b/>
          <w:bCs/>
          <w:sz w:val="24"/>
          <w:szCs w:val="24"/>
        </w:rPr>
      </w:pPr>
    </w:p>
    <w:p w:rsidR="00902B01" w:rsidRPr="005D1CC8" w:rsidRDefault="00902B01" w:rsidP="005E042F">
      <w:pPr>
        <w:pStyle w:val="aff4"/>
        <w:rPr>
          <w:rFonts w:ascii="Times New Roman" w:hAnsi="Times New Roman" w:cs="Times New Roman"/>
          <w:b/>
          <w:bCs/>
          <w:sz w:val="24"/>
          <w:szCs w:val="24"/>
        </w:rPr>
      </w:pPr>
      <w:r w:rsidRPr="005D1CC8">
        <w:rPr>
          <w:rFonts w:ascii="Times New Roman" w:hAnsi="Times New Roman" w:cs="Times New Roman"/>
          <w:b/>
          <w:bCs/>
          <w:sz w:val="24"/>
          <w:szCs w:val="24"/>
        </w:rPr>
        <w:t>Вспомогательные подразделения:</w:t>
      </w:r>
    </w:p>
    <w:p w:rsidR="00902B01" w:rsidRPr="005D1CC8" w:rsidRDefault="00902B01" w:rsidP="005E042F">
      <w:pPr>
        <w:pStyle w:val="aff4"/>
        <w:rPr>
          <w:rFonts w:ascii="Times New Roman" w:hAnsi="Times New Roman" w:cs="Times New Roman"/>
          <w:sz w:val="24"/>
          <w:szCs w:val="24"/>
        </w:rPr>
      </w:pPr>
      <w:r w:rsidRPr="005D1CC8">
        <w:rPr>
          <w:rFonts w:ascii="Times New Roman" w:hAnsi="Times New Roman" w:cs="Times New Roman"/>
          <w:sz w:val="24"/>
          <w:szCs w:val="24"/>
        </w:rPr>
        <w:t>пищеблок с полным набором производственных помещений, холодильных камер, оборудования.</w:t>
      </w:r>
    </w:p>
    <w:p w:rsidR="00902B01" w:rsidRPr="005D1CC8" w:rsidRDefault="00902B01" w:rsidP="005E042F">
      <w:pPr>
        <w:pStyle w:val="aff4"/>
        <w:rPr>
          <w:rFonts w:ascii="Times New Roman" w:hAnsi="Times New Roman" w:cs="Times New Roman"/>
          <w:sz w:val="24"/>
          <w:szCs w:val="24"/>
        </w:rPr>
      </w:pPr>
      <w:r w:rsidRPr="005D1CC8">
        <w:rPr>
          <w:rFonts w:ascii="Times New Roman" w:hAnsi="Times New Roman" w:cs="Times New Roman"/>
          <w:sz w:val="24"/>
          <w:szCs w:val="24"/>
        </w:rPr>
        <w:t xml:space="preserve">В прачечной имеется  2 (две) единицы стиральной машины с барабанами, 1единица центрифуги; </w:t>
      </w:r>
    </w:p>
    <w:p w:rsidR="00902B01" w:rsidRPr="005D1CC8" w:rsidRDefault="00902B01" w:rsidP="00314AD4">
      <w:pPr>
        <w:spacing w:after="0" w:line="240" w:lineRule="auto"/>
        <w:jc w:val="both"/>
        <w:outlineLvl w:val="0"/>
        <w:rPr>
          <w:rFonts w:ascii="Times New Roman" w:hAnsi="Times New Roman" w:cs="Times New Roman"/>
          <w:sz w:val="24"/>
          <w:szCs w:val="24"/>
        </w:rPr>
      </w:pPr>
    </w:p>
    <w:p w:rsidR="00902B01" w:rsidRPr="005D1CC8" w:rsidRDefault="00902B01" w:rsidP="00CD6B3C">
      <w:pPr>
        <w:pStyle w:val="aff4"/>
        <w:ind w:firstLine="360"/>
        <w:rPr>
          <w:rFonts w:ascii="Times New Roman" w:hAnsi="Times New Roman" w:cs="Times New Roman"/>
          <w:b/>
          <w:bCs/>
          <w:sz w:val="24"/>
          <w:szCs w:val="24"/>
        </w:rPr>
      </w:pPr>
      <w:r w:rsidRPr="005D1CC8">
        <w:rPr>
          <w:rFonts w:ascii="Times New Roman" w:hAnsi="Times New Roman" w:cs="Times New Roman"/>
          <w:sz w:val="24"/>
          <w:szCs w:val="24"/>
        </w:rPr>
        <w:t xml:space="preserve">Функционирует отдельное структурное подразделение </w:t>
      </w:r>
      <w:r w:rsidRPr="005D1CC8">
        <w:rPr>
          <w:rFonts w:ascii="Times New Roman" w:hAnsi="Times New Roman" w:cs="Times New Roman"/>
          <w:b/>
          <w:bCs/>
          <w:sz w:val="24"/>
          <w:szCs w:val="24"/>
        </w:rPr>
        <w:t>Службы Поддержки Пациента и Внутреннего контроля.</w:t>
      </w:r>
    </w:p>
    <w:p w:rsidR="00902B01" w:rsidRPr="005D1CC8" w:rsidRDefault="00902B01" w:rsidP="00CD6B3C">
      <w:pPr>
        <w:pStyle w:val="aff4"/>
        <w:ind w:firstLine="360"/>
        <w:rPr>
          <w:rFonts w:ascii="Times New Roman" w:hAnsi="Times New Roman" w:cs="Times New Roman"/>
          <w:sz w:val="24"/>
          <w:szCs w:val="24"/>
        </w:rPr>
      </w:pPr>
      <w:r w:rsidRPr="005D1CC8">
        <w:rPr>
          <w:rFonts w:ascii="Times New Roman" w:hAnsi="Times New Roman" w:cs="Times New Roman"/>
          <w:sz w:val="24"/>
          <w:szCs w:val="24"/>
        </w:rPr>
        <w:t xml:space="preserve">СППВК осуществляет контроль над процессом госпитализации, осуществляет экспертизу всех пролеченных случаев, обеспечивает ежедневный мониторинг госпитальной летальности с анализом причин. </w:t>
      </w:r>
    </w:p>
    <w:p w:rsidR="005D1CC8" w:rsidRDefault="005D1CC8" w:rsidP="002344CD">
      <w:pPr>
        <w:pStyle w:val="aff4"/>
        <w:ind w:firstLine="360"/>
        <w:rPr>
          <w:rFonts w:ascii="Times New Roman" w:hAnsi="Times New Roman" w:cs="Times New Roman"/>
          <w:sz w:val="24"/>
          <w:szCs w:val="24"/>
        </w:rPr>
      </w:pPr>
    </w:p>
    <w:p w:rsidR="00902B01" w:rsidRPr="005D1CC8" w:rsidRDefault="00902B01" w:rsidP="002344CD">
      <w:pPr>
        <w:pStyle w:val="aff4"/>
        <w:ind w:firstLine="360"/>
        <w:rPr>
          <w:rFonts w:ascii="Times New Roman" w:hAnsi="Times New Roman" w:cs="Times New Roman"/>
          <w:sz w:val="24"/>
          <w:szCs w:val="24"/>
        </w:rPr>
      </w:pPr>
      <w:r w:rsidRPr="005D1CC8">
        <w:rPr>
          <w:rFonts w:ascii="Times New Roman" w:hAnsi="Times New Roman" w:cs="Times New Roman"/>
          <w:sz w:val="24"/>
          <w:szCs w:val="24"/>
        </w:rPr>
        <w:t xml:space="preserve">Работа  внутреннего контроля направлена на снижение количества дефектов по результатам проверок. </w:t>
      </w:r>
    </w:p>
    <w:p w:rsidR="00902B01" w:rsidRPr="005D1CC8" w:rsidRDefault="00902B01" w:rsidP="002344CD">
      <w:pPr>
        <w:tabs>
          <w:tab w:val="left" w:pos="426"/>
        </w:tabs>
        <w:spacing w:after="0" w:line="240" w:lineRule="auto"/>
        <w:jc w:val="both"/>
        <w:rPr>
          <w:rFonts w:ascii="Times New Roman" w:hAnsi="Times New Roman" w:cs="Times New Roman"/>
          <w:sz w:val="24"/>
          <w:szCs w:val="24"/>
        </w:rPr>
      </w:pPr>
    </w:p>
    <w:p w:rsidR="00902B01" w:rsidRPr="005D1CC8" w:rsidRDefault="00902B01" w:rsidP="005D1CC8">
      <w:pPr>
        <w:pageBreakBefore/>
        <w:tabs>
          <w:tab w:val="left" w:pos="426"/>
        </w:tabs>
        <w:spacing w:after="0" w:line="240" w:lineRule="auto"/>
        <w:jc w:val="both"/>
        <w:rPr>
          <w:rFonts w:ascii="Times New Roman" w:hAnsi="Times New Roman" w:cs="Times New Roman"/>
          <w:b/>
          <w:sz w:val="24"/>
          <w:szCs w:val="24"/>
        </w:rPr>
      </w:pPr>
      <w:r w:rsidRPr="005D1CC8">
        <w:rPr>
          <w:rFonts w:ascii="Times New Roman" w:hAnsi="Times New Roman" w:cs="Times New Roman"/>
          <w:b/>
          <w:sz w:val="24"/>
          <w:szCs w:val="24"/>
        </w:rPr>
        <w:lastRenderedPageBreak/>
        <w:t>Сравнительный анализ проблем (жалоб) пациентов за отчётный период по сравнению с предыдущим периодом:</w:t>
      </w:r>
    </w:p>
    <w:p w:rsidR="00902B01" w:rsidRPr="005D1CC8" w:rsidRDefault="00902B01" w:rsidP="002344CD">
      <w:pPr>
        <w:spacing w:after="0" w:line="240" w:lineRule="auto"/>
        <w:jc w:val="both"/>
        <w:rPr>
          <w:rFonts w:ascii="Times New Roman" w:hAnsi="Times New Roman" w:cs="Times New Roman"/>
          <w:b/>
          <w:color w:val="FF6600"/>
          <w:sz w:val="24"/>
          <w:szCs w:val="24"/>
        </w:rPr>
      </w:pPr>
    </w:p>
    <w:tbl>
      <w:tblPr>
        <w:tblpPr w:leftFromText="180" w:rightFromText="180" w:vertAnchor="text" w:horzAnchor="margin" w:tblpY="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5"/>
        <w:gridCol w:w="955"/>
        <w:gridCol w:w="1183"/>
        <w:gridCol w:w="1183"/>
        <w:gridCol w:w="1071"/>
        <w:gridCol w:w="1183"/>
        <w:gridCol w:w="1183"/>
        <w:gridCol w:w="1467"/>
        <w:gridCol w:w="1573"/>
        <w:gridCol w:w="1913"/>
      </w:tblGrid>
      <w:tr w:rsidR="00902B01" w:rsidRPr="005D1CC8">
        <w:trPr>
          <w:trHeight w:val="270"/>
        </w:trPr>
        <w:tc>
          <w:tcPr>
            <w:tcW w:w="1040" w:type="pct"/>
            <w:vMerge w:val="restar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Наименование организации, куда обратились пациенты</w:t>
            </w:r>
          </w:p>
        </w:tc>
        <w:tc>
          <w:tcPr>
            <w:tcW w:w="1123" w:type="pct"/>
            <w:gridSpan w:val="3"/>
            <w:tcBorders>
              <w:top w:val="single" w:sz="4" w:space="0" w:color="000000"/>
              <w:lef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письменные</w:t>
            </w:r>
          </w:p>
        </w:tc>
        <w:tc>
          <w:tcPr>
            <w:tcW w:w="1162" w:type="pct"/>
            <w:gridSpan w:val="3"/>
            <w:tcBorders>
              <w:top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устные</w:t>
            </w:r>
          </w:p>
        </w:tc>
        <w:tc>
          <w:tcPr>
            <w:tcW w:w="1675" w:type="pct"/>
            <w:gridSpan w:val="3"/>
            <w:tcBorders>
              <w:top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Показатель (%)</w:t>
            </w:r>
          </w:p>
        </w:tc>
      </w:tr>
      <w:tr w:rsidR="00902B01" w:rsidRPr="005D1CC8">
        <w:trPr>
          <w:trHeight w:val="240"/>
        </w:trPr>
        <w:tc>
          <w:tcPr>
            <w:tcW w:w="1040" w:type="pct"/>
            <w:vMerge/>
            <w:tcBorders>
              <w:top w:val="single" w:sz="4" w:space="0" w:color="000000"/>
              <w:left w:val="single" w:sz="4" w:space="0" w:color="000000"/>
              <w:bottom w:val="single" w:sz="4" w:space="0" w:color="000000"/>
              <w:right w:val="single" w:sz="4" w:space="0" w:color="000000"/>
            </w:tcBorders>
            <w:vAlign w:val="center"/>
          </w:tcPr>
          <w:p w:rsidR="00902B01" w:rsidRPr="005D1CC8" w:rsidRDefault="00902B01" w:rsidP="0076496B">
            <w:pPr>
              <w:spacing w:after="0" w:line="240" w:lineRule="auto"/>
              <w:rPr>
                <w:rFonts w:ascii="Times New Roman" w:hAnsi="Times New Roman" w:cs="Times New Roman"/>
                <w:sz w:val="24"/>
                <w:szCs w:val="24"/>
                <w:lang w:val="kk-KZ" w:eastAsia="en-US"/>
              </w:rPr>
            </w:pPr>
          </w:p>
        </w:tc>
        <w:tc>
          <w:tcPr>
            <w:tcW w:w="323" w:type="pct"/>
            <w:tcBorders>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2015</w:t>
            </w:r>
          </w:p>
        </w:tc>
        <w:tc>
          <w:tcPr>
            <w:tcW w:w="400" w:type="pct"/>
            <w:tcBorders>
              <w:left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2016г.</w:t>
            </w:r>
          </w:p>
        </w:tc>
        <w:tc>
          <w:tcPr>
            <w:tcW w:w="400" w:type="pct"/>
            <w:tcBorders>
              <w:left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2017г.</w:t>
            </w:r>
          </w:p>
        </w:tc>
        <w:tc>
          <w:tcPr>
            <w:tcW w:w="362" w:type="pct"/>
            <w:tcBorders>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2015</w:t>
            </w:r>
          </w:p>
        </w:tc>
        <w:tc>
          <w:tcPr>
            <w:tcW w:w="400" w:type="pct"/>
            <w:tcBorders>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2016г.</w:t>
            </w:r>
          </w:p>
        </w:tc>
        <w:tc>
          <w:tcPr>
            <w:tcW w:w="400" w:type="pct"/>
            <w:tcBorders>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2017г.</w:t>
            </w:r>
          </w:p>
        </w:tc>
        <w:tc>
          <w:tcPr>
            <w:tcW w:w="496" w:type="pct"/>
            <w:tcBorders>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2015г</w:t>
            </w:r>
          </w:p>
        </w:tc>
        <w:tc>
          <w:tcPr>
            <w:tcW w:w="532" w:type="pct"/>
            <w:tcBorders>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2016г.</w:t>
            </w:r>
          </w:p>
        </w:tc>
        <w:tc>
          <w:tcPr>
            <w:tcW w:w="647" w:type="pct"/>
            <w:tcBorders>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2017г.</w:t>
            </w:r>
          </w:p>
        </w:tc>
      </w:tr>
      <w:tr w:rsidR="00902B01" w:rsidRPr="005D1CC8">
        <w:tc>
          <w:tcPr>
            <w:tcW w:w="1040"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МЗ РК</w:t>
            </w:r>
          </w:p>
        </w:tc>
        <w:tc>
          <w:tcPr>
            <w:tcW w:w="323"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c>
          <w:tcPr>
            <w:tcW w:w="400"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c>
          <w:tcPr>
            <w:tcW w:w="400"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1</w:t>
            </w:r>
          </w:p>
        </w:tc>
        <w:tc>
          <w:tcPr>
            <w:tcW w:w="362"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c>
          <w:tcPr>
            <w:tcW w:w="400"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c>
          <w:tcPr>
            <w:tcW w:w="400"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c>
          <w:tcPr>
            <w:tcW w:w="496"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c>
          <w:tcPr>
            <w:tcW w:w="532"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c>
          <w:tcPr>
            <w:tcW w:w="647"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1,8</w:t>
            </w:r>
          </w:p>
        </w:tc>
      </w:tr>
      <w:tr w:rsidR="00902B01" w:rsidRPr="005D1CC8">
        <w:tc>
          <w:tcPr>
            <w:tcW w:w="1040"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ККМФД</w:t>
            </w:r>
          </w:p>
        </w:tc>
        <w:tc>
          <w:tcPr>
            <w:tcW w:w="323"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c>
          <w:tcPr>
            <w:tcW w:w="400"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3</w:t>
            </w:r>
          </w:p>
        </w:tc>
        <w:tc>
          <w:tcPr>
            <w:tcW w:w="400"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c>
          <w:tcPr>
            <w:tcW w:w="362"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c>
          <w:tcPr>
            <w:tcW w:w="400"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c>
          <w:tcPr>
            <w:tcW w:w="400"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c>
          <w:tcPr>
            <w:tcW w:w="496"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c>
          <w:tcPr>
            <w:tcW w:w="532"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8,3</w:t>
            </w:r>
          </w:p>
        </w:tc>
        <w:tc>
          <w:tcPr>
            <w:tcW w:w="647"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r>
      <w:tr w:rsidR="00902B01" w:rsidRPr="005D1CC8">
        <w:tc>
          <w:tcPr>
            <w:tcW w:w="1040"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Блог-платформы</w:t>
            </w:r>
          </w:p>
        </w:tc>
        <w:tc>
          <w:tcPr>
            <w:tcW w:w="323"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c>
          <w:tcPr>
            <w:tcW w:w="400"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c>
          <w:tcPr>
            <w:tcW w:w="400"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1</w:t>
            </w:r>
          </w:p>
        </w:tc>
        <w:tc>
          <w:tcPr>
            <w:tcW w:w="362"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c>
          <w:tcPr>
            <w:tcW w:w="400"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c>
          <w:tcPr>
            <w:tcW w:w="400"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c>
          <w:tcPr>
            <w:tcW w:w="496"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c>
          <w:tcPr>
            <w:tcW w:w="532"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c>
          <w:tcPr>
            <w:tcW w:w="647"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1,8</w:t>
            </w:r>
          </w:p>
        </w:tc>
      </w:tr>
      <w:tr w:rsidR="00902B01" w:rsidRPr="005D1CC8">
        <w:tc>
          <w:tcPr>
            <w:tcW w:w="1040"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УЗКО</w:t>
            </w:r>
          </w:p>
        </w:tc>
        <w:tc>
          <w:tcPr>
            <w:tcW w:w="323"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1</w:t>
            </w:r>
          </w:p>
        </w:tc>
        <w:tc>
          <w:tcPr>
            <w:tcW w:w="400"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2</w:t>
            </w:r>
          </w:p>
        </w:tc>
        <w:tc>
          <w:tcPr>
            <w:tcW w:w="400"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1</w:t>
            </w:r>
          </w:p>
        </w:tc>
        <w:tc>
          <w:tcPr>
            <w:tcW w:w="362"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2</w:t>
            </w:r>
          </w:p>
        </w:tc>
        <w:tc>
          <w:tcPr>
            <w:tcW w:w="400"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c>
          <w:tcPr>
            <w:tcW w:w="400"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p>
        </w:tc>
        <w:tc>
          <w:tcPr>
            <w:tcW w:w="496"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10,4</w:t>
            </w:r>
          </w:p>
        </w:tc>
        <w:tc>
          <w:tcPr>
            <w:tcW w:w="532"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5,5</w:t>
            </w:r>
          </w:p>
        </w:tc>
        <w:tc>
          <w:tcPr>
            <w:tcW w:w="647"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 xml:space="preserve">1,8 </w:t>
            </w:r>
          </w:p>
        </w:tc>
      </w:tr>
      <w:tr w:rsidR="00902B01" w:rsidRPr="005D1CC8">
        <w:tc>
          <w:tcPr>
            <w:tcW w:w="1040"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СППВК МО</w:t>
            </w:r>
          </w:p>
        </w:tc>
        <w:tc>
          <w:tcPr>
            <w:tcW w:w="323"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1</w:t>
            </w:r>
          </w:p>
        </w:tc>
        <w:tc>
          <w:tcPr>
            <w:tcW w:w="400"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13</w:t>
            </w:r>
          </w:p>
        </w:tc>
        <w:tc>
          <w:tcPr>
            <w:tcW w:w="400"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25</w:t>
            </w:r>
          </w:p>
        </w:tc>
        <w:tc>
          <w:tcPr>
            <w:tcW w:w="362"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25</w:t>
            </w:r>
          </w:p>
        </w:tc>
        <w:tc>
          <w:tcPr>
            <w:tcW w:w="400"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18</w:t>
            </w:r>
          </w:p>
        </w:tc>
        <w:tc>
          <w:tcPr>
            <w:tcW w:w="400"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25</w:t>
            </w:r>
          </w:p>
        </w:tc>
        <w:tc>
          <w:tcPr>
            <w:tcW w:w="496"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89,6</w:t>
            </w:r>
          </w:p>
        </w:tc>
        <w:tc>
          <w:tcPr>
            <w:tcW w:w="532"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86,1</w:t>
            </w:r>
          </w:p>
        </w:tc>
        <w:tc>
          <w:tcPr>
            <w:tcW w:w="647"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 xml:space="preserve">94,6 </w:t>
            </w:r>
          </w:p>
        </w:tc>
      </w:tr>
      <w:tr w:rsidR="00902B01" w:rsidRPr="005D1CC8">
        <w:tc>
          <w:tcPr>
            <w:tcW w:w="1040"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Итого</w:t>
            </w:r>
          </w:p>
        </w:tc>
        <w:tc>
          <w:tcPr>
            <w:tcW w:w="323"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2</w:t>
            </w:r>
          </w:p>
        </w:tc>
        <w:tc>
          <w:tcPr>
            <w:tcW w:w="400"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18</w:t>
            </w:r>
          </w:p>
        </w:tc>
        <w:tc>
          <w:tcPr>
            <w:tcW w:w="400"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28</w:t>
            </w:r>
          </w:p>
        </w:tc>
        <w:tc>
          <w:tcPr>
            <w:tcW w:w="362"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27</w:t>
            </w:r>
          </w:p>
        </w:tc>
        <w:tc>
          <w:tcPr>
            <w:tcW w:w="400"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18</w:t>
            </w:r>
          </w:p>
        </w:tc>
        <w:tc>
          <w:tcPr>
            <w:tcW w:w="400"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25</w:t>
            </w:r>
          </w:p>
        </w:tc>
        <w:tc>
          <w:tcPr>
            <w:tcW w:w="496"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100</w:t>
            </w:r>
          </w:p>
        </w:tc>
        <w:tc>
          <w:tcPr>
            <w:tcW w:w="532" w:type="pct"/>
            <w:tcBorders>
              <w:top w:val="single" w:sz="4" w:space="0" w:color="000000"/>
              <w:bottom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100</w:t>
            </w:r>
          </w:p>
        </w:tc>
        <w:tc>
          <w:tcPr>
            <w:tcW w:w="647" w:type="pct"/>
            <w:tcBorders>
              <w:top w:val="single" w:sz="4" w:space="0" w:color="000000"/>
              <w:left w:val="single" w:sz="4" w:space="0" w:color="000000"/>
              <w:bottom w:val="single" w:sz="4" w:space="0" w:color="000000"/>
              <w:right w:val="single" w:sz="4" w:space="0" w:color="000000"/>
            </w:tcBorders>
          </w:tcPr>
          <w:p w:rsidR="00902B01" w:rsidRPr="005D1CC8" w:rsidRDefault="00902B01" w:rsidP="0076496B">
            <w:pPr>
              <w:spacing w:after="0" w:line="240" w:lineRule="auto"/>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 xml:space="preserve">100 </w:t>
            </w:r>
          </w:p>
        </w:tc>
      </w:tr>
    </w:tbl>
    <w:p w:rsidR="00902B01" w:rsidRPr="005D1CC8" w:rsidRDefault="00902B01" w:rsidP="002344CD">
      <w:pPr>
        <w:spacing w:after="0" w:line="240" w:lineRule="auto"/>
        <w:jc w:val="both"/>
        <w:rPr>
          <w:rFonts w:ascii="Times New Roman" w:hAnsi="Times New Roman" w:cs="Times New Roman"/>
          <w:color w:val="FF6600"/>
          <w:sz w:val="24"/>
          <w:szCs w:val="24"/>
        </w:rPr>
      </w:pPr>
    </w:p>
    <w:p w:rsidR="00902B01" w:rsidRPr="005D1CC8" w:rsidRDefault="00902B01" w:rsidP="002344CD">
      <w:pPr>
        <w:spacing w:after="0" w:line="240" w:lineRule="auto"/>
        <w:ind w:firstLine="708"/>
        <w:jc w:val="both"/>
        <w:rPr>
          <w:rFonts w:ascii="Times New Roman" w:hAnsi="Times New Roman" w:cs="Times New Roman"/>
          <w:b/>
          <w:bCs/>
          <w:sz w:val="24"/>
          <w:szCs w:val="24"/>
        </w:rPr>
      </w:pPr>
      <w:r w:rsidRPr="005D1CC8">
        <w:rPr>
          <w:rFonts w:ascii="Times New Roman" w:hAnsi="Times New Roman" w:cs="Times New Roman"/>
          <w:sz w:val="24"/>
          <w:szCs w:val="24"/>
        </w:rPr>
        <w:t>В 2017 году отмечается рост обращений на 17 случаев, преимущественно за счет обращений в СППВК, постоянно действующей горячей линии в поликлинике. 94,6% жалоб приходится в СППВК. Из всех обращений 49,9 % составляют обоснованные жалобы. По всем обоснованным жалобам приняты меры дисциплинарного взыскания.</w:t>
      </w:r>
    </w:p>
    <w:p w:rsidR="00902B01" w:rsidRPr="005D1CC8" w:rsidRDefault="00902B01" w:rsidP="002344CD">
      <w:pPr>
        <w:spacing w:after="0" w:line="240" w:lineRule="auto"/>
        <w:jc w:val="both"/>
        <w:rPr>
          <w:rFonts w:ascii="Times New Roman" w:hAnsi="Times New Roman" w:cs="Times New Roman"/>
          <w:sz w:val="24"/>
          <w:szCs w:val="24"/>
        </w:rPr>
      </w:pPr>
      <w:r w:rsidRPr="005D1CC8">
        <w:rPr>
          <w:rFonts w:ascii="Times New Roman" w:hAnsi="Times New Roman" w:cs="Times New Roman"/>
          <w:sz w:val="24"/>
          <w:szCs w:val="24"/>
        </w:rPr>
        <w:t xml:space="preserve">       Для решения возникших вопросов у пациентов установлены ящики для сбора обращений пациентов в СППВК. Обращения изымаются и обрабатываются ежедневно. Все обращения фиксируются в журнале обращений.</w:t>
      </w:r>
    </w:p>
    <w:p w:rsidR="00902B01" w:rsidRPr="005D1CC8" w:rsidRDefault="00902B01" w:rsidP="002344CD">
      <w:pPr>
        <w:spacing w:after="0" w:line="240" w:lineRule="auto"/>
        <w:jc w:val="both"/>
        <w:rPr>
          <w:rFonts w:ascii="Times New Roman" w:hAnsi="Times New Roman" w:cs="Times New Roman"/>
          <w:sz w:val="24"/>
          <w:szCs w:val="24"/>
        </w:rPr>
      </w:pPr>
      <w:r w:rsidRPr="005D1CC8">
        <w:rPr>
          <w:rFonts w:ascii="Times New Roman" w:hAnsi="Times New Roman" w:cs="Times New Roman"/>
          <w:sz w:val="24"/>
          <w:szCs w:val="24"/>
        </w:rPr>
        <w:t xml:space="preserve">       В 2017 году проведено 10 плановых аудитов структурных подразделений. Результаты аудитов доложены на медицинских советах. Выявленные дефекты устранены в указанный Службой срок.</w:t>
      </w:r>
    </w:p>
    <w:p w:rsidR="00902B01" w:rsidRPr="005D1CC8" w:rsidRDefault="00902B01" w:rsidP="00DD5314">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p>
    <w:p w:rsidR="00902B01" w:rsidRPr="005D1CC8" w:rsidRDefault="00902B01" w:rsidP="00DD5314">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r w:rsidRPr="005D1CC8">
        <w:rPr>
          <w:rFonts w:ascii="Times New Roman" w:hAnsi="Times New Roman" w:cs="Times New Roman"/>
          <w:sz w:val="24"/>
          <w:szCs w:val="24"/>
        </w:rPr>
        <w:t>В организации внедрена КМИС (комплексная медицинская информационная система) с целью цифровизации; мобильное приложение ДамуМед для пациентов.</w:t>
      </w:r>
    </w:p>
    <w:p w:rsidR="00902B01" w:rsidRPr="005D1CC8" w:rsidRDefault="00902B01" w:rsidP="00DD5314">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r w:rsidRPr="005D1CC8">
        <w:rPr>
          <w:rFonts w:ascii="Times New Roman" w:hAnsi="Times New Roman" w:cs="Times New Roman"/>
          <w:sz w:val="24"/>
          <w:szCs w:val="24"/>
        </w:rPr>
        <w:t xml:space="preserve"> На сайте поликлиники размещена полезная информация для пациентов, а также возможность записи на приём и вызов врача, имеется блог директора, где пациенты могут обратиться к руководителю.</w:t>
      </w:r>
    </w:p>
    <w:p w:rsidR="00902B01" w:rsidRPr="005D1CC8" w:rsidRDefault="00902B01" w:rsidP="00DD5314">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r w:rsidRPr="005D1CC8">
        <w:rPr>
          <w:rFonts w:ascii="Times New Roman" w:hAnsi="Times New Roman" w:cs="Times New Roman"/>
          <w:sz w:val="24"/>
          <w:szCs w:val="24"/>
        </w:rPr>
        <w:t xml:space="preserve"> Имеются информационные стенды и «бегущая строка» на первом этаже поликлиники, для размещения информации пациентам. </w:t>
      </w:r>
    </w:p>
    <w:p w:rsidR="00902B01" w:rsidRPr="005D1CC8" w:rsidRDefault="00902B01" w:rsidP="00DD5314">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r w:rsidRPr="005D1CC8">
        <w:rPr>
          <w:rFonts w:ascii="Times New Roman" w:hAnsi="Times New Roman" w:cs="Times New Roman"/>
          <w:sz w:val="24"/>
          <w:szCs w:val="24"/>
        </w:rPr>
        <w:t>Организован доступ пациентам с ограниченными возможностями (пандус, туалет, лифты и т.д.).</w:t>
      </w:r>
    </w:p>
    <w:p w:rsidR="00902B01" w:rsidRPr="005D1CC8" w:rsidRDefault="00902B01" w:rsidP="00DD5314">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r w:rsidRPr="005D1CC8">
        <w:rPr>
          <w:rFonts w:ascii="Times New Roman" w:hAnsi="Times New Roman" w:cs="Times New Roman"/>
          <w:sz w:val="24"/>
          <w:szCs w:val="24"/>
        </w:rPr>
        <w:t>Пациенты, прикрепленные к нам могут быть направлены на консультации по договорам соисполнения в медицинские организации г. Темиртау, Караганды, в том числе к профессорско-преподавательскому составу Карагандинского государственного медицинского университета.</w:t>
      </w:r>
    </w:p>
    <w:p w:rsidR="00902B01" w:rsidRPr="005D1CC8" w:rsidRDefault="00902B01" w:rsidP="005D1CC8">
      <w:pPr>
        <w:pageBreakBefore/>
        <w:spacing w:after="0" w:line="240" w:lineRule="auto"/>
        <w:jc w:val="center"/>
        <w:rPr>
          <w:rFonts w:ascii="Times New Roman" w:hAnsi="Times New Roman" w:cs="Times New Roman"/>
          <w:b/>
          <w:bCs/>
          <w:sz w:val="24"/>
          <w:szCs w:val="24"/>
        </w:rPr>
      </w:pPr>
      <w:r w:rsidRPr="005D1CC8">
        <w:rPr>
          <w:rFonts w:ascii="Times New Roman" w:hAnsi="Times New Roman" w:cs="Times New Roman"/>
          <w:b/>
          <w:bCs/>
          <w:sz w:val="24"/>
          <w:szCs w:val="24"/>
          <w:u w:val="single"/>
        </w:rPr>
        <w:lastRenderedPageBreak/>
        <w:t>Штатная   численность   и  укомплектованность   медицинским   персоналом.</w:t>
      </w:r>
    </w:p>
    <w:p w:rsidR="00902B01" w:rsidRPr="005D1CC8" w:rsidRDefault="00902B01" w:rsidP="00DD5314">
      <w:pPr>
        <w:spacing w:after="0" w:line="240" w:lineRule="auto"/>
        <w:rPr>
          <w:rFonts w:ascii="Times New Roman" w:hAnsi="Times New Roman" w:cs="Times New Roman"/>
          <w:sz w:val="24"/>
          <w:szCs w:val="24"/>
        </w:rPr>
      </w:pPr>
    </w:p>
    <w:tbl>
      <w:tblPr>
        <w:tblW w:w="148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582"/>
        <w:gridCol w:w="1233"/>
        <w:gridCol w:w="1410"/>
        <w:gridCol w:w="1233"/>
        <w:gridCol w:w="1234"/>
        <w:gridCol w:w="1233"/>
        <w:gridCol w:w="1200"/>
        <w:gridCol w:w="33"/>
        <w:gridCol w:w="1232"/>
        <w:gridCol w:w="1411"/>
      </w:tblGrid>
      <w:tr w:rsidR="00902B01" w:rsidRPr="005D1CC8" w:rsidTr="006E3582">
        <w:trPr>
          <w:trHeight w:val="410"/>
        </w:trPr>
        <w:tc>
          <w:tcPr>
            <w:tcW w:w="4582" w:type="dxa"/>
            <w:vMerge w:val="restart"/>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b/>
                <w:bCs/>
                <w:kern w:val="24"/>
                <w:sz w:val="24"/>
                <w:szCs w:val="24"/>
              </w:rPr>
              <w:t xml:space="preserve">Должности </w:t>
            </w:r>
          </w:p>
        </w:tc>
        <w:tc>
          <w:tcPr>
            <w:tcW w:w="2643" w:type="dxa"/>
            <w:gridSpan w:val="2"/>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b/>
                <w:bCs/>
                <w:kern w:val="24"/>
                <w:sz w:val="24"/>
                <w:szCs w:val="24"/>
              </w:rPr>
              <w:t xml:space="preserve">Штатные </w:t>
            </w:r>
          </w:p>
        </w:tc>
        <w:tc>
          <w:tcPr>
            <w:tcW w:w="2467" w:type="dxa"/>
            <w:gridSpan w:val="2"/>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b/>
                <w:bCs/>
                <w:kern w:val="24"/>
                <w:sz w:val="24"/>
                <w:szCs w:val="24"/>
              </w:rPr>
              <w:t xml:space="preserve">Занятые </w:t>
            </w:r>
          </w:p>
        </w:tc>
        <w:tc>
          <w:tcPr>
            <w:tcW w:w="2466" w:type="dxa"/>
            <w:gridSpan w:val="3"/>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b/>
                <w:bCs/>
                <w:kern w:val="24"/>
                <w:sz w:val="24"/>
                <w:szCs w:val="24"/>
              </w:rPr>
              <w:t>Физ.лица</w:t>
            </w:r>
          </w:p>
        </w:tc>
        <w:tc>
          <w:tcPr>
            <w:tcW w:w="2643" w:type="dxa"/>
            <w:gridSpan w:val="2"/>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b/>
                <w:bCs/>
                <w:kern w:val="24"/>
                <w:sz w:val="24"/>
                <w:szCs w:val="24"/>
              </w:rPr>
              <w:t xml:space="preserve">Коэффициент совместительства </w:t>
            </w:r>
          </w:p>
        </w:tc>
      </w:tr>
      <w:tr w:rsidR="00902B01" w:rsidRPr="005D1CC8" w:rsidTr="006E3582">
        <w:trPr>
          <w:trHeight w:val="316"/>
        </w:trPr>
        <w:tc>
          <w:tcPr>
            <w:tcW w:w="4582" w:type="dxa"/>
            <w:vMerge/>
            <w:shd w:val="clear" w:color="auto" w:fill="FFFFFF" w:themeFill="background1"/>
            <w:vAlign w:val="center"/>
          </w:tcPr>
          <w:p w:rsidR="00902B01" w:rsidRPr="005D1CC8" w:rsidRDefault="00902B01" w:rsidP="00966F0C">
            <w:pPr>
              <w:spacing w:after="0" w:line="240" w:lineRule="auto"/>
              <w:rPr>
                <w:rFonts w:ascii="Times New Roman" w:hAnsi="Times New Roman" w:cs="Times New Roman"/>
                <w:sz w:val="24"/>
                <w:szCs w:val="24"/>
              </w:rPr>
            </w:pPr>
          </w:p>
        </w:tc>
        <w:tc>
          <w:tcPr>
            <w:tcW w:w="1233"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 xml:space="preserve">2016 </w:t>
            </w:r>
          </w:p>
        </w:tc>
        <w:tc>
          <w:tcPr>
            <w:tcW w:w="1410"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 xml:space="preserve">2017 </w:t>
            </w:r>
          </w:p>
        </w:tc>
        <w:tc>
          <w:tcPr>
            <w:tcW w:w="1233"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 xml:space="preserve">2016 </w:t>
            </w:r>
          </w:p>
        </w:tc>
        <w:tc>
          <w:tcPr>
            <w:tcW w:w="1234"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 xml:space="preserve">2017 </w:t>
            </w:r>
          </w:p>
        </w:tc>
        <w:tc>
          <w:tcPr>
            <w:tcW w:w="1233"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 xml:space="preserve">2016 </w:t>
            </w:r>
          </w:p>
        </w:tc>
        <w:tc>
          <w:tcPr>
            <w:tcW w:w="1200"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 xml:space="preserve">2017 </w:t>
            </w:r>
          </w:p>
        </w:tc>
        <w:tc>
          <w:tcPr>
            <w:tcW w:w="1265" w:type="dxa"/>
            <w:gridSpan w:val="2"/>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rPr>
                <w:rFonts w:ascii="Times New Roman" w:hAnsi="Times New Roman" w:cs="Times New Roman"/>
                <w:sz w:val="24"/>
                <w:szCs w:val="24"/>
              </w:rPr>
            </w:pPr>
            <w:r w:rsidRPr="005D1CC8">
              <w:rPr>
                <w:rFonts w:ascii="Times New Roman" w:hAnsi="Times New Roman" w:cs="Times New Roman"/>
                <w:kern w:val="24"/>
                <w:sz w:val="24"/>
                <w:szCs w:val="24"/>
              </w:rPr>
              <w:t xml:space="preserve">2016 </w:t>
            </w:r>
          </w:p>
        </w:tc>
        <w:tc>
          <w:tcPr>
            <w:tcW w:w="1411"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 xml:space="preserve">2017 </w:t>
            </w:r>
          </w:p>
        </w:tc>
      </w:tr>
      <w:tr w:rsidR="00902B01" w:rsidRPr="005D1CC8" w:rsidTr="006E3582">
        <w:trPr>
          <w:trHeight w:val="358"/>
        </w:trPr>
        <w:tc>
          <w:tcPr>
            <w:tcW w:w="4582"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rPr>
                <w:rFonts w:ascii="Times New Roman" w:hAnsi="Times New Roman" w:cs="Times New Roman"/>
                <w:sz w:val="24"/>
                <w:szCs w:val="24"/>
              </w:rPr>
            </w:pPr>
            <w:r w:rsidRPr="005D1CC8">
              <w:rPr>
                <w:rFonts w:ascii="Times New Roman" w:hAnsi="Times New Roman" w:cs="Times New Roman"/>
                <w:b/>
                <w:bCs/>
                <w:kern w:val="24"/>
                <w:sz w:val="24"/>
                <w:szCs w:val="24"/>
              </w:rPr>
              <w:t xml:space="preserve">Врачи </w:t>
            </w:r>
          </w:p>
        </w:tc>
        <w:tc>
          <w:tcPr>
            <w:tcW w:w="1233"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75,75</w:t>
            </w:r>
          </w:p>
        </w:tc>
        <w:tc>
          <w:tcPr>
            <w:tcW w:w="1410"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75,5</w:t>
            </w:r>
          </w:p>
        </w:tc>
        <w:tc>
          <w:tcPr>
            <w:tcW w:w="1233"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75,75</w:t>
            </w:r>
          </w:p>
        </w:tc>
        <w:tc>
          <w:tcPr>
            <w:tcW w:w="1234"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75,5</w:t>
            </w:r>
          </w:p>
        </w:tc>
        <w:tc>
          <w:tcPr>
            <w:tcW w:w="1233"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57</w:t>
            </w:r>
          </w:p>
        </w:tc>
        <w:tc>
          <w:tcPr>
            <w:tcW w:w="1200"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54</w:t>
            </w:r>
          </w:p>
        </w:tc>
        <w:tc>
          <w:tcPr>
            <w:tcW w:w="1265" w:type="dxa"/>
            <w:gridSpan w:val="2"/>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rPr>
                <w:rFonts w:ascii="Times New Roman" w:hAnsi="Times New Roman" w:cs="Times New Roman"/>
                <w:sz w:val="24"/>
                <w:szCs w:val="24"/>
              </w:rPr>
            </w:pPr>
            <w:r w:rsidRPr="005D1CC8">
              <w:rPr>
                <w:rFonts w:ascii="Times New Roman" w:hAnsi="Times New Roman" w:cs="Times New Roman"/>
                <w:kern w:val="24"/>
                <w:sz w:val="24"/>
                <w:szCs w:val="24"/>
              </w:rPr>
              <w:t>1,3</w:t>
            </w:r>
          </w:p>
        </w:tc>
        <w:tc>
          <w:tcPr>
            <w:tcW w:w="1411"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1,4</w:t>
            </w:r>
          </w:p>
        </w:tc>
      </w:tr>
      <w:tr w:rsidR="00902B01" w:rsidRPr="005D1CC8" w:rsidTr="006E3582">
        <w:trPr>
          <w:trHeight w:val="437"/>
        </w:trPr>
        <w:tc>
          <w:tcPr>
            <w:tcW w:w="4582"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rPr>
                <w:rFonts w:ascii="Times New Roman" w:hAnsi="Times New Roman" w:cs="Times New Roman"/>
                <w:sz w:val="24"/>
                <w:szCs w:val="24"/>
              </w:rPr>
            </w:pPr>
            <w:r w:rsidRPr="005D1CC8">
              <w:rPr>
                <w:rFonts w:ascii="Times New Roman" w:hAnsi="Times New Roman" w:cs="Times New Roman"/>
                <w:b/>
                <w:bCs/>
                <w:kern w:val="24"/>
                <w:sz w:val="24"/>
                <w:szCs w:val="24"/>
              </w:rPr>
              <w:t xml:space="preserve">СМР </w:t>
            </w:r>
          </w:p>
        </w:tc>
        <w:tc>
          <w:tcPr>
            <w:tcW w:w="1233"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223,25</w:t>
            </w:r>
          </w:p>
        </w:tc>
        <w:tc>
          <w:tcPr>
            <w:tcW w:w="1410"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254,5</w:t>
            </w:r>
          </w:p>
        </w:tc>
        <w:tc>
          <w:tcPr>
            <w:tcW w:w="1233"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223,25</w:t>
            </w:r>
          </w:p>
        </w:tc>
        <w:tc>
          <w:tcPr>
            <w:tcW w:w="1234"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lang w:val="en-US"/>
              </w:rPr>
            </w:pPr>
            <w:r w:rsidRPr="005D1CC8">
              <w:rPr>
                <w:rFonts w:ascii="Times New Roman" w:hAnsi="Times New Roman" w:cs="Times New Roman"/>
                <w:kern w:val="24"/>
                <w:sz w:val="24"/>
                <w:szCs w:val="24"/>
              </w:rPr>
              <w:t>254,5</w:t>
            </w:r>
          </w:p>
        </w:tc>
        <w:tc>
          <w:tcPr>
            <w:tcW w:w="1233"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224</w:t>
            </w:r>
          </w:p>
        </w:tc>
        <w:tc>
          <w:tcPr>
            <w:tcW w:w="1200"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257</w:t>
            </w:r>
          </w:p>
        </w:tc>
        <w:tc>
          <w:tcPr>
            <w:tcW w:w="1265" w:type="dxa"/>
            <w:gridSpan w:val="2"/>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rPr>
                <w:rFonts w:ascii="Times New Roman" w:hAnsi="Times New Roman" w:cs="Times New Roman"/>
                <w:sz w:val="24"/>
                <w:szCs w:val="24"/>
              </w:rPr>
            </w:pPr>
            <w:r w:rsidRPr="005D1CC8">
              <w:rPr>
                <w:rFonts w:ascii="Times New Roman" w:hAnsi="Times New Roman" w:cs="Times New Roman"/>
                <w:kern w:val="24"/>
                <w:sz w:val="24"/>
                <w:szCs w:val="24"/>
              </w:rPr>
              <w:t>0,9</w:t>
            </w:r>
          </w:p>
        </w:tc>
        <w:tc>
          <w:tcPr>
            <w:tcW w:w="1411"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0,9</w:t>
            </w:r>
          </w:p>
        </w:tc>
      </w:tr>
      <w:tr w:rsidR="00902B01" w:rsidRPr="005D1CC8" w:rsidTr="006E3582">
        <w:trPr>
          <w:trHeight w:val="431"/>
        </w:trPr>
        <w:tc>
          <w:tcPr>
            <w:tcW w:w="4582"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rPr>
                <w:rFonts w:ascii="Times New Roman" w:hAnsi="Times New Roman" w:cs="Times New Roman"/>
                <w:sz w:val="24"/>
                <w:szCs w:val="24"/>
              </w:rPr>
            </w:pPr>
            <w:r w:rsidRPr="005D1CC8">
              <w:rPr>
                <w:rFonts w:ascii="Times New Roman" w:hAnsi="Times New Roman" w:cs="Times New Roman"/>
                <w:b/>
                <w:bCs/>
                <w:kern w:val="24"/>
                <w:sz w:val="24"/>
                <w:szCs w:val="24"/>
              </w:rPr>
              <w:t xml:space="preserve">Фармацевты </w:t>
            </w:r>
          </w:p>
        </w:tc>
        <w:tc>
          <w:tcPr>
            <w:tcW w:w="1233"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 xml:space="preserve">3 </w:t>
            </w:r>
          </w:p>
        </w:tc>
        <w:tc>
          <w:tcPr>
            <w:tcW w:w="1410"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 xml:space="preserve">3 </w:t>
            </w:r>
          </w:p>
        </w:tc>
        <w:tc>
          <w:tcPr>
            <w:tcW w:w="1233"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 xml:space="preserve">3 </w:t>
            </w:r>
          </w:p>
        </w:tc>
        <w:tc>
          <w:tcPr>
            <w:tcW w:w="1234"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 xml:space="preserve">3 </w:t>
            </w:r>
          </w:p>
        </w:tc>
        <w:tc>
          <w:tcPr>
            <w:tcW w:w="1233"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2</w:t>
            </w:r>
          </w:p>
        </w:tc>
        <w:tc>
          <w:tcPr>
            <w:tcW w:w="1200"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2</w:t>
            </w:r>
          </w:p>
        </w:tc>
        <w:tc>
          <w:tcPr>
            <w:tcW w:w="1265" w:type="dxa"/>
            <w:gridSpan w:val="2"/>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rPr>
                <w:rFonts w:ascii="Times New Roman" w:hAnsi="Times New Roman" w:cs="Times New Roman"/>
                <w:sz w:val="24"/>
                <w:szCs w:val="24"/>
              </w:rPr>
            </w:pPr>
            <w:r w:rsidRPr="005D1CC8">
              <w:rPr>
                <w:rFonts w:ascii="Times New Roman" w:hAnsi="Times New Roman" w:cs="Times New Roman"/>
                <w:kern w:val="24"/>
                <w:sz w:val="24"/>
                <w:szCs w:val="24"/>
              </w:rPr>
              <w:t>1,0</w:t>
            </w:r>
          </w:p>
        </w:tc>
        <w:tc>
          <w:tcPr>
            <w:tcW w:w="1411"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1,5</w:t>
            </w:r>
          </w:p>
        </w:tc>
      </w:tr>
      <w:tr w:rsidR="00902B01" w:rsidRPr="005D1CC8" w:rsidTr="006E3582">
        <w:trPr>
          <w:trHeight w:val="560"/>
        </w:trPr>
        <w:tc>
          <w:tcPr>
            <w:tcW w:w="4582"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rPr>
                <w:rFonts w:ascii="Times New Roman" w:hAnsi="Times New Roman" w:cs="Times New Roman"/>
                <w:sz w:val="24"/>
                <w:szCs w:val="24"/>
              </w:rPr>
            </w:pPr>
            <w:r w:rsidRPr="005D1CC8">
              <w:rPr>
                <w:rFonts w:ascii="Times New Roman" w:hAnsi="Times New Roman" w:cs="Times New Roman"/>
                <w:b/>
                <w:bCs/>
                <w:kern w:val="24"/>
                <w:sz w:val="24"/>
                <w:szCs w:val="24"/>
              </w:rPr>
              <w:t>Младший медицинский  персонал</w:t>
            </w:r>
          </w:p>
        </w:tc>
        <w:tc>
          <w:tcPr>
            <w:tcW w:w="1233"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103,</w:t>
            </w:r>
            <w:r w:rsidRPr="005D1CC8">
              <w:rPr>
                <w:rFonts w:ascii="Times New Roman" w:hAnsi="Times New Roman" w:cs="Times New Roman"/>
                <w:kern w:val="24"/>
                <w:sz w:val="24"/>
                <w:szCs w:val="24"/>
                <w:lang w:val="en-US"/>
              </w:rPr>
              <w:t>25</w:t>
            </w:r>
          </w:p>
        </w:tc>
        <w:tc>
          <w:tcPr>
            <w:tcW w:w="1410"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103,</w:t>
            </w:r>
            <w:r w:rsidRPr="005D1CC8">
              <w:rPr>
                <w:rFonts w:ascii="Times New Roman" w:hAnsi="Times New Roman" w:cs="Times New Roman"/>
                <w:kern w:val="24"/>
                <w:sz w:val="24"/>
                <w:szCs w:val="24"/>
                <w:lang w:val="en-US"/>
              </w:rPr>
              <w:t>25</w:t>
            </w:r>
          </w:p>
        </w:tc>
        <w:tc>
          <w:tcPr>
            <w:tcW w:w="1233"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103,</w:t>
            </w:r>
            <w:r w:rsidRPr="005D1CC8">
              <w:rPr>
                <w:rFonts w:ascii="Times New Roman" w:hAnsi="Times New Roman" w:cs="Times New Roman"/>
                <w:kern w:val="24"/>
                <w:sz w:val="24"/>
                <w:szCs w:val="24"/>
                <w:lang w:val="en-US"/>
              </w:rPr>
              <w:t>25</w:t>
            </w:r>
          </w:p>
        </w:tc>
        <w:tc>
          <w:tcPr>
            <w:tcW w:w="1234"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103,</w:t>
            </w:r>
            <w:r w:rsidRPr="005D1CC8">
              <w:rPr>
                <w:rFonts w:ascii="Times New Roman" w:hAnsi="Times New Roman" w:cs="Times New Roman"/>
                <w:kern w:val="24"/>
                <w:sz w:val="24"/>
                <w:szCs w:val="24"/>
                <w:lang w:val="en-US"/>
              </w:rPr>
              <w:t>25</w:t>
            </w:r>
          </w:p>
        </w:tc>
        <w:tc>
          <w:tcPr>
            <w:tcW w:w="1233"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113</w:t>
            </w:r>
          </w:p>
        </w:tc>
        <w:tc>
          <w:tcPr>
            <w:tcW w:w="1200"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113</w:t>
            </w:r>
          </w:p>
        </w:tc>
        <w:tc>
          <w:tcPr>
            <w:tcW w:w="1265" w:type="dxa"/>
            <w:gridSpan w:val="2"/>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rPr>
                <w:rFonts w:ascii="Times New Roman" w:hAnsi="Times New Roman" w:cs="Times New Roman"/>
                <w:sz w:val="24"/>
                <w:szCs w:val="24"/>
              </w:rPr>
            </w:pPr>
            <w:r w:rsidRPr="005D1CC8">
              <w:rPr>
                <w:rFonts w:ascii="Times New Roman" w:hAnsi="Times New Roman" w:cs="Times New Roman"/>
                <w:kern w:val="24"/>
                <w:sz w:val="24"/>
                <w:szCs w:val="24"/>
              </w:rPr>
              <w:t>0,9</w:t>
            </w:r>
          </w:p>
        </w:tc>
        <w:tc>
          <w:tcPr>
            <w:tcW w:w="1411"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0,9</w:t>
            </w:r>
          </w:p>
        </w:tc>
      </w:tr>
      <w:tr w:rsidR="00902B01" w:rsidRPr="005D1CC8" w:rsidTr="006E3582">
        <w:trPr>
          <w:trHeight w:val="436"/>
        </w:trPr>
        <w:tc>
          <w:tcPr>
            <w:tcW w:w="4582"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rPr>
                <w:rFonts w:ascii="Times New Roman" w:hAnsi="Times New Roman" w:cs="Times New Roman"/>
                <w:sz w:val="24"/>
                <w:szCs w:val="24"/>
              </w:rPr>
            </w:pPr>
            <w:r w:rsidRPr="005D1CC8">
              <w:rPr>
                <w:rFonts w:ascii="Times New Roman" w:hAnsi="Times New Roman" w:cs="Times New Roman"/>
                <w:b/>
                <w:bCs/>
                <w:kern w:val="24"/>
                <w:sz w:val="24"/>
                <w:szCs w:val="24"/>
              </w:rPr>
              <w:t xml:space="preserve">Прочий персонал </w:t>
            </w:r>
          </w:p>
        </w:tc>
        <w:tc>
          <w:tcPr>
            <w:tcW w:w="1233"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130,75</w:t>
            </w:r>
          </w:p>
        </w:tc>
        <w:tc>
          <w:tcPr>
            <w:tcW w:w="1410"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136,5</w:t>
            </w:r>
          </w:p>
        </w:tc>
        <w:tc>
          <w:tcPr>
            <w:tcW w:w="1233"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130,75</w:t>
            </w:r>
          </w:p>
        </w:tc>
        <w:tc>
          <w:tcPr>
            <w:tcW w:w="1234"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136,5</w:t>
            </w:r>
          </w:p>
        </w:tc>
        <w:tc>
          <w:tcPr>
            <w:tcW w:w="1233"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124</w:t>
            </w:r>
          </w:p>
        </w:tc>
        <w:tc>
          <w:tcPr>
            <w:tcW w:w="1200"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124</w:t>
            </w:r>
          </w:p>
        </w:tc>
        <w:tc>
          <w:tcPr>
            <w:tcW w:w="1265" w:type="dxa"/>
            <w:gridSpan w:val="2"/>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rPr>
                <w:rFonts w:ascii="Times New Roman" w:hAnsi="Times New Roman" w:cs="Times New Roman"/>
                <w:sz w:val="24"/>
                <w:szCs w:val="24"/>
              </w:rPr>
            </w:pPr>
            <w:r w:rsidRPr="005D1CC8">
              <w:rPr>
                <w:rFonts w:ascii="Times New Roman" w:hAnsi="Times New Roman" w:cs="Times New Roman"/>
                <w:kern w:val="24"/>
                <w:sz w:val="24"/>
                <w:szCs w:val="24"/>
              </w:rPr>
              <w:t>1,0</w:t>
            </w:r>
          </w:p>
        </w:tc>
        <w:tc>
          <w:tcPr>
            <w:tcW w:w="1411" w:type="dxa"/>
            <w:shd w:val="clear" w:color="auto" w:fill="FFFFFF" w:themeFill="background1"/>
            <w:tcMar>
              <w:top w:w="72" w:type="dxa"/>
              <w:left w:w="144" w:type="dxa"/>
              <w:bottom w:w="72" w:type="dxa"/>
              <w:right w:w="144" w:type="dxa"/>
            </w:tcMar>
          </w:tcPr>
          <w:p w:rsidR="00902B01" w:rsidRPr="005D1CC8" w:rsidRDefault="00902B01" w:rsidP="00966F0C">
            <w:pPr>
              <w:spacing w:after="0" w:line="240" w:lineRule="auto"/>
              <w:jc w:val="center"/>
              <w:rPr>
                <w:rFonts w:ascii="Times New Roman" w:hAnsi="Times New Roman" w:cs="Times New Roman"/>
                <w:sz w:val="24"/>
                <w:szCs w:val="24"/>
              </w:rPr>
            </w:pPr>
            <w:r w:rsidRPr="005D1CC8">
              <w:rPr>
                <w:rFonts w:ascii="Times New Roman" w:hAnsi="Times New Roman" w:cs="Times New Roman"/>
                <w:kern w:val="24"/>
                <w:sz w:val="24"/>
                <w:szCs w:val="24"/>
              </w:rPr>
              <w:t>1,1</w:t>
            </w:r>
          </w:p>
        </w:tc>
      </w:tr>
    </w:tbl>
    <w:p w:rsidR="00902B01" w:rsidRPr="005D1CC8" w:rsidRDefault="00902B01" w:rsidP="00DD5314">
      <w:pPr>
        <w:spacing w:after="0" w:line="240" w:lineRule="auto"/>
        <w:rPr>
          <w:rFonts w:ascii="Times New Roman" w:hAnsi="Times New Roman" w:cs="Times New Roman"/>
          <w:sz w:val="24"/>
          <w:szCs w:val="24"/>
        </w:rPr>
      </w:pPr>
    </w:p>
    <w:p w:rsidR="00902B01" w:rsidRPr="005D1CC8" w:rsidRDefault="00902B01" w:rsidP="000E4255">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color w:val="000000"/>
          <w:sz w:val="24"/>
          <w:szCs w:val="24"/>
        </w:rPr>
      </w:pPr>
      <w:r w:rsidRPr="005D1CC8">
        <w:rPr>
          <w:rFonts w:ascii="Times New Roman" w:hAnsi="Times New Roman" w:cs="Times New Roman"/>
          <w:sz w:val="24"/>
          <w:szCs w:val="24"/>
        </w:rPr>
        <w:t>Обеспеченность кадровым составом</w:t>
      </w:r>
      <w:r w:rsidRPr="005D1CC8">
        <w:rPr>
          <w:rFonts w:ascii="Times New Roman" w:hAnsi="Times New Roman" w:cs="Times New Roman"/>
          <w:b/>
          <w:bCs/>
          <w:sz w:val="24"/>
          <w:szCs w:val="24"/>
        </w:rPr>
        <w:t>:</w:t>
      </w:r>
      <w:r w:rsidRPr="005D1CC8">
        <w:rPr>
          <w:rFonts w:ascii="Times New Roman" w:hAnsi="Times New Roman" w:cs="Times New Roman"/>
          <w:sz w:val="24"/>
          <w:szCs w:val="24"/>
        </w:rPr>
        <w:t xml:space="preserve"> работает 54 врача (обеспеченность на 10 тыс. населения 16,9),  259 средних медицинских работников (обеспеченность на 10 тыс. населения 81,1). </w:t>
      </w:r>
      <w:r w:rsidRPr="005D1CC8">
        <w:rPr>
          <w:rFonts w:ascii="Times New Roman" w:hAnsi="Times New Roman" w:cs="Times New Roman"/>
          <w:color w:val="000000"/>
          <w:sz w:val="24"/>
          <w:szCs w:val="24"/>
        </w:rPr>
        <w:t>Потребность 3 врача общей практики в ВА Садовое, ВА Батпак, ВА Родниковское. 1 врач анестезиолог-реаниматолог в СБ Молодёжный.</w:t>
      </w:r>
    </w:p>
    <w:p w:rsidR="00902B01" w:rsidRPr="005D1CC8" w:rsidRDefault="00902B01" w:rsidP="000E4255">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r w:rsidRPr="005D1CC8">
        <w:rPr>
          <w:rFonts w:ascii="Times New Roman" w:hAnsi="Times New Roman" w:cs="Times New Roman"/>
          <w:sz w:val="24"/>
          <w:szCs w:val="24"/>
        </w:rPr>
        <w:t>В 2017 году на работу принято 3 специалиста: 1 врач общей практики, 1 терапевт, 1 эпидемиолог.</w:t>
      </w:r>
    </w:p>
    <w:p w:rsidR="00902B01" w:rsidRPr="005D1CC8" w:rsidRDefault="00902B01" w:rsidP="000E4255">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r w:rsidRPr="005D1CC8">
        <w:rPr>
          <w:rFonts w:ascii="Times New Roman" w:hAnsi="Times New Roman" w:cs="Times New Roman"/>
          <w:sz w:val="24"/>
          <w:szCs w:val="24"/>
        </w:rPr>
        <w:t>Составлен  1 договор с молодым специалистом ВОП, который прибудет в ЦРБ в 2018 году. Также с целью снижения дефицита кадров по узким специальностям проводится обучение специалистов по смежным специальностям, семинары, мастер-классы. С каждым годом увеличивается сумма на обучение сотрудников. Обучено  всего 299  работников  на     сумму  6584,2 тыс.тенге, из  них повышение  квалификации   получили  159  человек  на  сумму  2 805,102 тыс.тенге из сумм СКПН.</w:t>
      </w:r>
    </w:p>
    <w:p w:rsidR="00902B01" w:rsidRPr="005D1CC8" w:rsidRDefault="00902B01" w:rsidP="000E4255">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r w:rsidRPr="005D1CC8">
        <w:rPr>
          <w:rFonts w:ascii="Times New Roman" w:hAnsi="Times New Roman" w:cs="Times New Roman"/>
          <w:sz w:val="24"/>
          <w:szCs w:val="24"/>
        </w:rPr>
        <w:t>Планируется   на   2018  год:   обучение  всего 79  работников (повышение квалификации, переподготовка). На повышение  квалификации   планируется  сумма  5187,3 тыс.тенге.</w:t>
      </w:r>
    </w:p>
    <w:p w:rsidR="00902B01" w:rsidRPr="005D1CC8" w:rsidRDefault="00902B01" w:rsidP="000E4255">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b/>
          <w:bCs/>
          <w:sz w:val="24"/>
          <w:szCs w:val="24"/>
        </w:rPr>
      </w:pPr>
    </w:p>
    <w:p w:rsidR="00902B01" w:rsidRPr="005D1CC8" w:rsidRDefault="00902B01" w:rsidP="000E4255">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r w:rsidRPr="005D1CC8">
        <w:rPr>
          <w:rFonts w:ascii="Times New Roman" w:hAnsi="Times New Roman" w:cs="Times New Roman"/>
          <w:b/>
          <w:bCs/>
          <w:sz w:val="24"/>
          <w:szCs w:val="24"/>
        </w:rPr>
        <w:t xml:space="preserve">Сведения по кадрам </w:t>
      </w:r>
    </w:p>
    <w:tbl>
      <w:tblPr>
        <w:tblpPr w:leftFromText="180" w:rightFromText="180" w:vertAnchor="text" w:horzAnchor="margin" w:tblpY="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6"/>
        <w:gridCol w:w="3271"/>
        <w:gridCol w:w="3244"/>
        <w:gridCol w:w="2996"/>
        <w:gridCol w:w="2759"/>
      </w:tblGrid>
      <w:tr w:rsidR="00902B01" w:rsidRPr="005D1CC8">
        <w:tc>
          <w:tcPr>
            <w:tcW w:w="851" w:type="pct"/>
          </w:tcPr>
          <w:p w:rsidR="00902B01" w:rsidRPr="005D1CC8" w:rsidRDefault="00902B01" w:rsidP="00966F0C">
            <w:pPr>
              <w:pStyle w:val="aff4"/>
              <w:rPr>
                <w:rFonts w:ascii="Times New Roman" w:hAnsi="Times New Roman" w:cs="Times New Roman"/>
                <w:sz w:val="24"/>
                <w:szCs w:val="24"/>
              </w:rPr>
            </w:pPr>
          </w:p>
        </w:tc>
        <w:tc>
          <w:tcPr>
            <w:tcW w:w="1106"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на 01.01.2017г.</w:t>
            </w:r>
          </w:p>
        </w:tc>
        <w:tc>
          <w:tcPr>
            <w:tcW w:w="1097"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Прибыли</w:t>
            </w:r>
          </w:p>
        </w:tc>
        <w:tc>
          <w:tcPr>
            <w:tcW w:w="1013"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Убыли</w:t>
            </w:r>
          </w:p>
        </w:tc>
        <w:tc>
          <w:tcPr>
            <w:tcW w:w="933"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На 01.01.2018г.</w:t>
            </w:r>
          </w:p>
        </w:tc>
      </w:tr>
      <w:tr w:rsidR="00902B01" w:rsidRPr="005D1CC8">
        <w:trPr>
          <w:trHeight w:val="269"/>
        </w:trPr>
        <w:tc>
          <w:tcPr>
            <w:tcW w:w="851" w:type="pct"/>
          </w:tcPr>
          <w:p w:rsidR="00902B01" w:rsidRPr="005D1CC8" w:rsidRDefault="00902B01" w:rsidP="00966F0C">
            <w:pPr>
              <w:pStyle w:val="aff4"/>
              <w:rPr>
                <w:rFonts w:ascii="Times New Roman" w:hAnsi="Times New Roman" w:cs="Times New Roman"/>
                <w:sz w:val="24"/>
                <w:szCs w:val="24"/>
              </w:rPr>
            </w:pPr>
            <w:r w:rsidRPr="005D1CC8">
              <w:rPr>
                <w:rFonts w:ascii="Times New Roman" w:hAnsi="Times New Roman" w:cs="Times New Roman"/>
                <w:sz w:val="24"/>
                <w:szCs w:val="24"/>
              </w:rPr>
              <w:t>Врачи</w:t>
            </w:r>
          </w:p>
        </w:tc>
        <w:tc>
          <w:tcPr>
            <w:tcW w:w="1106"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57</w:t>
            </w:r>
          </w:p>
        </w:tc>
        <w:tc>
          <w:tcPr>
            <w:tcW w:w="1097"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4</w:t>
            </w:r>
          </w:p>
        </w:tc>
        <w:tc>
          <w:tcPr>
            <w:tcW w:w="1013"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7</w:t>
            </w:r>
          </w:p>
        </w:tc>
        <w:tc>
          <w:tcPr>
            <w:tcW w:w="933"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54</w:t>
            </w:r>
          </w:p>
        </w:tc>
      </w:tr>
      <w:tr w:rsidR="00902B01" w:rsidRPr="005D1CC8">
        <w:tc>
          <w:tcPr>
            <w:tcW w:w="851" w:type="pct"/>
          </w:tcPr>
          <w:p w:rsidR="00902B01" w:rsidRPr="005D1CC8" w:rsidRDefault="00902B01" w:rsidP="00966F0C">
            <w:pPr>
              <w:pStyle w:val="aff4"/>
              <w:rPr>
                <w:rFonts w:ascii="Times New Roman" w:hAnsi="Times New Roman" w:cs="Times New Roman"/>
                <w:sz w:val="24"/>
                <w:szCs w:val="24"/>
              </w:rPr>
            </w:pPr>
            <w:r w:rsidRPr="005D1CC8">
              <w:rPr>
                <w:rFonts w:ascii="Times New Roman" w:hAnsi="Times New Roman" w:cs="Times New Roman"/>
                <w:sz w:val="24"/>
                <w:szCs w:val="24"/>
              </w:rPr>
              <w:lastRenderedPageBreak/>
              <w:t>м/с</w:t>
            </w:r>
          </w:p>
        </w:tc>
        <w:tc>
          <w:tcPr>
            <w:tcW w:w="1106"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226</w:t>
            </w:r>
          </w:p>
        </w:tc>
        <w:tc>
          <w:tcPr>
            <w:tcW w:w="1097"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53</w:t>
            </w:r>
          </w:p>
        </w:tc>
        <w:tc>
          <w:tcPr>
            <w:tcW w:w="1013"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20</w:t>
            </w:r>
          </w:p>
        </w:tc>
        <w:tc>
          <w:tcPr>
            <w:tcW w:w="933"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259</w:t>
            </w:r>
          </w:p>
        </w:tc>
      </w:tr>
      <w:tr w:rsidR="00902B01" w:rsidRPr="005D1CC8">
        <w:tc>
          <w:tcPr>
            <w:tcW w:w="851" w:type="pct"/>
          </w:tcPr>
          <w:p w:rsidR="00902B01" w:rsidRPr="005D1CC8" w:rsidRDefault="00902B01" w:rsidP="00966F0C">
            <w:pPr>
              <w:pStyle w:val="aff4"/>
              <w:rPr>
                <w:rFonts w:ascii="Times New Roman" w:hAnsi="Times New Roman" w:cs="Times New Roman"/>
                <w:sz w:val="24"/>
                <w:szCs w:val="24"/>
              </w:rPr>
            </w:pPr>
            <w:r w:rsidRPr="005D1CC8">
              <w:rPr>
                <w:rFonts w:ascii="Times New Roman" w:hAnsi="Times New Roman" w:cs="Times New Roman"/>
                <w:sz w:val="24"/>
                <w:szCs w:val="24"/>
              </w:rPr>
              <w:t>младший</w:t>
            </w:r>
          </w:p>
        </w:tc>
        <w:tc>
          <w:tcPr>
            <w:tcW w:w="1106"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113</w:t>
            </w:r>
          </w:p>
        </w:tc>
        <w:tc>
          <w:tcPr>
            <w:tcW w:w="1097"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30</w:t>
            </w:r>
          </w:p>
        </w:tc>
        <w:tc>
          <w:tcPr>
            <w:tcW w:w="1013"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30</w:t>
            </w:r>
          </w:p>
        </w:tc>
        <w:tc>
          <w:tcPr>
            <w:tcW w:w="933"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113</w:t>
            </w:r>
          </w:p>
        </w:tc>
      </w:tr>
      <w:tr w:rsidR="00902B01" w:rsidRPr="005D1CC8">
        <w:tc>
          <w:tcPr>
            <w:tcW w:w="851" w:type="pct"/>
          </w:tcPr>
          <w:p w:rsidR="00902B01" w:rsidRPr="005D1CC8" w:rsidRDefault="00902B01" w:rsidP="00966F0C">
            <w:pPr>
              <w:pStyle w:val="aff4"/>
              <w:rPr>
                <w:rFonts w:ascii="Times New Roman" w:hAnsi="Times New Roman" w:cs="Times New Roman"/>
                <w:sz w:val="24"/>
                <w:szCs w:val="24"/>
              </w:rPr>
            </w:pPr>
            <w:r w:rsidRPr="005D1CC8">
              <w:rPr>
                <w:rFonts w:ascii="Times New Roman" w:hAnsi="Times New Roman" w:cs="Times New Roman"/>
                <w:sz w:val="24"/>
                <w:szCs w:val="24"/>
              </w:rPr>
              <w:t>прочие</w:t>
            </w:r>
          </w:p>
        </w:tc>
        <w:tc>
          <w:tcPr>
            <w:tcW w:w="1106"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124</w:t>
            </w:r>
          </w:p>
        </w:tc>
        <w:tc>
          <w:tcPr>
            <w:tcW w:w="1097"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75</w:t>
            </w:r>
          </w:p>
        </w:tc>
        <w:tc>
          <w:tcPr>
            <w:tcW w:w="1013"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75</w:t>
            </w:r>
          </w:p>
        </w:tc>
        <w:tc>
          <w:tcPr>
            <w:tcW w:w="933"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124</w:t>
            </w:r>
          </w:p>
        </w:tc>
      </w:tr>
      <w:tr w:rsidR="00902B01" w:rsidRPr="005D1CC8">
        <w:tc>
          <w:tcPr>
            <w:tcW w:w="851" w:type="pct"/>
          </w:tcPr>
          <w:p w:rsidR="00902B01" w:rsidRPr="005D1CC8" w:rsidRDefault="00902B01" w:rsidP="00966F0C">
            <w:pPr>
              <w:pStyle w:val="aff4"/>
              <w:rPr>
                <w:rFonts w:ascii="Times New Roman" w:hAnsi="Times New Roman" w:cs="Times New Roman"/>
                <w:sz w:val="24"/>
                <w:szCs w:val="24"/>
              </w:rPr>
            </w:pPr>
            <w:r w:rsidRPr="005D1CC8">
              <w:rPr>
                <w:rFonts w:ascii="Times New Roman" w:hAnsi="Times New Roman" w:cs="Times New Roman"/>
                <w:sz w:val="24"/>
                <w:szCs w:val="24"/>
              </w:rPr>
              <w:t>Итого</w:t>
            </w:r>
          </w:p>
        </w:tc>
        <w:tc>
          <w:tcPr>
            <w:tcW w:w="1106"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520</w:t>
            </w:r>
          </w:p>
        </w:tc>
        <w:tc>
          <w:tcPr>
            <w:tcW w:w="1097"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162</w:t>
            </w:r>
          </w:p>
        </w:tc>
        <w:tc>
          <w:tcPr>
            <w:tcW w:w="1013"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132</w:t>
            </w:r>
          </w:p>
        </w:tc>
        <w:tc>
          <w:tcPr>
            <w:tcW w:w="933" w:type="pct"/>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550</w:t>
            </w:r>
          </w:p>
        </w:tc>
      </w:tr>
    </w:tbl>
    <w:p w:rsidR="00902B01" w:rsidRPr="005D1CC8" w:rsidRDefault="00902B01" w:rsidP="00DD5314">
      <w:pPr>
        <w:pStyle w:val="aff4"/>
        <w:rPr>
          <w:rFonts w:ascii="Times New Roman" w:hAnsi="Times New Roman" w:cs="Times New Roman"/>
          <w:b/>
          <w:bCs/>
          <w:sz w:val="24"/>
          <w:szCs w:val="24"/>
        </w:rPr>
      </w:pPr>
    </w:p>
    <w:p w:rsidR="00902B01" w:rsidRPr="005D1CC8" w:rsidRDefault="00902B01" w:rsidP="00DD5314">
      <w:pPr>
        <w:pStyle w:val="aff4"/>
        <w:rPr>
          <w:rFonts w:ascii="Times New Roman" w:hAnsi="Times New Roman" w:cs="Times New Roman"/>
          <w:b/>
          <w:bCs/>
          <w:sz w:val="24"/>
          <w:szCs w:val="24"/>
          <w:lang w:val="kk-KZ"/>
        </w:rPr>
      </w:pPr>
      <w:r w:rsidRPr="005D1CC8">
        <w:rPr>
          <w:rFonts w:ascii="Times New Roman" w:hAnsi="Times New Roman" w:cs="Times New Roman"/>
          <w:b/>
          <w:bCs/>
          <w:sz w:val="24"/>
          <w:szCs w:val="24"/>
          <w:lang w:val="kk-KZ"/>
        </w:rPr>
        <w:t>Категорийность  медработников</w:t>
      </w:r>
    </w:p>
    <w:tbl>
      <w:tblPr>
        <w:tblW w:w="4523" w:type="pct"/>
        <w:tblInd w:w="-106" w:type="dxa"/>
        <w:tblLook w:val="00A0"/>
      </w:tblPr>
      <w:tblGrid>
        <w:gridCol w:w="5144"/>
        <w:gridCol w:w="3052"/>
        <w:gridCol w:w="2753"/>
        <w:gridCol w:w="2426"/>
      </w:tblGrid>
      <w:tr w:rsidR="00902B01" w:rsidRPr="005D1CC8">
        <w:trPr>
          <w:trHeight w:val="152"/>
        </w:trPr>
        <w:tc>
          <w:tcPr>
            <w:tcW w:w="1923" w:type="pct"/>
            <w:tcBorders>
              <w:top w:val="single" w:sz="4" w:space="0" w:color="000000"/>
              <w:left w:val="single" w:sz="4" w:space="0" w:color="000000"/>
              <w:bottom w:val="single" w:sz="4" w:space="0" w:color="auto"/>
              <w:right w:val="single" w:sz="4" w:space="0" w:color="000000"/>
            </w:tcBorders>
            <w:vAlign w:val="center"/>
          </w:tcPr>
          <w:p w:rsidR="00902B01" w:rsidRPr="005D1CC8" w:rsidRDefault="00902B01" w:rsidP="00966F0C">
            <w:pPr>
              <w:pStyle w:val="aff4"/>
              <w:rPr>
                <w:rFonts w:ascii="Times New Roman" w:hAnsi="Times New Roman" w:cs="Times New Roman"/>
                <w:sz w:val="24"/>
                <w:szCs w:val="24"/>
              </w:rPr>
            </w:pPr>
          </w:p>
        </w:tc>
        <w:tc>
          <w:tcPr>
            <w:tcW w:w="1141" w:type="pct"/>
            <w:tcBorders>
              <w:top w:val="single" w:sz="4" w:space="0" w:color="000000"/>
              <w:left w:val="nil"/>
              <w:bottom w:val="single" w:sz="4" w:space="0" w:color="auto"/>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факт</w:t>
            </w:r>
          </w:p>
        </w:tc>
        <w:tc>
          <w:tcPr>
            <w:tcW w:w="1029" w:type="pct"/>
            <w:tcBorders>
              <w:top w:val="single" w:sz="4" w:space="0" w:color="000000"/>
              <w:left w:val="nil"/>
              <w:bottom w:val="single" w:sz="4" w:space="0" w:color="auto"/>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факт</w:t>
            </w:r>
          </w:p>
        </w:tc>
        <w:tc>
          <w:tcPr>
            <w:tcW w:w="907" w:type="pct"/>
            <w:tcBorders>
              <w:top w:val="single" w:sz="4" w:space="0" w:color="000000"/>
              <w:left w:val="nil"/>
              <w:bottom w:val="single" w:sz="4" w:space="0" w:color="auto"/>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план</w:t>
            </w:r>
          </w:p>
        </w:tc>
      </w:tr>
      <w:tr w:rsidR="00902B01" w:rsidRPr="005D1CC8">
        <w:trPr>
          <w:trHeight w:val="256"/>
        </w:trPr>
        <w:tc>
          <w:tcPr>
            <w:tcW w:w="1923" w:type="pct"/>
            <w:tcBorders>
              <w:top w:val="single" w:sz="4" w:space="0" w:color="auto"/>
              <w:left w:val="single" w:sz="4" w:space="0" w:color="000000"/>
              <w:bottom w:val="single" w:sz="4" w:space="0" w:color="000000"/>
              <w:right w:val="single" w:sz="4" w:space="0" w:color="000000"/>
            </w:tcBorders>
            <w:vAlign w:val="center"/>
          </w:tcPr>
          <w:p w:rsidR="00902B01" w:rsidRPr="005D1CC8" w:rsidRDefault="00902B01" w:rsidP="00966F0C">
            <w:pPr>
              <w:pStyle w:val="aff4"/>
              <w:rPr>
                <w:rFonts w:ascii="Times New Roman" w:hAnsi="Times New Roman" w:cs="Times New Roman"/>
                <w:sz w:val="24"/>
                <w:szCs w:val="24"/>
              </w:rPr>
            </w:pPr>
            <w:r w:rsidRPr="005D1CC8">
              <w:rPr>
                <w:rFonts w:ascii="Times New Roman" w:hAnsi="Times New Roman" w:cs="Times New Roman"/>
                <w:sz w:val="24"/>
                <w:szCs w:val="24"/>
              </w:rPr>
              <w:t>Должность</w:t>
            </w:r>
          </w:p>
        </w:tc>
        <w:tc>
          <w:tcPr>
            <w:tcW w:w="1141" w:type="pct"/>
            <w:tcBorders>
              <w:top w:val="single" w:sz="4" w:space="0" w:color="auto"/>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2016 год</w:t>
            </w:r>
          </w:p>
        </w:tc>
        <w:tc>
          <w:tcPr>
            <w:tcW w:w="1029" w:type="pct"/>
            <w:tcBorders>
              <w:top w:val="single" w:sz="4" w:space="0" w:color="auto"/>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2017год</w:t>
            </w:r>
          </w:p>
        </w:tc>
        <w:tc>
          <w:tcPr>
            <w:tcW w:w="907" w:type="pct"/>
            <w:tcBorders>
              <w:top w:val="single" w:sz="4" w:space="0" w:color="auto"/>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2018 год</w:t>
            </w:r>
          </w:p>
        </w:tc>
      </w:tr>
      <w:tr w:rsidR="00902B01" w:rsidRPr="005D1CC8">
        <w:trPr>
          <w:trHeight w:val="262"/>
        </w:trPr>
        <w:tc>
          <w:tcPr>
            <w:tcW w:w="1923" w:type="pct"/>
            <w:tcBorders>
              <w:top w:val="nil"/>
              <w:left w:val="single" w:sz="4" w:space="0" w:color="000000"/>
              <w:bottom w:val="single" w:sz="4" w:space="0" w:color="000000"/>
              <w:right w:val="single" w:sz="4" w:space="0" w:color="000000"/>
            </w:tcBorders>
            <w:vAlign w:val="center"/>
          </w:tcPr>
          <w:p w:rsidR="00902B01" w:rsidRPr="005D1CC8" w:rsidRDefault="00902B01" w:rsidP="00966F0C">
            <w:pPr>
              <w:pStyle w:val="aff4"/>
              <w:rPr>
                <w:rFonts w:ascii="Times New Roman" w:hAnsi="Times New Roman" w:cs="Times New Roman"/>
                <w:sz w:val="24"/>
                <w:szCs w:val="24"/>
              </w:rPr>
            </w:pPr>
            <w:r w:rsidRPr="005D1CC8">
              <w:rPr>
                <w:rFonts w:ascii="Times New Roman" w:hAnsi="Times New Roman" w:cs="Times New Roman"/>
                <w:sz w:val="24"/>
                <w:szCs w:val="24"/>
              </w:rPr>
              <w:t>Врач высшей категории</w:t>
            </w:r>
          </w:p>
        </w:tc>
        <w:tc>
          <w:tcPr>
            <w:tcW w:w="1141"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4</w:t>
            </w:r>
          </w:p>
        </w:tc>
        <w:tc>
          <w:tcPr>
            <w:tcW w:w="1029"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4</w:t>
            </w:r>
          </w:p>
        </w:tc>
        <w:tc>
          <w:tcPr>
            <w:tcW w:w="907"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1</w:t>
            </w:r>
          </w:p>
        </w:tc>
      </w:tr>
      <w:tr w:rsidR="00902B01" w:rsidRPr="005D1CC8">
        <w:trPr>
          <w:trHeight w:val="280"/>
        </w:trPr>
        <w:tc>
          <w:tcPr>
            <w:tcW w:w="1923" w:type="pct"/>
            <w:tcBorders>
              <w:top w:val="nil"/>
              <w:left w:val="single" w:sz="4" w:space="0" w:color="000000"/>
              <w:bottom w:val="single" w:sz="4" w:space="0" w:color="000000"/>
              <w:right w:val="single" w:sz="4" w:space="0" w:color="000000"/>
            </w:tcBorders>
            <w:vAlign w:val="center"/>
          </w:tcPr>
          <w:p w:rsidR="00902B01" w:rsidRPr="005D1CC8" w:rsidRDefault="00902B01" w:rsidP="00966F0C">
            <w:pPr>
              <w:pStyle w:val="aff4"/>
              <w:rPr>
                <w:rFonts w:ascii="Times New Roman" w:hAnsi="Times New Roman" w:cs="Times New Roman"/>
                <w:sz w:val="24"/>
                <w:szCs w:val="24"/>
              </w:rPr>
            </w:pPr>
            <w:r w:rsidRPr="005D1CC8">
              <w:rPr>
                <w:rFonts w:ascii="Times New Roman" w:hAnsi="Times New Roman" w:cs="Times New Roman"/>
                <w:sz w:val="24"/>
                <w:szCs w:val="24"/>
              </w:rPr>
              <w:t>Врач первой категории</w:t>
            </w:r>
          </w:p>
        </w:tc>
        <w:tc>
          <w:tcPr>
            <w:tcW w:w="1141"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15</w:t>
            </w:r>
          </w:p>
        </w:tc>
        <w:tc>
          <w:tcPr>
            <w:tcW w:w="1029"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11</w:t>
            </w:r>
          </w:p>
        </w:tc>
        <w:tc>
          <w:tcPr>
            <w:tcW w:w="907"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3</w:t>
            </w:r>
          </w:p>
        </w:tc>
      </w:tr>
      <w:tr w:rsidR="00902B01" w:rsidRPr="005D1CC8">
        <w:trPr>
          <w:trHeight w:val="270"/>
        </w:trPr>
        <w:tc>
          <w:tcPr>
            <w:tcW w:w="1923" w:type="pct"/>
            <w:tcBorders>
              <w:top w:val="nil"/>
              <w:left w:val="single" w:sz="4" w:space="0" w:color="000000"/>
              <w:bottom w:val="single" w:sz="4" w:space="0" w:color="000000"/>
              <w:right w:val="single" w:sz="4" w:space="0" w:color="000000"/>
            </w:tcBorders>
            <w:vAlign w:val="center"/>
          </w:tcPr>
          <w:p w:rsidR="00902B01" w:rsidRPr="005D1CC8" w:rsidRDefault="00902B01" w:rsidP="00966F0C">
            <w:pPr>
              <w:pStyle w:val="aff4"/>
              <w:rPr>
                <w:rFonts w:ascii="Times New Roman" w:hAnsi="Times New Roman" w:cs="Times New Roman"/>
                <w:sz w:val="24"/>
                <w:szCs w:val="24"/>
              </w:rPr>
            </w:pPr>
            <w:r w:rsidRPr="005D1CC8">
              <w:rPr>
                <w:rFonts w:ascii="Times New Roman" w:hAnsi="Times New Roman" w:cs="Times New Roman"/>
                <w:sz w:val="24"/>
                <w:szCs w:val="24"/>
              </w:rPr>
              <w:t>Врач второй категории</w:t>
            </w:r>
          </w:p>
        </w:tc>
        <w:tc>
          <w:tcPr>
            <w:tcW w:w="1141"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4</w:t>
            </w:r>
          </w:p>
        </w:tc>
        <w:tc>
          <w:tcPr>
            <w:tcW w:w="1029"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1</w:t>
            </w:r>
          </w:p>
        </w:tc>
        <w:tc>
          <w:tcPr>
            <w:tcW w:w="907"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2</w:t>
            </w:r>
          </w:p>
        </w:tc>
      </w:tr>
      <w:tr w:rsidR="00902B01" w:rsidRPr="005D1CC8">
        <w:trPr>
          <w:trHeight w:val="274"/>
        </w:trPr>
        <w:tc>
          <w:tcPr>
            <w:tcW w:w="1923" w:type="pct"/>
            <w:tcBorders>
              <w:top w:val="nil"/>
              <w:left w:val="single" w:sz="4" w:space="0" w:color="000000"/>
              <w:bottom w:val="single" w:sz="4" w:space="0" w:color="000000"/>
              <w:right w:val="single" w:sz="4" w:space="0" w:color="000000"/>
            </w:tcBorders>
            <w:vAlign w:val="center"/>
          </w:tcPr>
          <w:p w:rsidR="00902B01" w:rsidRPr="005D1CC8" w:rsidRDefault="00902B01" w:rsidP="00966F0C">
            <w:pPr>
              <w:pStyle w:val="aff4"/>
              <w:rPr>
                <w:rFonts w:ascii="Times New Roman" w:hAnsi="Times New Roman" w:cs="Times New Roman"/>
                <w:sz w:val="24"/>
                <w:szCs w:val="24"/>
              </w:rPr>
            </w:pPr>
            <w:r w:rsidRPr="005D1CC8">
              <w:rPr>
                <w:rFonts w:ascii="Times New Roman" w:hAnsi="Times New Roman" w:cs="Times New Roman"/>
                <w:sz w:val="24"/>
                <w:szCs w:val="24"/>
              </w:rPr>
              <w:t>Итого врачи с категорией</w:t>
            </w:r>
          </w:p>
        </w:tc>
        <w:tc>
          <w:tcPr>
            <w:tcW w:w="1141"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23</w:t>
            </w:r>
          </w:p>
        </w:tc>
        <w:tc>
          <w:tcPr>
            <w:tcW w:w="1029"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16</w:t>
            </w:r>
          </w:p>
        </w:tc>
        <w:tc>
          <w:tcPr>
            <w:tcW w:w="907"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6</w:t>
            </w:r>
          </w:p>
        </w:tc>
      </w:tr>
      <w:tr w:rsidR="00902B01" w:rsidRPr="005D1CC8">
        <w:trPr>
          <w:trHeight w:val="149"/>
        </w:trPr>
        <w:tc>
          <w:tcPr>
            <w:tcW w:w="1923" w:type="pct"/>
            <w:tcBorders>
              <w:top w:val="nil"/>
              <w:left w:val="single" w:sz="4" w:space="0" w:color="000000"/>
              <w:bottom w:val="single" w:sz="4" w:space="0" w:color="000000"/>
              <w:right w:val="single" w:sz="4" w:space="0" w:color="000000"/>
            </w:tcBorders>
            <w:vAlign w:val="center"/>
          </w:tcPr>
          <w:p w:rsidR="00902B01" w:rsidRPr="005D1CC8" w:rsidRDefault="00902B01" w:rsidP="00966F0C">
            <w:pPr>
              <w:pStyle w:val="aff4"/>
              <w:rPr>
                <w:rFonts w:ascii="Times New Roman" w:hAnsi="Times New Roman" w:cs="Times New Roman"/>
                <w:sz w:val="24"/>
                <w:szCs w:val="24"/>
              </w:rPr>
            </w:pPr>
            <w:r w:rsidRPr="005D1CC8">
              <w:rPr>
                <w:rFonts w:ascii="Times New Roman" w:hAnsi="Times New Roman" w:cs="Times New Roman"/>
                <w:sz w:val="24"/>
                <w:szCs w:val="24"/>
              </w:rPr>
              <w:t>Всего врачи</w:t>
            </w:r>
          </w:p>
        </w:tc>
        <w:tc>
          <w:tcPr>
            <w:tcW w:w="1141"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57</w:t>
            </w:r>
          </w:p>
        </w:tc>
        <w:tc>
          <w:tcPr>
            <w:tcW w:w="1029"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54</w:t>
            </w:r>
          </w:p>
        </w:tc>
        <w:tc>
          <w:tcPr>
            <w:tcW w:w="907"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54</w:t>
            </w:r>
          </w:p>
        </w:tc>
      </w:tr>
      <w:tr w:rsidR="00902B01" w:rsidRPr="005D1CC8">
        <w:trPr>
          <w:trHeight w:val="389"/>
        </w:trPr>
        <w:tc>
          <w:tcPr>
            <w:tcW w:w="1923" w:type="pct"/>
            <w:tcBorders>
              <w:top w:val="nil"/>
              <w:left w:val="single" w:sz="4" w:space="0" w:color="000000"/>
              <w:bottom w:val="single" w:sz="4" w:space="0" w:color="000000"/>
              <w:right w:val="single" w:sz="4" w:space="0" w:color="000000"/>
            </w:tcBorders>
            <w:vAlign w:val="center"/>
          </w:tcPr>
          <w:p w:rsidR="00902B01" w:rsidRPr="005D1CC8" w:rsidRDefault="00902B01" w:rsidP="00966F0C">
            <w:pPr>
              <w:pStyle w:val="aff4"/>
              <w:rPr>
                <w:rFonts w:ascii="Times New Roman" w:hAnsi="Times New Roman" w:cs="Times New Roman"/>
                <w:sz w:val="24"/>
                <w:szCs w:val="24"/>
              </w:rPr>
            </w:pPr>
          </w:p>
          <w:p w:rsidR="00902B01" w:rsidRPr="005D1CC8" w:rsidRDefault="00902B01" w:rsidP="00966F0C">
            <w:pPr>
              <w:pStyle w:val="aff4"/>
              <w:rPr>
                <w:rFonts w:ascii="Times New Roman" w:hAnsi="Times New Roman" w:cs="Times New Roman"/>
                <w:sz w:val="24"/>
                <w:szCs w:val="24"/>
              </w:rPr>
            </w:pPr>
            <w:r w:rsidRPr="005D1CC8">
              <w:rPr>
                <w:rFonts w:ascii="Times New Roman" w:hAnsi="Times New Roman" w:cs="Times New Roman"/>
                <w:sz w:val="24"/>
                <w:szCs w:val="24"/>
              </w:rPr>
              <w:t>% категории</w:t>
            </w:r>
          </w:p>
        </w:tc>
        <w:tc>
          <w:tcPr>
            <w:tcW w:w="1141"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40,3%</w:t>
            </w:r>
          </w:p>
        </w:tc>
        <w:tc>
          <w:tcPr>
            <w:tcW w:w="1029"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30,0%</w:t>
            </w:r>
          </w:p>
        </w:tc>
        <w:tc>
          <w:tcPr>
            <w:tcW w:w="907"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40,7%</w:t>
            </w:r>
          </w:p>
        </w:tc>
      </w:tr>
      <w:tr w:rsidR="00902B01" w:rsidRPr="005D1CC8">
        <w:trPr>
          <w:trHeight w:val="300"/>
        </w:trPr>
        <w:tc>
          <w:tcPr>
            <w:tcW w:w="1923" w:type="pct"/>
            <w:tcBorders>
              <w:top w:val="single" w:sz="4" w:space="0" w:color="000000"/>
              <w:left w:val="single" w:sz="4" w:space="0" w:color="000000"/>
              <w:bottom w:val="single" w:sz="4" w:space="0" w:color="auto"/>
              <w:right w:val="single" w:sz="4" w:space="0" w:color="000000"/>
            </w:tcBorders>
            <w:vAlign w:val="center"/>
          </w:tcPr>
          <w:p w:rsidR="00902B01" w:rsidRPr="005D1CC8" w:rsidRDefault="00902B01" w:rsidP="00966F0C">
            <w:pPr>
              <w:pStyle w:val="aff4"/>
              <w:rPr>
                <w:rFonts w:ascii="Times New Roman" w:hAnsi="Times New Roman" w:cs="Times New Roman"/>
                <w:sz w:val="24"/>
                <w:szCs w:val="24"/>
              </w:rPr>
            </w:pPr>
          </w:p>
        </w:tc>
        <w:tc>
          <w:tcPr>
            <w:tcW w:w="1141" w:type="pct"/>
            <w:tcBorders>
              <w:top w:val="single" w:sz="4" w:space="0" w:color="000000"/>
              <w:left w:val="single" w:sz="4" w:space="0" w:color="000000"/>
              <w:bottom w:val="single" w:sz="4" w:space="0" w:color="auto"/>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факт</w:t>
            </w:r>
          </w:p>
        </w:tc>
        <w:tc>
          <w:tcPr>
            <w:tcW w:w="1029" w:type="pct"/>
            <w:tcBorders>
              <w:top w:val="single" w:sz="4" w:space="0" w:color="000000"/>
              <w:left w:val="single" w:sz="4" w:space="0" w:color="000000"/>
              <w:bottom w:val="single" w:sz="4" w:space="0" w:color="auto"/>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факт</w:t>
            </w:r>
          </w:p>
        </w:tc>
        <w:tc>
          <w:tcPr>
            <w:tcW w:w="907" w:type="pct"/>
            <w:tcBorders>
              <w:top w:val="single" w:sz="4" w:space="0" w:color="000000"/>
              <w:left w:val="single" w:sz="4" w:space="0" w:color="000000"/>
              <w:bottom w:val="single" w:sz="4" w:space="0" w:color="auto"/>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план</w:t>
            </w:r>
          </w:p>
        </w:tc>
      </w:tr>
      <w:tr w:rsidR="00902B01" w:rsidRPr="005D1CC8">
        <w:trPr>
          <w:trHeight w:val="258"/>
        </w:trPr>
        <w:tc>
          <w:tcPr>
            <w:tcW w:w="1923" w:type="pct"/>
            <w:tcBorders>
              <w:top w:val="single" w:sz="4" w:space="0" w:color="auto"/>
              <w:left w:val="single" w:sz="4" w:space="0" w:color="000000"/>
              <w:bottom w:val="single" w:sz="4" w:space="0" w:color="000000"/>
              <w:right w:val="single" w:sz="4" w:space="0" w:color="000000"/>
            </w:tcBorders>
            <w:vAlign w:val="center"/>
          </w:tcPr>
          <w:p w:rsidR="00902B01" w:rsidRPr="005D1CC8" w:rsidRDefault="00902B01" w:rsidP="00966F0C">
            <w:pPr>
              <w:pStyle w:val="aff4"/>
              <w:rPr>
                <w:rFonts w:ascii="Times New Roman" w:hAnsi="Times New Roman" w:cs="Times New Roman"/>
                <w:sz w:val="24"/>
                <w:szCs w:val="24"/>
              </w:rPr>
            </w:pPr>
            <w:r w:rsidRPr="005D1CC8">
              <w:rPr>
                <w:rFonts w:ascii="Times New Roman" w:hAnsi="Times New Roman" w:cs="Times New Roman"/>
                <w:sz w:val="24"/>
                <w:szCs w:val="24"/>
              </w:rPr>
              <w:t>Должность</w:t>
            </w:r>
          </w:p>
        </w:tc>
        <w:tc>
          <w:tcPr>
            <w:tcW w:w="1141" w:type="pct"/>
            <w:tcBorders>
              <w:top w:val="single" w:sz="4" w:space="0" w:color="auto"/>
              <w:left w:val="single" w:sz="4" w:space="0" w:color="000000"/>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2016год</w:t>
            </w:r>
          </w:p>
        </w:tc>
        <w:tc>
          <w:tcPr>
            <w:tcW w:w="1029" w:type="pct"/>
            <w:tcBorders>
              <w:top w:val="single" w:sz="4" w:space="0" w:color="auto"/>
              <w:left w:val="single" w:sz="4" w:space="0" w:color="000000"/>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2017год</w:t>
            </w:r>
          </w:p>
        </w:tc>
        <w:tc>
          <w:tcPr>
            <w:tcW w:w="907" w:type="pct"/>
            <w:tcBorders>
              <w:top w:val="single" w:sz="4" w:space="0" w:color="auto"/>
              <w:left w:val="single" w:sz="4" w:space="0" w:color="000000"/>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2018 год</w:t>
            </w:r>
          </w:p>
        </w:tc>
      </w:tr>
      <w:tr w:rsidR="00902B01" w:rsidRPr="005D1CC8">
        <w:trPr>
          <w:trHeight w:val="276"/>
        </w:trPr>
        <w:tc>
          <w:tcPr>
            <w:tcW w:w="1923" w:type="pct"/>
            <w:tcBorders>
              <w:top w:val="nil"/>
              <w:left w:val="single" w:sz="4" w:space="0" w:color="000000"/>
              <w:bottom w:val="single" w:sz="4" w:space="0" w:color="000000"/>
              <w:right w:val="single" w:sz="4" w:space="0" w:color="000000"/>
            </w:tcBorders>
            <w:vAlign w:val="center"/>
          </w:tcPr>
          <w:p w:rsidR="00902B01" w:rsidRPr="005D1CC8" w:rsidRDefault="00902B01" w:rsidP="00966F0C">
            <w:pPr>
              <w:pStyle w:val="aff4"/>
              <w:rPr>
                <w:rFonts w:ascii="Times New Roman" w:hAnsi="Times New Roman" w:cs="Times New Roman"/>
                <w:sz w:val="24"/>
                <w:szCs w:val="24"/>
              </w:rPr>
            </w:pPr>
            <w:r w:rsidRPr="005D1CC8">
              <w:rPr>
                <w:rFonts w:ascii="Times New Roman" w:hAnsi="Times New Roman" w:cs="Times New Roman"/>
                <w:sz w:val="24"/>
                <w:szCs w:val="24"/>
              </w:rPr>
              <w:t>СМП высшей категории</w:t>
            </w:r>
          </w:p>
        </w:tc>
        <w:tc>
          <w:tcPr>
            <w:tcW w:w="1141"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23</w:t>
            </w:r>
          </w:p>
        </w:tc>
        <w:tc>
          <w:tcPr>
            <w:tcW w:w="1029"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16</w:t>
            </w:r>
          </w:p>
        </w:tc>
        <w:tc>
          <w:tcPr>
            <w:tcW w:w="907"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2</w:t>
            </w:r>
          </w:p>
        </w:tc>
      </w:tr>
      <w:tr w:rsidR="00902B01" w:rsidRPr="005D1CC8">
        <w:trPr>
          <w:trHeight w:val="266"/>
        </w:trPr>
        <w:tc>
          <w:tcPr>
            <w:tcW w:w="1923" w:type="pct"/>
            <w:tcBorders>
              <w:top w:val="nil"/>
              <w:left w:val="single" w:sz="4" w:space="0" w:color="000000"/>
              <w:bottom w:val="single" w:sz="4" w:space="0" w:color="000000"/>
              <w:right w:val="single" w:sz="4" w:space="0" w:color="000000"/>
            </w:tcBorders>
            <w:vAlign w:val="center"/>
          </w:tcPr>
          <w:p w:rsidR="00902B01" w:rsidRPr="005D1CC8" w:rsidRDefault="00902B01" w:rsidP="00966F0C">
            <w:pPr>
              <w:pStyle w:val="aff4"/>
              <w:rPr>
                <w:rFonts w:ascii="Times New Roman" w:hAnsi="Times New Roman" w:cs="Times New Roman"/>
                <w:sz w:val="24"/>
                <w:szCs w:val="24"/>
              </w:rPr>
            </w:pPr>
            <w:r w:rsidRPr="005D1CC8">
              <w:rPr>
                <w:rFonts w:ascii="Times New Roman" w:hAnsi="Times New Roman" w:cs="Times New Roman"/>
                <w:sz w:val="24"/>
                <w:szCs w:val="24"/>
              </w:rPr>
              <w:t>СМП первой категории</w:t>
            </w:r>
          </w:p>
        </w:tc>
        <w:tc>
          <w:tcPr>
            <w:tcW w:w="1141"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26</w:t>
            </w:r>
          </w:p>
        </w:tc>
        <w:tc>
          <w:tcPr>
            <w:tcW w:w="1029"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12</w:t>
            </w:r>
          </w:p>
        </w:tc>
        <w:tc>
          <w:tcPr>
            <w:tcW w:w="907"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4</w:t>
            </w:r>
          </w:p>
        </w:tc>
      </w:tr>
      <w:tr w:rsidR="00902B01" w:rsidRPr="005D1CC8">
        <w:trPr>
          <w:trHeight w:val="284"/>
        </w:trPr>
        <w:tc>
          <w:tcPr>
            <w:tcW w:w="1923" w:type="pct"/>
            <w:tcBorders>
              <w:top w:val="nil"/>
              <w:left w:val="single" w:sz="4" w:space="0" w:color="000000"/>
              <w:bottom w:val="single" w:sz="4" w:space="0" w:color="000000"/>
              <w:right w:val="single" w:sz="4" w:space="0" w:color="000000"/>
            </w:tcBorders>
            <w:vAlign w:val="center"/>
          </w:tcPr>
          <w:p w:rsidR="00902B01" w:rsidRPr="005D1CC8" w:rsidRDefault="00902B01" w:rsidP="00966F0C">
            <w:pPr>
              <w:pStyle w:val="aff4"/>
              <w:rPr>
                <w:rFonts w:ascii="Times New Roman" w:hAnsi="Times New Roman" w:cs="Times New Roman"/>
                <w:sz w:val="24"/>
                <w:szCs w:val="24"/>
              </w:rPr>
            </w:pPr>
            <w:r w:rsidRPr="005D1CC8">
              <w:rPr>
                <w:rFonts w:ascii="Times New Roman" w:hAnsi="Times New Roman" w:cs="Times New Roman"/>
                <w:sz w:val="24"/>
                <w:szCs w:val="24"/>
              </w:rPr>
              <w:t>СМП второй категории</w:t>
            </w:r>
          </w:p>
        </w:tc>
        <w:tc>
          <w:tcPr>
            <w:tcW w:w="1141"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25</w:t>
            </w:r>
          </w:p>
        </w:tc>
        <w:tc>
          <w:tcPr>
            <w:tcW w:w="1029"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14</w:t>
            </w:r>
          </w:p>
        </w:tc>
        <w:tc>
          <w:tcPr>
            <w:tcW w:w="907"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5</w:t>
            </w:r>
          </w:p>
        </w:tc>
      </w:tr>
      <w:tr w:rsidR="00902B01" w:rsidRPr="005D1CC8">
        <w:trPr>
          <w:trHeight w:val="260"/>
        </w:trPr>
        <w:tc>
          <w:tcPr>
            <w:tcW w:w="1923" w:type="pct"/>
            <w:tcBorders>
              <w:top w:val="nil"/>
              <w:left w:val="single" w:sz="4" w:space="0" w:color="000000"/>
              <w:bottom w:val="single" w:sz="4" w:space="0" w:color="000000"/>
              <w:right w:val="single" w:sz="4" w:space="0" w:color="000000"/>
            </w:tcBorders>
            <w:vAlign w:val="center"/>
          </w:tcPr>
          <w:p w:rsidR="00902B01" w:rsidRPr="005D1CC8" w:rsidRDefault="00902B01" w:rsidP="00966F0C">
            <w:pPr>
              <w:pStyle w:val="aff4"/>
              <w:rPr>
                <w:rFonts w:ascii="Times New Roman" w:hAnsi="Times New Roman" w:cs="Times New Roman"/>
                <w:sz w:val="24"/>
                <w:szCs w:val="24"/>
              </w:rPr>
            </w:pPr>
            <w:r w:rsidRPr="005D1CC8">
              <w:rPr>
                <w:rFonts w:ascii="Times New Roman" w:hAnsi="Times New Roman" w:cs="Times New Roman"/>
                <w:sz w:val="24"/>
                <w:szCs w:val="24"/>
              </w:rPr>
              <w:t>Итого СМП с категорией</w:t>
            </w:r>
          </w:p>
        </w:tc>
        <w:tc>
          <w:tcPr>
            <w:tcW w:w="1141"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74</w:t>
            </w:r>
          </w:p>
        </w:tc>
        <w:tc>
          <w:tcPr>
            <w:tcW w:w="1029"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42</w:t>
            </w:r>
          </w:p>
        </w:tc>
        <w:tc>
          <w:tcPr>
            <w:tcW w:w="907"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11</w:t>
            </w:r>
          </w:p>
        </w:tc>
      </w:tr>
      <w:tr w:rsidR="00902B01" w:rsidRPr="005D1CC8">
        <w:trPr>
          <w:trHeight w:val="300"/>
        </w:trPr>
        <w:tc>
          <w:tcPr>
            <w:tcW w:w="1923" w:type="pct"/>
            <w:tcBorders>
              <w:top w:val="nil"/>
              <w:left w:val="single" w:sz="4" w:space="0" w:color="000000"/>
              <w:bottom w:val="single" w:sz="4" w:space="0" w:color="000000"/>
              <w:right w:val="single" w:sz="4" w:space="0" w:color="000000"/>
            </w:tcBorders>
            <w:vAlign w:val="center"/>
          </w:tcPr>
          <w:p w:rsidR="00902B01" w:rsidRPr="005D1CC8" w:rsidRDefault="00902B01" w:rsidP="00966F0C">
            <w:pPr>
              <w:pStyle w:val="aff4"/>
              <w:rPr>
                <w:rFonts w:ascii="Times New Roman" w:hAnsi="Times New Roman" w:cs="Times New Roman"/>
                <w:sz w:val="24"/>
                <w:szCs w:val="24"/>
              </w:rPr>
            </w:pPr>
            <w:r w:rsidRPr="005D1CC8">
              <w:rPr>
                <w:rFonts w:ascii="Times New Roman" w:hAnsi="Times New Roman" w:cs="Times New Roman"/>
                <w:sz w:val="24"/>
                <w:szCs w:val="24"/>
              </w:rPr>
              <w:t>Всего СМП</w:t>
            </w:r>
          </w:p>
        </w:tc>
        <w:tc>
          <w:tcPr>
            <w:tcW w:w="1141"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226</w:t>
            </w:r>
          </w:p>
        </w:tc>
        <w:tc>
          <w:tcPr>
            <w:tcW w:w="1029"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259</w:t>
            </w:r>
          </w:p>
        </w:tc>
        <w:tc>
          <w:tcPr>
            <w:tcW w:w="907"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259</w:t>
            </w:r>
          </w:p>
        </w:tc>
      </w:tr>
      <w:tr w:rsidR="00902B01" w:rsidRPr="005D1CC8">
        <w:trPr>
          <w:trHeight w:val="300"/>
        </w:trPr>
        <w:tc>
          <w:tcPr>
            <w:tcW w:w="1923" w:type="pct"/>
            <w:tcBorders>
              <w:top w:val="nil"/>
              <w:left w:val="single" w:sz="4" w:space="0" w:color="000000"/>
              <w:bottom w:val="single" w:sz="4" w:space="0" w:color="000000"/>
              <w:right w:val="single" w:sz="4" w:space="0" w:color="000000"/>
            </w:tcBorders>
            <w:vAlign w:val="center"/>
          </w:tcPr>
          <w:p w:rsidR="00902B01" w:rsidRPr="005D1CC8" w:rsidRDefault="00902B01" w:rsidP="00966F0C">
            <w:pPr>
              <w:pStyle w:val="aff4"/>
              <w:rPr>
                <w:rFonts w:ascii="Times New Roman" w:hAnsi="Times New Roman" w:cs="Times New Roman"/>
                <w:sz w:val="24"/>
                <w:szCs w:val="24"/>
              </w:rPr>
            </w:pPr>
            <w:r w:rsidRPr="005D1CC8">
              <w:rPr>
                <w:rFonts w:ascii="Times New Roman" w:hAnsi="Times New Roman" w:cs="Times New Roman"/>
                <w:sz w:val="24"/>
                <w:szCs w:val="24"/>
              </w:rPr>
              <w:t>% категорийности</w:t>
            </w:r>
          </w:p>
        </w:tc>
        <w:tc>
          <w:tcPr>
            <w:tcW w:w="1141"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33%</w:t>
            </w:r>
          </w:p>
        </w:tc>
        <w:tc>
          <w:tcPr>
            <w:tcW w:w="1029"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16,2%</w:t>
            </w:r>
          </w:p>
        </w:tc>
        <w:tc>
          <w:tcPr>
            <w:tcW w:w="907" w:type="pct"/>
            <w:tcBorders>
              <w:top w:val="nil"/>
              <w:left w:val="nil"/>
              <w:bottom w:val="single" w:sz="4" w:space="0" w:color="000000"/>
              <w:right w:val="single" w:sz="4" w:space="0" w:color="000000"/>
            </w:tcBorders>
            <w:vAlign w:val="center"/>
          </w:tcPr>
          <w:p w:rsidR="00902B01" w:rsidRPr="005D1CC8" w:rsidRDefault="00902B01" w:rsidP="00966F0C">
            <w:pPr>
              <w:pStyle w:val="aff4"/>
              <w:jc w:val="center"/>
              <w:rPr>
                <w:rFonts w:ascii="Times New Roman" w:hAnsi="Times New Roman" w:cs="Times New Roman"/>
                <w:sz w:val="24"/>
                <w:szCs w:val="24"/>
              </w:rPr>
            </w:pPr>
            <w:r w:rsidRPr="005D1CC8">
              <w:rPr>
                <w:rFonts w:ascii="Times New Roman" w:hAnsi="Times New Roman" w:cs="Times New Roman"/>
                <w:sz w:val="24"/>
                <w:szCs w:val="24"/>
              </w:rPr>
              <w:t>20,5%</w:t>
            </w:r>
          </w:p>
        </w:tc>
      </w:tr>
    </w:tbl>
    <w:p w:rsidR="00902B01" w:rsidRPr="005D1CC8" w:rsidRDefault="00902B01" w:rsidP="00B64DE0">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p>
    <w:p w:rsidR="0056066C" w:rsidRDefault="00902B01" w:rsidP="0056066C">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u w:val="single"/>
        </w:rPr>
      </w:pPr>
      <w:r w:rsidRPr="005D1CC8">
        <w:rPr>
          <w:rFonts w:ascii="Times New Roman" w:hAnsi="Times New Roman" w:cs="Times New Roman"/>
          <w:sz w:val="24"/>
          <w:szCs w:val="24"/>
        </w:rPr>
        <w:t xml:space="preserve">В ЦРБ п. Осакаровка функционирует  </w:t>
      </w:r>
      <w:r w:rsidRPr="005D1CC8">
        <w:rPr>
          <w:rFonts w:ascii="Times New Roman" w:hAnsi="Times New Roman" w:cs="Times New Roman"/>
          <w:b/>
          <w:bCs/>
          <w:sz w:val="24"/>
          <w:szCs w:val="24"/>
        </w:rPr>
        <w:t>Центр семейного здоровья</w:t>
      </w:r>
      <w:r w:rsidRPr="005D1CC8">
        <w:rPr>
          <w:rFonts w:ascii="Times New Roman" w:hAnsi="Times New Roman" w:cs="Times New Roman"/>
          <w:sz w:val="24"/>
          <w:szCs w:val="24"/>
        </w:rPr>
        <w:t xml:space="preserve"> с кабинетами консультирования в сфере семьи и брака, открыты школы по профилактике ишемической болезни сердца и артериальной гипертензии, школа сахарного диабета, бронхиальной астмы.</w:t>
      </w:r>
    </w:p>
    <w:p w:rsidR="0056066C" w:rsidRDefault="00902B01" w:rsidP="0056066C">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u w:val="single"/>
        </w:rPr>
      </w:pPr>
      <w:r w:rsidRPr="005D1CC8">
        <w:rPr>
          <w:rFonts w:ascii="Times New Roman" w:hAnsi="Times New Roman" w:cs="Times New Roman"/>
          <w:sz w:val="24"/>
          <w:szCs w:val="24"/>
        </w:rPr>
        <w:t xml:space="preserve">На постоянной основе проводится работа с населением по повышению информированности и порядке предоставления всех видов медицинских услуг, посредством кабельного телевидения, сайта ЦРБ, печатных средств информации.  </w:t>
      </w:r>
    </w:p>
    <w:p w:rsidR="0056066C" w:rsidRDefault="0056066C" w:rsidP="0056066C">
      <w:pPr>
        <w:keepLines/>
        <w:widowControl w:val="0"/>
        <w:pBdr>
          <w:bottom w:val="single" w:sz="4" w:space="31" w:color="FFFFFF"/>
        </w:pBdr>
        <w:shd w:val="clear" w:color="auto" w:fill="FFFFFF"/>
        <w:spacing w:after="0" w:line="240" w:lineRule="auto"/>
        <w:ind w:left="-180"/>
        <w:jc w:val="both"/>
        <w:rPr>
          <w:rFonts w:ascii="Times New Roman" w:hAnsi="Times New Roman" w:cs="Times New Roman"/>
          <w:sz w:val="24"/>
          <w:szCs w:val="24"/>
          <w:u w:val="single"/>
        </w:rPr>
      </w:pPr>
    </w:p>
    <w:p w:rsidR="0056066C" w:rsidRDefault="00902B01" w:rsidP="0056066C">
      <w:pPr>
        <w:keepLines/>
        <w:widowControl w:val="0"/>
        <w:pBdr>
          <w:bottom w:val="single" w:sz="4" w:space="31" w:color="FFFFFF"/>
        </w:pBdr>
        <w:shd w:val="clear" w:color="auto" w:fill="FFFFFF"/>
        <w:spacing w:after="0" w:line="240" w:lineRule="auto"/>
        <w:ind w:left="-180"/>
        <w:jc w:val="both"/>
        <w:rPr>
          <w:rFonts w:ascii="Times New Roman" w:hAnsi="Times New Roman" w:cs="Times New Roman"/>
          <w:sz w:val="24"/>
          <w:szCs w:val="24"/>
          <w:u w:val="single"/>
        </w:rPr>
      </w:pPr>
      <w:r w:rsidRPr="005D1CC8">
        <w:rPr>
          <w:rFonts w:ascii="Times New Roman" w:hAnsi="Times New Roman" w:cs="Times New Roman"/>
          <w:sz w:val="24"/>
          <w:szCs w:val="24"/>
        </w:rPr>
        <w:lastRenderedPageBreak/>
        <w:t>В 2015 году  налажена селекторная связь посредством интернет конференций с СБ п. Молодежный,  ВА Батпак, ВА Пионерское, ВА Есиль</w:t>
      </w:r>
      <w:r w:rsidRPr="005D1CC8">
        <w:rPr>
          <w:rFonts w:ascii="Times New Roman" w:hAnsi="Times New Roman" w:cs="Times New Roman"/>
          <w:b/>
          <w:bCs/>
          <w:sz w:val="24"/>
          <w:szCs w:val="24"/>
        </w:rPr>
        <w:t xml:space="preserve">, </w:t>
      </w:r>
      <w:r w:rsidRPr="005D1CC8">
        <w:rPr>
          <w:rFonts w:ascii="Times New Roman" w:hAnsi="Times New Roman" w:cs="Times New Roman"/>
          <w:sz w:val="24"/>
          <w:szCs w:val="24"/>
        </w:rPr>
        <w:t>ВА Сункар</w:t>
      </w:r>
      <w:r w:rsidRPr="005D1CC8">
        <w:rPr>
          <w:rFonts w:ascii="Times New Roman" w:hAnsi="Times New Roman" w:cs="Times New Roman"/>
          <w:b/>
          <w:bCs/>
          <w:sz w:val="24"/>
          <w:szCs w:val="24"/>
        </w:rPr>
        <w:t xml:space="preserve">, </w:t>
      </w:r>
      <w:r w:rsidRPr="005D1CC8">
        <w:rPr>
          <w:rFonts w:ascii="Times New Roman" w:hAnsi="Times New Roman" w:cs="Times New Roman"/>
          <w:sz w:val="24"/>
          <w:szCs w:val="24"/>
        </w:rPr>
        <w:t>ВА Трудовое, ВА Сарыозек</w:t>
      </w:r>
      <w:r w:rsidRPr="005D1CC8">
        <w:rPr>
          <w:rFonts w:ascii="Times New Roman" w:hAnsi="Times New Roman" w:cs="Times New Roman"/>
          <w:b/>
          <w:bCs/>
          <w:sz w:val="24"/>
          <w:szCs w:val="24"/>
        </w:rPr>
        <w:t xml:space="preserve">, </w:t>
      </w:r>
      <w:r w:rsidRPr="005D1CC8">
        <w:rPr>
          <w:rFonts w:ascii="Times New Roman" w:hAnsi="Times New Roman" w:cs="Times New Roman"/>
          <w:sz w:val="24"/>
          <w:szCs w:val="24"/>
        </w:rPr>
        <w:t xml:space="preserve">что напрямую в любое время суток позволяет рассмотреть и обсудить  проблемные  и актуальные вопросы в сфере здравоохранения. Посредством селекторной связи проводится работа по  личному приему населения, что позволяет по принципу «здесь и сейчас»  рассмотреть актуальные вопросы волнующие население и принять соответствующие меры.  </w:t>
      </w:r>
    </w:p>
    <w:p w:rsidR="0056066C" w:rsidRDefault="0056066C" w:rsidP="0056066C">
      <w:pPr>
        <w:keepLines/>
        <w:widowControl w:val="0"/>
        <w:pBdr>
          <w:bottom w:val="single" w:sz="4" w:space="31" w:color="FFFFFF"/>
        </w:pBdr>
        <w:shd w:val="clear" w:color="auto" w:fill="FFFFFF"/>
        <w:spacing w:after="0" w:line="240" w:lineRule="auto"/>
        <w:ind w:left="-180"/>
        <w:jc w:val="both"/>
        <w:rPr>
          <w:rFonts w:ascii="Times New Roman" w:hAnsi="Times New Roman" w:cs="Times New Roman"/>
          <w:sz w:val="24"/>
          <w:szCs w:val="24"/>
          <w:u w:val="single"/>
        </w:rPr>
      </w:pPr>
    </w:p>
    <w:p w:rsidR="0056066C" w:rsidRDefault="00902B01" w:rsidP="0056066C">
      <w:pPr>
        <w:keepLines/>
        <w:widowControl w:val="0"/>
        <w:pBdr>
          <w:bottom w:val="single" w:sz="4" w:space="31" w:color="FFFFFF"/>
        </w:pBdr>
        <w:shd w:val="clear" w:color="auto" w:fill="FFFFFF"/>
        <w:spacing w:after="0" w:line="240" w:lineRule="auto"/>
        <w:ind w:left="-180"/>
        <w:jc w:val="both"/>
        <w:rPr>
          <w:rFonts w:ascii="Times New Roman" w:hAnsi="Times New Roman" w:cs="Times New Roman"/>
          <w:b/>
          <w:bCs/>
          <w:sz w:val="24"/>
          <w:szCs w:val="24"/>
        </w:rPr>
      </w:pPr>
      <w:r w:rsidRPr="005D1CC8">
        <w:rPr>
          <w:rFonts w:ascii="Times New Roman" w:hAnsi="Times New Roman" w:cs="Times New Roman"/>
          <w:sz w:val="24"/>
          <w:szCs w:val="24"/>
        </w:rPr>
        <w:t>ЦРБ оказывает услуги в рамках</w:t>
      </w:r>
      <w:r w:rsidRPr="005D1CC8">
        <w:rPr>
          <w:rFonts w:ascii="Times New Roman" w:hAnsi="Times New Roman" w:cs="Times New Roman"/>
          <w:b/>
          <w:bCs/>
          <w:sz w:val="24"/>
          <w:szCs w:val="24"/>
        </w:rPr>
        <w:t xml:space="preserve"> Гарантированного объема Бесплатной Медицинской помощи. </w:t>
      </w:r>
    </w:p>
    <w:p w:rsidR="0056066C" w:rsidRDefault="0056066C" w:rsidP="0056066C">
      <w:pPr>
        <w:keepLines/>
        <w:widowControl w:val="0"/>
        <w:pBdr>
          <w:bottom w:val="single" w:sz="4" w:space="31" w:color="FFFFFF"/>
        </w:pBdr>
        <w:shd w:val="clear" w:color="auto" w:fill="FFFFFF"/>
        <w:spacing w:after="0" w:line="240" w:lineRule="auto"/>
        <w:ind w:left="-180"/>
        <w:jc w:val="both"/>
        <w:rPr>
          <w:rFonts w:ascii="Times New Roman" w:hAnsi="Times New Roman" w:cs="Times New Roman"/>
          <w:sz w:val="24"/>
          <w:szCs w:val="24"/>
        </w:rPr>
      </w:pPr>
    </w:p>
    <w:p w:rsidR="0056066C" w:rsidRDefault="00902B01" w:rsidP="0056066C">
      <w:pPr>
        <w:keepLines/>
        <w:widowControl w:val="0"/>
        <w:pBdr>
          <w:bottom w:val="single" w:sz="4" w:space="31" w:color="FFFFFF"/>
        </w:pBdr>
        <w:shd w:val="clear" w:color="auto" w:fill="FFFFFF"/>
        <w:spacing w:after="0" w:line="240" w:lineRule="auto"/>
        <w:ind w:left="-180"/>
        <w:jc w:val="both"/>
        <w:rPr>
          <w:rFonts w:ascii="Times New Roman" w:hAnsi="Times New Roman" w:cs="Times New Roman"/>
          <w:sz w:val="24"/>
          <w:szCs w:val="24"/>
        </w:rPr>
      </w:pPr>
      <w:r w:rsidRPr="005D1CC8">
        <w:rPr>
          <w:rFonts w:ascii="Times New Roman" w:hAnsi="Times New Roman" w:cs="Times New Roman"/>
          <w:sz w:val="24"/>
          <w:szCs w:val="24"/>
        </w:rPr>
        <w:t xml:space="preserve">1.Квалифицированная   специализированная   медицинская    помощь  в  круглосуточном  стационаре  - 3425 случаев  в  год. </w:t>
      </w:r>
    </w:p>
    <w:p w:rsidR="0056066C" w:rsidRDefault="00902B01" w:rsidP="0056066C">
      <w:pPr>
        <w:keepLines/>
        <w:widowControl w:val="0"/>
        <w:pBdr>
          <w:bottom w:val="single" w:sz="4" w:space="31" w:color="FFFFFF"/>
        </w:pBdr>
        <w:shd w:val="clear" w:color="auto" w:fill="FFFFFF"/>
        <w:spacing w:after="0" w:line="240" w:lineRule="auto"/>
        <w:ind w:left="-180"/>
        <w:jc w:val="both"/>
        <w:rPr>
          <w:rFonts w:ascii="Times New Roman" w:hAnsi="Times New Roman" w:cs="Times New Roman"/>
          <w:sz w:val="24"/>
          <w:szCs w:val="24"/>
        </w:rPr>
      </w:pPr>
      <w:r w:rsidRPr="005D1CC8">
        <w:rPr>
          <w:rFonts w:ascii="Times New Roman" w:hAnsi="Times New Roman" w:cs="Times New Roman"/>
          <w:sz w:val="24"/>
          <w:szCs w:val="24"/>
        </w:rPr>
        <w:t>2. Квалифицированная   стационарозамещающая   помощь   -  1 994   пролеченных случаев  в  год.</w:t>
      </w:r>
    </w:p>
    <w:p w:rsidR="0056066C" w:rsidRDefault="00902B01" w:rsidP="0056066C">
      <w:pPr>
        <w:keepLines/>
        <w:widowControl w:val="0"/>
        <w:pBdr>
          <w:bottom w:val="single" w:sz="4" w:space="31" w:color="FFFFFF"/>
        </w:pBdr>
        <w:shd w:val="clear" w:color="auto" w:fill="FFFFFF"/>
        <w:spacing w:after="0" w:line="240" w:lineRule="auto"/>
        <w:ind w:left="-180"/>
        <w:jc w:val="both"/>
        <w:rPr>
          <w:rFonts w:ascii="Times New Roman" w:hAnsi="Times New Roman" w:cs="Times New Roman"/>
          <w:sz w:val="24"/>
          <w:szCs w:val="24"/>
        </w:rPr>
      </w:pPr>
      <w:r w:rsidRPr="005D1CC8">
        <w:rPr>
          <w:rFonts w:ascii="Times New Roman" w:hAnsi="Times New Roman" w:cs="Times New Roman"/>
          <w:sz w:val="24"/>
          <w:szCs w:val="24"/>
        </w:rPr>
        <w:t>3.Оказание  скорой   медицинской    помощи  -11765 выездов   в  год.</w:t>
      </w:r>
    </w:p>
    <w:p w:rsidR="0056066C" w:rsidRDefault="00902B01" w:rsidP="0056066C">
      <w:pPr>
        <w:keepLines/>
        <w:widowControl w:val="0"/>
        <w:pBdr>
          <w:bottom w:val="single" w:sz="4" w:space="31" w:color="FFFFFF"/>
        </w:pBdr>
        <w:shd w:val="clear" w:color="auto" w:fill="FFFFFF"/>
        <w:spacing w:after="0" w:line="240" w:lineRule="auto"/>
        <w:ind w:left="-180"/>
        <w:jc w:val="both"/>
        <w:rPr>
          <w:rFonts w:ascii="Times New Roman" w:hAnsi="Times New Roman" w:cs="Times New Roman"/>
          <w:sz w:val="24"/>
          <w:szCs w:val="24"/>
        </w:rPr>
      </w:pPr>
      <w:r w:rsidRPr="005D1CC8">
        <w:rPr>
          <w:rFonts w:ascii="Times New Roman" w:hAnsi="Times New Roman" w:cs="Times New Roman"/>
          <w:sz w:val="24"/>
          <w:szCs w:val="24"/>
        </w:rPr>
        <w:t>4.Консультативно-  диагностические   услуги ( КДП) –153 939  услуг.</w:t>
      </w:r>
    </w:p>
    <w:p w:rsidR="0056066C" w:rsidRDefault="00902B01" w:rsidP="0056066C">
      <w:pPr>
        <w:keepLines/>
        <w:widowControl w:val="0"/>
        <w:pBdr>
          <w:bottom w:val="single" w:sz="4" w:space="31" w:color="FFFFFF"/>
        </w:pBdr>
        <w:shd w:val="clear" w:color="auto" w:fill="FFFFFF"/>
        <w:spacing w:after="0" w:line="240" w:lineRule="auto"/>
        <w:ind w:left="-180"/>
        <w:jc w:val="both"/>
        <w:rPr>
          <w:rFonts w:ascii="Times New Roman" w:hAnsi="Times New Roman" w:cs="Times New Roman"/>
          <w:sz w:val="24"/>
          <w:szCs w:val="24"/>
        </w:rPr>
      </w:pPr>
      <w:r w:rsidRPr="005D1CC8">
        <w:rPr>
          <w:rFonts w:ascii="Times New Roman" w:hAnsi="Times New Roman" w:cs="Times New Roman"/>
          <w:sz w:val="24"/>
          <w:szCs w:val="24"/>
        </w:rPr>
        <w:t>5.Оказание   платных   услуг   согласно   прейскуранту  цен.</w:t>
      </w:r>
    </w:p>
    <w:p w:rsidR="0056066C" w:rsidRDefault="00902B01" w:rsidP="0056066C">
      <w:pPr>
        <w:keepLines/>
        <w:widowControl w:val="0"/>
        <w:pBdr>
          <w:bottom w:val="single" w:sz="4" w:space="31" w:color="FFFFFF"/>
        </w:pBdr>
        <w:shd w:val="clear" w:color="auto" w:fill="FFFFFF"/>
        <w:spacing w:after="0" w:line="240" w:lineRule="auto"/>
        <w:ind w:left="-180"/>
        <w:jc w:val="both"/>
        <w:rPr>
          <w:rFonts w:ascii="Times New Roman" w:hAnsi="Times New Roman" w:cs="Times New Roman"/>
          <w:sz w:val="24"/>
          <w:szCs w:val="24"/>
          <w:u w:val="single"/>
        </w:rPr>
      </w:pPr>
      <w:r w:rsidRPr="005D1CC8">
        <w:rPr>
          <w:rFonts w:ascii="Times New Roman" w:hAnsi="Times New Roman" w:cs="Times New Roman"/>
          <w:sz w:val="24"/>
          <w:szCs w:val="24"/>
        </w:rPr>
        <w:t>6.Оказание   медицинских   услуг   по  соисполнению  согласно подписанным договорам.</w:t>
      </w:r>
    </w:p>
    <w:p w:rsidR="0056066C" w:rsidRDefault="0056066C" w:rsidP="0056066C">
      <w:pPr>
        <w:keepLines/>
        <w:widowControl w:val="0"/>
        <w:pBdr>
          <w:bottom w:val="single" w:sz="4" w:space="31" w:color="FFFFFF"/>
        </w:pBdr>
        <w:shd w:val="clear" w:color="auto" w:fill="FFFFFF"/>
        <w:spacing w:after="0" w:line="240" w:lineRule="auto"/>
        <w:ind w:left="-180"/>
        <w:jc w:val="both"/>
        <w:rPr>
          <w:rFonts w:ascii="Times New Roman" w:hAnsi="Times New Roman" w:cs="Times New Roman"/>
          <w:sz w:val="24"/>
          <w:szCs w:val="24"/>
          <w:u w:val="single"/>
        </w:rPr>
      </w:pPr>
    </w:p>
    <w:p w:rsidR="00902B01" w:rsidRPr="0056066C" w:rsidRDefault="00902B01" w:rsidP="0056066C">
      <w:pPr>
        <w:keepLines/>
        <w:widowControl w:val="0"/>
        <w:pBdr>
          <w:bottom w:val="single" w:sz="4" w:space="31" w:color="FFFFFF"/>
        </w:pBdr>
        <w:shd w:val="clear" w:color="auto" w:fill="FFFFFF"/>
        <w:spacing w:after="0" w:line="240" w:lineRule="auto"/>
        <w:ind w:left="-180"/>
        <w:jc w:val="both"/>
        <w:rPr>
          <w:rFonts w:ascii="Times New Roman" w:hAnsi="Times New Roman" w:cs="Times New Roman"/>
          <w:sz w:val="24"/>
          <w:szCs w:val="24"/>
          <w:u w:val="single"/>
        </w:rPr>
      </w:pPr>
      <w:r w:rsidRPr="005D1CC8">
        <w:rPr>
          <w:rFonts w:ascii="Times New Roman" w:hAnsi="Times New Roman" w:cs="Times New Roman"/>
          <w:sz w:val="24"/>
          <w:szCs w:val="24"/>
        </w:rPr>
        <w:t>По мониторингу выполнения гос.заказа отмечается превышение планового объема по всем программам. Снизились среднее пребывание пациента, уменьшилась работа койки, оборот койки. Уменьшился показатель общебольничной летальности. Остается высоким процент экстренной госпитализации за счет профилей коек  хирургических для взрослых, травматологических. Процент плановой госпитализации по терапии вырос. Отмечается низкая работа, оборот койки и простой в родильном отделении, что связано с регионализацией перинатальной помощи.</w:t>
      </w:r>
    </w:p>
    <w:p w:rsidR="00902B01" w:rsidRPr="005D1CC8" w:rsidRDefault="00902B01" w:rsidP="00940F4C">
      <w:pPr>
        <w:pStyle w:val="aff4"/>
        <w:rPr>
          <w:rFonts w:ascii="Times New Roman" w:hAnsi="Times New Roman" w:cs="Times New Roman"/>
          <w:b/>
          <w:bCs/>
          <w:sz w:val="24"/>
          <w:szCs w:val="24"/>
        </w:rPr>
      </w:pPr>
      <w:r w:rsidRPr="005D1CC8">
        <w:rPr>
          <w:rFonts w:ascii="Times New Roman" w:hAnsi="Times New Roman" w:cs="Times New Roman"/>
          <w:b/>
          <w:bCs/>
          <w:sz w:val="24"/>
          <w:szCs w:val="24"/>
        </w:rPr>
        <w:t xml:space="preserve">Скорая медицинская помощь </w:t>
      </w:r>
    </w:p>
    <w:p w:rsidR="00902B01" w:rsidRPr="005D1CC8" w:rsidRDefault="00902B01" w:rsidP="00940F4C">
      <w:pPr>
        <w:pStyle w:val="aff4"/>
        <w:rPr>
          <w:rFonts w:ascii="Times New Roman" w:hAnsi="Times New Roman" w:cs="Times New Roman"/>
          <w:sz w:val="24"/>
          <w:szCs w:val="24"/>
        </w:rPr>
      </w:pPr>
      <w:r w:rsidRPr="005D1CC8">
        <w:rPr>
          <w:rFonts w:ascii="Times New Roman" w:hAnsi="Times New Roman" w:cs="Times New Roman"/>
          <w:sz w:val="24"/>
          <w:szCs w:val="24"/>
        </w:rPr>
        <w:t>Обслуживаемое население по скорой помощи  - 33096, по штатному расписанию – 36,0 ед., занято – 36,0, физических лиц- 32, укомплектованность 95,6%. В смену работает 2 фельдшерских бригады.   Всего вызовов 11765  за 2017 год, из них детям до 15 лет -1531. Оказана медицинская помощь -11765 лицам, в том числе в связи с несчастными случаями - 628, внезапными заболеваниями – 5568, родами и патологией беременности- 259, перевозками –73, обострениями хронических заболеваний - 5237. Число вызовов выполненных с опозданием - 23. Вызовов в часы работы поликлиники – 4513.</w:t>
      </w:r>
    </w:p>
    <w:p w:rsidR="00951561" w:rsidRPr="005D1CC8" w:rsidRDefault="0033135B" w:rsidP="0056066C">
      <w:pPr>
        <w:pStyle w:val="aff4"/>
        <w:pageBreakBefore/>
        <w:jc w:val="center"/>
        <w:rPr>
          <w:rFonts w:ascii="Times New Roman" w:hAnsi="Times New Roman" w:cs="Times New Roman"/>
          <w:b/>
          <w:sz w:val="24"/>
          <w:szCs w:val="24"/>
        </w:rPr>
      </w:pPr>
      <w:r w:rsidRPr="005D1CC8">
        <w:rPr>
          <w:rFonts w:ascii="Times New Roman" w:hAnsi="Times New Roman" w:cs="Times New Roman"/>
          <w:b/>
          <w:sz w:val="24"/>
          <w:szCs w:val="24"/>
        </w:rPr>
        <w:lastRenderedPageBreak/>
        <w:t>Финансирование  здравоохраненияОсакаровского района</w:t>
      </w:r>
    </w:p>
    <w:p w:rsidR="0033135B" w:rsidRPr="005D1CC8" w:rsidRDefault="0033135B" w:rsidP="0033135B">
      <w:pPr>
        <w:pStyle w:val="aff4"/>
        <w:jc w:val="center"/>
        <w:rPr>
          <w:rFonts w:ascii="Times New Roman" w:hAnsi="Times New Roman" w:cs="Times New Roman"/>
          <w:b/>
          <w:sz w:val="24"/>
          <w:szCs w:val="24"/>
        </w:rPr>
      </w:pPr>
    </w:p>
    <w:tbl>
      <w:tblPr>
        <w:tblStyle w:val="ac"/>
        <w:tblW w:w="15261" w:type="dxa"/>
        <w:tblLook w:val="04A0"/>
      </w:tblPr>
      <w:tblGrid>
        <w:gridCol w:w="3052"/>
        <w:gridCol w:w="3052"/>
        <w:gridCol w:w="3052"/>
        <w:gridCol w:w="3052"/>
        <w:gridCol w:w="3053"/>
      </w:tblGrid>
      <w:tr w:rsidR="00951561" w:rsidRPr="005D1CC8" w:rsidTr="00ED66BE">
        <w:trPr>
          <w:trHeight w:val="731"/>
        </w:trPr>
        <w:tc>
          <w:tcPr>
            <w:tcW w:w="3052" w:type="dxa"/>
          </w:tcPr>
          <w:p w:rsidR="00951561" w:rsidRPr="005D1CC8" w:rsidRDefault="00951561" w:rsidP="00940F4C">
            <w:pPr>
              <w:spacing w:after="0" w:line="240" w:lineRule="auto"/>
              <w:rPr>
                <w:rFonts w:ascii="Times New Roman" w:hAnsi="Times New Roman" w:cs="Times New Roman"/>
                <w:bCs/>
                <w:sz w:val="24"/>
                <w:szCs w:val="24"/>
              </w:rPr>
            </w:pPr>
          </w:p>
        </w:tc>
        <w:tc>
          <w:tcPr>
            <w:tcW w:w="3052" w:type="dxa"/>
          </w:tcPr>
          <w:p w:rsidR="00951561" w:rsidRPr="005D1CC8" w:rsidRDefault="0033135B" w:rsidP="0033135B">
            <w:pPr>
              <w:spacing w:after="0" w:line="240" w:lineRule="auto"/>
              <w:jc w:val="center"/>
              <w:rPr>
                <w:rFonts w:ascii="Times New Roman" w:hAnsi="Times New Roman" w:cs="Times New Roman"/>
                <w:bCs/>
                <w:sz w:val="24"/>
                <w:szCs w:val="24"/>
              </w:rPr>
            </w:pPr>
            <w:r w:rsidRPr="005D1CC8">
              <w:rPr>
                <w:rFonts w:ascii="Times New Roman" w:hAnsi="Times New Roman" w:cs="Times New Roman"/>
                <w:bCs/>
                <w:sz w:val="24"/>
                <w:szCs w:val="24"/>
              </w:rPr>
              <w:t>2015 год, тыс тенге</w:t>
            </w:r>
          </w:p>
        </w:tc>
        <w:tc>
          <w:tcPr>
            <w:tcW w:w="3052" w:type="dxa"/>
          </w:tcPr>
          <w:p w:rsidR="00951561" w:rsidRPr="005D1CC8" w:rsidRDefault="0033135B" w:rsidP="0033135B">
            <w:pPr>
              <w:spacing w:after="0" w:line="240" w:lineRule="auto"/>
              <w:jc w:val="center"/>
              <w:rPr>
                <w:rFonts w:ascii="Times New Roman" w:hAnsi="Times New Roman" w:cs="Times New Roman"/>
                <w:bCs/>
                <w:sz w:val="24"/>
                <w:szCs w:val="24"/>
              </w:rPr>
            </w:pPr>
            <w:r w:rsidRPr="005D1CC8">
              <w:rPr>
                <w:rFonts w:ascii="Times New Roman" w:hAnsi="Times New Roman" w:cs="Times New Roman"/>
                <w:bCs/>
                <w:sz w:val="24"/>
                <w:szCs w:val="24"/>
              </w:rPr>
              <w:t>2016 год, тыс тенге</w:t>
            </w:r>
          </w:p>
        </w:tc>
        <w:tc>
          <w:tcPr>
            <w:tcW w:w="3052" w:type="dxa"/>
          </w:tcPr>
          <w:p w:rsidR="00951561" w:rsidRPr="005D1CC8" w:rsidRDefault="0033135B" w:rsidP="0033135B">
            <w:pPr>
              <w:spacing w:after="0" w:line="240" w:lineRule="auto"/>
              <w:jc w:val="center"/>
              <w:rPr>
                <w:rFonts w:ascii="Times New Roman" w:hAnsi="Times New Roman" w:cs="Times New Roman"/>
                <w:bCs/>
                <w:sz w:val="24"/>
                <w:szCs w:val="24"/>
              </w:rPr>
            </w:pPr>
            <w:r w:rsidRPr="005D1CC8">
              <w:rPr>
                <w:rFonts w:ascii="Times New Roman" w:hAnsi="Times New Roman" w:cs="Times New Roman"/>
                <w:bCs/>
                <w:sz w:val="24"/>
                <w:szCs w:val="24"/>
              </w:rPr>
              <w:t>2017 год, тыс тенге</w:t>
            </w:r>
          </w:p>
        </w:tc>
        <w:tc>
          <w:tcPr>
            <w:tcW w:w="3053" w:type="dxa"/>
          </w:tcPr>
          <w:p w:rsidR="00951561" w:rsidRPr="005D1CC8" w:rsidRDefault="0033135B" w:rsidP="0033135B">
            <w:pPr>
              <w:spacing w:after="0" w:line="240" w:lineRule="auto"/>
              <w:jc w:val="center"/>
              <w:rPr>
                <w:rFonts w:ascii="Times New Roman" w:hAnsi="Times New Roman" w:cs="Times New Roman"/>
                <w:bCs/>
                <w:sz w:val="24"/>
                <w:szCs w:val="24"/>
              </w:rPr>
            </w:pPr>
            <w:r w:rsidRPr="005D1CC8">
              <w:rPr>
                <w:rFonts w:ascii="Times New Roman" w:hAnsi="Times New Roman" w:cs="Times New Roman"/>
                <w:bCs/>
                <w:sz w:val="24"/>
                <w:szCs w:val="24"/>
              </w:rPr>
              <w:t>2018 год. тыс тенге</w:t>
            </w:r>
          </w:p>
        </w:tc>
      </w:tr>
      <w:tr w:rsidR="00951561" w:rsidRPr="005D1CC8" w:rsidTr="00ED66BE">
        <w:trPr>
          <w:trHeight w:val="615"/>
        </w:trPr>
        <w:tc>
          <w:tcPr>
            <w:tcW w:w="3052" w:type="dxa"/>
          </w:tcPr>
          <w:p w:rsidR="00951561" w:rsidRPr="005D1CC8" w:rsidRDefault="0033135B" w:rsidP="00940F4C">
            <w:pPr>
              <w:spacing w:after="0" w:line="240" w:lineRule="auto"/>
              <w:rPr>
                <w:rFonts w:ascii="Times New Roman" w:hAnsi="Times New Roman" w:cs="Times New Roman"/>
                <w:bCs/>
                <w:sz w:val="24"/>
                <w:szCs w:val="24"/>
              </w:rPr>
            </w:pPr>
            <w:r w:rsidRPr="005D1CC8">
              <w:rPr>
                <w:rFonts w:ascii="Times New Roman" w:hAnsi="Times New Roman" w:cs="Times New Roman"/>
                <w:bCs/>
                <w:sz w:val="24"/>
                <w:szCs w:val="24"/>
              </w:rPr>
              <w:t>Общий бюджет</w:t>
            </w:r>
          </w:p>
        </w:tc>
        <w:tc>
          <w:tcPr>
            <w:tcW w:w="3052" w:type="dxa"/>
          </w:tcPr>
          <w:p w:rsidR="00951561" w:rsidRPr="005D1CC8" w:rsidRDefault="0033135B" w:rsidP="0033135B">
            <w:pPr>
              <w:spacing w:after="0" w:line="240" w:lineRule="auto"/>
              <w:jc w:val="center"/>
              <w:rPr>
                <w:rFonts w:ascii="Times New Roman" w:hAnsi="Times New Roman" w:cs="Times New Roman"/>
                <w:bCs/>
                <w:sz w:val="24"/>
                <w:szCs w:val="24"/>
              </w:rPr>
            </w:pPr>
            <w:r w:rsidRPr="005D1CC8">
              <w:rPr>
                <w:rFonts w:ascii="Times New Roman" w:hAnsi="Times New Roman" w:cs="Times New Roman"/>
                <w:bCs/>
                <w:sz w:val="24"/>
                <w:szCs w:val="24"/>
              </w:rPr>
              <w:t>730 906,8</w:t>
            </w:r>
          </w:p>
        </w:tc>
        <w:tc>
          <w:tcPr>
            <w:tcW w:w="3052" w:type="dxa"/>
          </w:tcPr>
          <w:p w:rsidR="00951561" w:rsidRPr="005D1CC8" w:rsidRDefault="0033135B" w:rsidP="0033135B">
            <w:pPr>
              <w:spacing w:after="0" w:line="240" w:lineRule="auto"/>
              <w:jc w:val="center"/>
              <w:rPr>
                <w:rFonts w:ascii="Times New Roman" w:hAnsi="Times New Roman" w:cs="Times New Roman"/>
                <w:bCs/>
                <w:sz w:val="24"/>
                <w:szCs w:val="24"/>
              </w:rPr>
            </w:pPr>
            <w:r w:rsidRPr="005D1CC8">
              <w:rPr>
                <w:rFonts w:ascii="Times New Roman" w:hAnsi="Times New Roman" w:cs="Times New Roman"/>
                <w:bCs/>
                <w:sz w:val="24"/>
                <w:szCs w:val="24"/>
              </w:rPr>
              <w:t>797 392,9</w:t>
            </w:r>
          </w:p>
        </w:tc>
        <w:tc>
          <w:tcPr>
            <w:tcW w:w="3052" w:type="dxa"/>
          </w:tcPr>
          <w:p w:rsidR="00951561" w:rsidRPr="005D1CC8" w:rsidRDefault="0033135B" w:rsidP="0033135B">
            <w:pPr>
              <w:spacing w:after="0" w:line="240" w:lineRule="auto"/>
              <w:jc w:val="center"/>
              <w:rPr>
                <w:rFonts w:ascii="Times New Roman" w:hAnsi="Times New Roman" w:cs="Times New Roman"/>
                <w:bCs/>
                <w:sz w:val="24"/>
                <w:szCs w:val="24"/>
              </w:rPr>
            </w:pPr>
            <w:r w:rsidRPr="005D1CC8">
              <w:rPr>
                <w:rFonts w:ascii="Times New Roman" w:hAnsi="Times New Roman" w:cs="Times New Roman"/>
                <w:bCs/>
                <w:sz w:val="24"/>
                <w:szCs w:val="24"/>
              </w:rPr>
              <w:t>887 483,2</w:t>
            </w:r>
          </w:p>
        </w:tc>
        <w:tc>
          <w:tcPr>
            <w:tcW w:w="3053" w:type="dxa"/>
          </w:tcPr>
          <w:p w:rsidR="00951561" w:rsidRPr="005D1CC8" w:rsidRDefault="0033135B" w:rsidP="0033135B">
            <w:pPr>
              <w:spacing w:after="0" w:line="240" w:lineRule="auto"/>
              <w:jc w:val="center"/>
              <w:rPr>
                <w:rFonts w:ascii="Times New Roman" w:hAnsi="Times New Roman" w:cs="Times New Roman"/>
                <w:bCs/>
                <w:sz w:val="24"/>
                <w:szCs w:val="24"/>
              </w:rPr>
            </w:pPr>
            <w:r w:rsidRPr="005D1CC8">
              <w:rPr>
                <w:rFonts w:ascii="Times New Roman" w:hAnsi="Times New Roman" w:cs="Times New Roman"/>
                <w:bCs/>
                <w:sz w:val="24"/>
                <w:szCs w:val="24"/>
              </w:rPr>
              <w:t>787 413,5</w:t>
            </w:r>
          </w:p>
        </w:tc>
      </w:tr>
      <w:tr w:rsidR="00951561" w:rsidRPr="005D1CC8" w:rsidTr="00ED66BE">
        <w:trPr>
          <w:trHeight w:val="615"/>
        </w:trPr>
        <w:tc>
          <w:tcPr>
            <w:tcW w:w="3052" w:type="dxa"/>
          </w:tcPr>
          <w:p w:rsidR="00951561" w:rsidRPr="005D1CC8" w:rsidRDefault="0033135B" w:rsidP="00940F4C">
            <w:pPr>
              <w:spacing w:after="0" w:line="240" w:lineRule="auto"/>
              <w:rPr>
                <w:rFonts w:ascii="Times New Roman" w:hAnsi="Times New Roman" w:cs="Times New Roman"/>
                <w:bCs/>
                <w:sz w:val="24"/>
                <w:szCs w:val="24"/>
              </w:rPr>
            </w:pPr>
            <w:r w:rsidRPr="005D1CC8">
              <w:rPr>
                <w:rFonts w:ascii="Times New Roman" w:hAnsi="Times New Roman" w:cs="Times New Roman"/>
                <w:bCs/>
                <w:sz w:val="24"/>
                <w:szCs w:val="24"/>
              </w:rPr>
              <w:t>Гос.заказ</w:t>
            </w:r>
          </w:p>
        </w:tc>
        <w:tc>
          <w:tcPr>
            <w:tcW w:w="3052" w:type="dxa"/>
          </w:tcPr>
          <w:p w:rsidR="00951561" w:rsidRPr="005D1CC8" w:rsidRDefault="0033135B" w:rsidP="0033135B">
            <w:pPr>
              <w:spacing w:after="0" w:line="240" w:lineRule="auto"/>
              <w:jc w:val="center"/>
              <w:rPr>
                <w:rFonts w:ascii="Times New Roman" w:hAnsi="Times New Roman" w:cs="Times New Roman"/>
                <w:bCs/>
                <w:sz w:val="24"/>
                <w:szCs w:val="24"/>
              </w:rPr>
            </w:pPr>
            <w:r w:rsidRPr="005D1CC8">
              <w:rPr>
                <w:rFonts w:ascii="Times New Roman" w:hAnsi="Times New Roman" w:cs="Times New Roman"/>
                <w:bCs/>
                <w:sz w:val="24"/>
                <w:szCs w:val="24"/>
              </w:rPr>
              <w:t>701 279,5</w:t>
            </w:r>
          </w:p>
        </w:tc>
        <w:tc>
          <w:tcPr>
            <w:tcW w:w="3052" w:type="dxa"/>
          </w:tcPr>
          <w:p w:rsidR="00951561" w:rsidRPr="005D1CC8" w:rsidRDefault="0033135B" w:rsidP="0033135B">
            <w:pPr>
              <w:spacing w:after="0" w:line="240" w:lineRule="auto"/>
              <w:jc w:val="center"/>
              <w:rPr>
                <w:rFonts w:ascii="Times New Roman" w:hAnsi="Times New Roman" w:cs="Times New Roman"/>
                <w:bCs/>
                <w:sz w:val="24"/>
                <w:szCs w:val="24"/>
              </w:rPr>
            </w:pPr>
            <w:r w:rsidRPr="005D1CC8">
              <w:rPr>
                <w:rFonts w:ascii="Times New Roman" w:hAnsi="Times New Roman" w:cs="Times New Roman"/>
                <w:bCs/>
                <w:sz w:val="24"/>
                <w:szCs w:val="24"/>
              </w:rPr>
              <w:t>762 744,9</w:t>
            </w:r>
          </w:p>
        </w:tc>
        <w:tc>
          <w:tcPr>
            <w:tcW w:w="3052" w:type="dxa"/>
          </w:tcPr>
          <w:p w:rsidR="00951561" w:rsidRPr="005D1CC8" w:rsidRDefault="0033135B" w:rsidP="0033135B">
            <w:pPr>
              <w:spacing w:after="0" w:line="240" w:lineRule="auto"/>
              <w:jc w:val="center"/>
              <w:rPr>
                <w:rFonts w:ascii="Times New Roman" w:hAnsi="Times New Roman" w:cs="Times New Roman"/>
                <w:bCs/>
                <w:sz w:val="24"/>
                <w:szCs w:val="24"/>
              </w:rPr>
            </w:pPr>
            <w:r w:rsidRPr="005D1CC8">
              <w:rPr>
                <w:rFonts w:ascii="Times New Roman" w:hAnsi="Times New Roman" w:cs="Times New Roman"/>
                <w:bCs/>
                <w:sz w:val="24"/>
                <w:szCs w:val="24"/>
              </w:rPr>
              <w:t>798 376,5</w:t>
            </w:r>
          </w:p>
        </w:tc>
        <w:tc>
          <w:tcPr>
            <w:tcW w:w="3053" w:type="dxa"/>
          </w:tcPr>
          <w:p w:rsidR="00951561" w:rsidRPr="005D1CC8" w:rsidRDefault="0033135B" w:rsidP="0033135B">
            <w:pPr>
              <w:spacing w:after="0" w:line="240" w:lineRule="auto"/>
              <w:jc w:val="center"/>
              <w:rPr>
                <w:rFonts w:ascii="Times New Roman" w:hAnsi="Times New Roman" w:cs="Times New Roman"/>
                <w:bCs/>
                <w:sz w:val="24"/>
                <w:szCs w:val="24"/>
              </w:rPr>
            </w:pPr>
            <w:r w:rsidRPr="005D1CC8">
              <w:rPr>
                <w:rFonts w:ascii="Times New Roman" w:hAnsi="Times New Roman" w:cs="Times New Roman"/>
                <w:bCs/>
                <w:sz w:val="24"/>
                <w:szCs w:val="24"/>
              </w:rPr>
              <w:t>726 926,0</w:t>
            </w:r>
          </w:p>
        </w:tc>
      </w:tr>
      <w:tr w:rsidR="00951561" w:rsidRPr="005D1CC8" w:rsidTr="00ED66BE">
        <w:trPr>
          <w:trHeight w:val="645"/>
        </w:trPr>
        <w:tc>
          <w:tcPr>
            <w:tcW w:w="3052" w:type="dxa"/>
          </w:tcPr>
          <w:p w:rsidR="00951561" w:rsidRPr="005D1CC8" w:rsidRDefault="0033135B" w:rsidP="00940F4C">
            <w:pPr>
              <w:spacing w:after="0" w:line="240" w:lineRule="auto"/>
              <w:rPr>
                <w:rFonts w:ascii="Times New Roman" w:hAnsi="Times New Roman" w:cs="Times New Roman"/>
                <w:bCs/>
                <w:sz w:val="24"/>
                <w:szCs w:val="24"/>
              </w:rPr>
            </w:pPr>
            <w:r w:rsidRPr="005D1CC8">
              <w:rPr>
                <w:rFonts w:ascii="Times New Roman" w:hAnsi="Times New Roman" w:cs="Times New Roman"/>
                <w:bCs/>
                <w:sz w:val="24"/>
                <w:szCs w:val="24"/>
              </w:rPr>
              <w:t>Тариф КПН</w:t>
            </w:r>
          </w:p>
        </w:tc>
        <w:tc>
          <w:tcPr>
            <w:tcW w:w="3052" w:type="dxa"/>
          </w:tcPr>
          <w:p w:rsidR="00951561" w:rsidRPr="005D1CC8" w:rsidRDefault="00F64CEB" w:rsidP="0033135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1402,47</w:t>
            </w:r>
          </w:p>
        </w:tc>
        <w:tc>
          <w:tcPr>
            <w:tcW w:w="3052" w:type="dxa"/>
          </w:tcPr>
          <w:p w:rsidR="00951561" w:rsidRPr="005D1CC8" w:rsidRDefault="00F64CEB" w:rsidP="0033135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1631,36</w:t>
            </w:r>
          </w:p>
        </w:tc>
        <w:tc>
          <w:tcPr>
            <w:tcW w:w="3052" w:type="dxa"/>
          </w:tcPr>
          <w:p w:rsidR="00951561" w:rsidRPr="005D1CC8" w:rsidRDefault="00F64CEB" w:rsidP="0033135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1682,9</w:t>
            </w:r>
          </w:p>
        </w:tc>
        <w:tc>
          <w:tcPr>
            <w:tcW w:w="3053" w:type="dxa"/>
          </w:tcPr>
          <w:p w:rsidR="00951561" w:rsidRPr="005D1CC8" w:rsidRDefault="00F64CEB" w:rsidP="0033135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1625,9</w:t>
            </w:r>
          </w:p>
        </w:tc>
      </w:tr>
    </w:tbl>
    <w:p w:rsidR="00ED66BE" w:rsidRPr="005D1CC8" w:rsidRDefault="00ED66BE" w:rsidP="00940F4C">
      <w:pPr>
        <w:spacing w:after="0" w:line="240" w:lineRule="auto"/>
        <w:rPr>
          <w:rFonts w:ascii="Times New Roman" w:hAnsi="Times New Roman" w:cs="Times New Roman"/>
          <w:b/>
          <w:bCs/>
          <w:sz w:val="24"/>
          <w:szCs w:val="24"/>
        </w:rPr>
      </w:pPr>
    </w:p>
    <w:p w:rsidR="00ED66BE" w:rsidRPr="005D1CC8" w:rsidRDefault="00ED66BE" w:rsidP="00ED66BE">
      <w:pPr>
        <w:spacing w:after="0" w:line="240" w:lineRule="auto"/>
        <w:jc w:val="center"/>
        <w:rPr>
          <w:rFonts w:ascii="Times New Roman" w:hAnsi="Times New Roman" w:cs="Times New Roman"/>
          <w:b/>
          <w:bCs/>
          <w:sz w:val="24"/>
          <w:szCs w:val="24"/>
        </w:rPr>
      </w:pPr>
    </w:p>
    <w:p w:rsidR="00ED66BE" w:rsidRPr="005D1CC8" w:rsidRDefault="00ED66BE" w:rsidP="00ED66BE">
      <w:pPr>
        <w:spacing w:after="0" w:line="240" w:lineRule="auto"/>
        <w:jc w:val="center"/>
        <w:rPr>
          <w:rFonts w:ascii="Times New Roman" w:hAnsi="Times New Roman" w:cs="Times New Roman"/>
          <w:b/>
          <w:bCs/>
          <w:sz w:val="24"/>
          <w:szCs w:val="24"/>
        </w:rPr>
      </w:pPr>
      <w:r w:rsidRPr="005D1CC8">
        <w:rPr>
          <w:rFonts w:ascii="Times New Roman" w:hAnsi="Times New Roman" w:cs="Times New Roman"/>
          <w:b/>
          <w:bCs/>
          <w:sz w:val="24"/>
          <w:szCs w:val="24"/>
        </w:rPr>
        <w:t>Лекарственное обеспечение</w:t>
      </w:r>
    </w:p>
    <w:p w:rsidR="00ED66BE" w:rsidRPr="005D1CC8" w:rsidRDefault="00ED66BE" w:rsidP="00ED66BE">
      <w:pPr>
        <w:spacing w:after="0" w:line="240" w:lineRule="auto"/>
        <w:jc w:val="center"/>
        <w:rPr>
          <w:rFonts w:ascii="Times New Roman" w:hAnsi="Times New Roman" w:cs="Times New Roman"/>
          <w:b/>
          <w:bCs/>
          <w:sz w:val="24"/>
          <w:szCs w:val="24"/>
        </w:rPr>
      </w:pPr>
    </w:p>
    <w:tbl>
      <w:tblPr>
        <w:tblStyle w:val="ac"/>
        <w:tblW w:w="0" w:type="auto"/>
        <w:tblLook w:val="04A0"/>
      </w:tblPr>
      <w:tblGrid>
        <w:gridCol w:w="4865"/>
        <w:gridCol w:w="2331"/>
        <w:gridCol w:w="2410"/>
        <w:gridCol w:w="2366"/>
        <w:gridCol w:w="2311"/>
      </w:tblGrid>
      <w:tr w:rsidR="00ED66BE" w:rsidRPr="005D1CC8" w:rsidTr="00ED66BE">
        <w:trPr>
          <w:trHeight w:val="764"/>
        </w:trPr>
        <w:tc>
          <w:tcPr>
            <w:tcW w:w="4865" w:type="dxa"/>
          </w:tcPr>
          <w:p w:rsidR="00ED66BE" w:rsidRPr="005D1CC8" w:rsidRDefault="00ED66BE" w:rsidP="00ED66BE">
            <w:pPr>
              <w:spacing w:after="0" w:line="240" w:lineRule="auto"/>
              <w:rPr>
                <w:rFonts w:ascii="Times New Roman" w:hAnsi="Times New Roman" w:cs="Times New Roman"/>
                <w:bCs/>
                <w:sz w:val="24"/>
                <w:szCs w:val="24"/>
              </w:rPr>
            </w:pPr>
            <w:r w:rsidRPr="005D1CC8">
              <w:rPr>
                <w:rFonts w:ascii="Times New Roman" w:hAnsi="Times New Roman" w:cs="Times New Roman"/>
                <w:bCs/>
                <w:sz w:val="24"/>
                <w:szCs w:val="24"/>
              </w:rPr>
              <w:t>Вид оказываемой медицинской помощи</w:t>
            </w:r>
          </w:p>
        </w:tc>
        <w:tc>
          <w:tcPr>
            <w:tcW w:w="2331" w:type="dxa"/>
          </w:tcPr>
          <w:p w:rsidR="00ED66BE" w:rsidRPr="005D1CC8" w:rsidRDefault="00ED66BE" w:rsidP="00ED66BE">
            <w:pPr>
              <w:spacing w:after="0" w:line="240" w:lineRule="auto"/>
              <w:jc w:val="center"/>
              <w:rPr>
                <w:rFonts w:ascii="Times New Roman" w:hAnsi="Times New Roman" w:cs="Times New Roman"/>
                <w:bCs/>
                <w:sz w:val="24"/>
                <w:szCs w:val="24"/>
              </w:rPr>
            </w:pPr>
            <w:r w:rsidRPr="005D1CC8">
              <w:rPr>
                <w:rFonts w:ascii="Times New Roman" w:hAnsi="Times New Roman" w:cs="Times New Roman"/>
                <w:bCs/>
                <w:sz w:val="24"/>
                <w:szCs w:val="24"/>
              </w:rPr>
              <w:t>2015 год, тыс тенге</w:t>
            </w:r>
          </w:p>
        </w:tc>
        <w:tc>
          <w:tcPr>
            <w:tcW w:w="2410" w:type="dxa"/>
          </w:tcPr>
          <w:p w:rsidR="00ED66BE" w:rsidRPr="005D1CC8" w:rsidRDefault="00ED66BE" w:rsidP="00ED66BE">
            <w:pPr>
              <w:spacing w:after="0" w:line="240" w:lineRule="auto"/>
              <w:jc w:val="center"/>
              <w:rPr>
                <w:rFonts w:ascii="Times New Roman" w:hAnsi="Times New Roman" w:cs="Times New Roman"/>
                <w:bCs/>
                <w:sz w:val="24"/>
                <w:szCs w:val="24"/>
              </w:rPr>
            </w:pPr>
            <w:r w:rsidRPr="005D1CC8">
              <w:rPr>
                <w:rFonts w:ascii="Times New Roman" w:hAnsi="Times New Roman" w:cs="Times New Roman"/>
                <w:bCs/>
                <w:sz w:val="24"/>
                <w:szCs w:val="24"/>
              </w:rPr>
              <w:t>2016 год, тыс тенге</w:t>
            </w:r>
          </w:p>
        </w:tc>
        <w:tc>
          <w:tcPr>
            <w:tcW w:w="2366" w:type="dxa"/>
          </w:tcPr>
          <w:p w:rsidR="00ED66BE" w:rsidRPr="005D1CC8" w:rsidRDefault="00ED66BE" w:rsidP="00ED66BE">
            <w:pPr>
              <w:spacing w:after="0" w:line="240" w:lineRule="auto"/>
              <w:jc w:val="center"/>
              <w:rPr>
                <w:rFonts w:ascii="Times New Roman" w:hAnsi="Times New Roman" w:cs="Times New Roman"/>
                <w:bCs/>
                <w:sz w:val="24"/>
                <w:szCs w:val="24"/>
              </w:rPr>
            </w:pPr>
            <w:r w:rsidRPr="005D1CC8">
              <w:rPr>
                <w:rFonts w:ascii="Times New Roman" w:hAnsi="Times New Roman" w:cs="Times New Roman"/>
                <w:bCs/>
                <w:sz w:val="24"/>
                <w:szCs w:val="24"/>
              </w:rPr>
              <w:t>2017 год, тыс тенге</w:t>
            </w:r>
          </w:p>
        </w:tc>
        <w:tc>
          <w:tcPr>
            <w:tcW w:w="2311" w:type="dxa"/>
          </w:tcPr>
          <w:p w:rsidR="00ED66BE" w:rsidRPr="005D1CC8" w:rsidRDefault="00ED66BE" w:rsidP="00ED66BE">
            <w:pPr>
              <w:spacing w:after="0" w:line="240" w:lineRule="auto"/>
              <w:jc w:val="center"/>
              <w:rPr>
                <w:rFonts w:ascii="Times New Roman" w:hAnsi="Times New Roman" w:cs="Times New Roman"/>
                <w:bCs/>
                <w:sz w:val="24"/>
                <w:szCs w:val="24"/>
              </w:rPr>
            </w:pPr>
            <w:r w:rsidRPr="005D1CC8">
              <w:rPr>
                <w:rFonts w:ascii="Times New Roman" w:hAnsi="Times New Roman" w:cs="Times New Roman"/>
                <w:bCs/>
                <w:sz w:val="24"/>
                <w:szCs w:val="24"/>
              </w:rPr>
              <w:t>2018 год. тыс тенге</w:t>
            </w:r>
          </w:p>
        </w:tc>
      </w:tr>
      <w:tr w:rsidR="00ED66BE" w:rsidRPr="005D1CC8" w:rsidTr="00ED66BE">
        <w:trPr>
          <w:trHeight w:val="571"/>
        </w:trPr>
        <w:tc>
          <w:tcPr>
            <w:tcW w:w="4865" w:type="dxa"/>
          </w:tcPr>
          <w:p w:rsidR="00ED66BE" w:rsidRPr="005D1CC8" w:rsidRDefault="00ED66BE" w:rsidP="00940F4C">
            <w:pPr>
              <w:spacing w:after="0" w:line="240" w:lineRule="auto"/>
              <w:rPr>
                <w:rFonts w:ascii="Times New Roman" w:hAnsi="Times New Roman" w:cs="Times New Roman"/>
                <w:bCs/>
                <w:sz w:val="24"/>
                <w:szCs w:val="24"/>
              </w:rPr>
            </w:pPr>
            <w:r w:rsidRPr="005D1CC8">
              <w:rPr>
                <w:rFonts w:ascii="Times New Roman" w:hAnsi="Times New Roman" w:cs="Times New Roman"/>
                <w:bCs/>
                <w:sz w:val="24"/>
                <w:szCs w:val="24"/>
              </w:rPr>
              <w:t>Стационар</w:t>
            </w:r>
          </w:p>
        </w:tc>
        <w:tc>
          <w:tcPr>
            <w:tcW w:w="2331" w:type="dxa"/>
          </w:tcPr>
          <w:p w:rsidR="00ED66BE" w:rsidRPr="005D1CC8" w:rsidRDefault="00762A33" w:rsidP="00940F4C">
            <w:pPr>
              <w:spacing w:after="0" w:line="240" w:lineRule="auto"/>
              <w:rPr>
                <w:rFonts w:ascii="Times New Roman" w:hAnsi="Times New Roman" w:cs="Times New Roman"/>
                <w:bCs/>
                <w:sz w:val="24"/>
                <w:szCs w:val="24"/>
              </w:rPr>
            </w:pPr>
            <w:r>
              <w:rPr>
                <w:rFonts w:ascii="Times New Roman" w:hAnsi="Times New Roman" w:cs="Times New Roman"/>
                <w:bCs/>
                <w:sz w:val="24"/>
                <w:szCs w:val="24"/>
              </w:rPr>
              <w:t>41 199,1</w:t>
            </w:r>
          </w:p>
        </w:tc>
        <w:tc>
          <w:tcPr>
            <w:tcW w:w="2410" w:type="dxa"/>
          </w:tcPr>
          <w:p w:rsidR="00ED66BE" w:rsidRPr="005D1CC8" w:rsidRDefault="00AB4F3F" w:rsidP="00940F4C">
            <w:pPr>
              <w:spacing w:after="0" w:line="240" w:lineRule="auto"/>
              <w:rPr>
                <w:rFonts w:ascii="Times New Roman" w:hAnsi="Times New Roman" w:cs="Times New Roman"/>
                <w:bCs/>
                <w:sz w:val="24"/>
                <w:szCs w:val="24"/>
              </w:rPr>
            </w:pPr>
            <w:r>
              <w:rPr>
                <w:rFonts w:ascii="Times New Roman" w:hAnsi="Times New Roman" w:cs="Times New Roman"/>
                <w:bCs/>
                <w:sz w:val="24"/>
                <w:szCs w:val="24"/>
              </w:rPr>
              <w:t>61 196,9</w:t>
            </w:r>
          </w:p>
        </w:tc>
        <w:tc>
          <w:tcPr>
            <w:tcW w:w="2366" w:type="dxa"/>
          </w:tcPr>
          <w:p w:rsidR="00ED66BE" w:rsidRPr="005D1CC8" w:rsidRDefault="00AB4F3F" w:rsidP="00940F4C">
            <w:pPr>
              <w:spacing w:after="0" w:line="240" w:lineRule="auto"/>
              <w:rPr>
                <w:rFonts w:ascii="Times New Roman" w:hAnsi="Times New Roman" w:cs="Times New Roman"/>
                <w:bCs/>
                <w:sz w:val="24"/>
                <w:szCs w:val="24"/>
              </w:rPr>
            </w:pPr>
            <w:r>
              <w:rPr>
                <w:rFonts w:ascii="Times New Roman" w:hAnsi="Times New Roman" w:cs="Times New Roman"/>
                <w:bCs/>
                <w:sz w:val="24"/>
                <w:szCs w:val="24"/>
              </w:rPr>
              <w:t>80 307,4</w:t>
            </w:r>
          </w:p>
        </w:tc>
        <w:tc>
          <w:tcPr>
            <w:tcW w:w="2311" w:type="dxa"/>
          </w:tcPr>
          <w:p w:rsidR="00ED66BE" w:rsidRPr="005D1CC8" w:rsidRDefault="00762A33" w:rsidP="00940F4C">
            <w:pPr>
              <w:spacing w:after="0" w:line="240" w:lineRule="auto"/>
              <w:rPr>
                <w:rFonts w:ascii="Times New Roman" w:hAnsi="Times New Roman" w:cs="Times New Roman"/>
                <w:bCs/>
                <w:sz w:val="24"/>
                <w:szCs w:val="24"/>
              </w:rPr>
            </w:pPr>
            <w:r>
              <w:rPr>
                <w:rFonts w:ascii="Times New Roman" w:hAnsi="Times New Roman" w:cs="Times New Roman"/>
                <w:bCs/>
                <w:sz w:val="24"/>
                <w:szCs w:val="24"/>
              </w:rPr>
              <w:t>67 978,5</w:t>
            </w:r>
          </w:p>
        </w:tc>
      </w:tr>
      <w:tr w:rsidR="00ED66BE" w:rsidRPr="005D1CC8" w:rsidTr="00ED66BE">
        <w:trPr>
          <w:trHeight w:val="837"/>
        </w:trPr>
        <w:tc>
          <w:tcPr>
            <w:tcW w:w="4865" w:type="dxa"/>
          </w:tcPr>
          <w:p w:rsidR="00ED66BE" w:rsidRPr="005D1CC8" w:rsidRDefault="00ED66BE" w:rsidP="00940F4C">
            <w:pPr>
              <w:spacing w:after="0" w:line="240" w:lineRule="auto"/>
              <w:rPr>
                <w:rFonts w:ascii="Times New Roman" w:hAnsi="Times New Roman" w:cs="Times New Roman"/>
                <w:bCs/>
                <w:sz w:val="24"/>
                <w:szCs w:val="24"/>
              </w:rPr>
            </w:pPr>
            <w:r w:rsidRPr="005D1CC8">
              <w:rPr>
                <w:rFonts w:ascii="Times New Roman" w:hAnsi="Times New Roman" w:cs="Times New Roman"/>
                <w:bCs/>
                <w:sz w:val="24"/>
                <w:szCs w:val="24"/>
              </w:rPr>
              <w:t>Амбулаторно поликлиническая помощь</w:t>
            </w:r>
          </w:p>
        </w:tc>
        <w:tc>
          <w:tcPr>
            <w:tcW w:w="2331" w:type="dxa"/>
          </w:tcPr>
          <w:p w:rsidR="00ED66BE" w:rsidRPr="005D1CC8" w:rsidRDefault="00762A33" w:rsidP="00940F4C">
            <w:pPr>
              <w:spacing w:after="0" w:line="240" w:lineRule="auto"/>
              <w:rPr>
                <w:rFonts w:ascii="Times New Roman" w:hAnsi="Times New Roman" w:cs="Times New Roman"/>
                <w:bCs/>
                <w:sz w:val="24"/>
                <w:szCs w:val="24"/>
              </w:rPr>
            </w:pPr>
            <w:r>
              <w:rPr>
                <w:rFonts w:ascii="Times New Roman" w:hAnsi="Times New Roman" w:cs="Times New Roman"/>
                <w:bCs/>
                <w:sz w:val="24"/>
                <w:szCs w:val="24"/>
              </w:rPr>
              <w:t>77 407,7</w:t>
            </w:r>
          </w:p>
        </w:tc>
        <w:tc>
          <w:tcPr>
            <w:tcW w:w="2410" w:type="dxa"/>
          </w:tcPr>
          <w:p w:rsidR="00ED66BE" w:rsidRPr="005D1CC8" w:rsidRDefault="00AB4F3F" w:rsidP="00ED66BE">
            <w:pPr>
              <w:spacing w:after="0" w:line="240" w:lineRule="auto"/>
              <w:rPr>
                <w:rFonts w:ascii="Times New Roman" w:hAnsi="Times New Roman" w:cs="Times New Roman"/>
                <w:bCs/>
                <w:sz w:val="24"/>
                <w:szCs w:val="24"/>
              </w:rPr>
            </w:pPr>
            <w:r>
              <w:rPr>
                <w:rFonts w:ascii="Times New Roman" w:hAnsi="Times New Roman" w:cs="Times New Roman"/>
                <w:sz w:val="24"/>
                <w:szCs w:val="24"/>
              </w:rPr>
              <w:t>131 273,8</w:t>
            </w:r>
          </w:p>
        </w:tc>
        <w:tc>
          <w:tcPr>
            <w:tcW w:w="2366" w:type="dxa"/>
          </w:tcPr>
          <w:p w:rsidR="00ED66BE" w:rsidRPr="005D1CC8" w:rsidRDefault="00AB4F3F" w:rsidP="00ED66BE">
            <w:pPr>
              <w:spacing w:after="0" w:line="240" w:lineRule="auto"/>
              <w:rPr>
                <w:rFonts w:ascii="Times New Roman" w:hAnsi="Times New Roman" w:cs="Times New Roman"/>
                <w:bCs/>
                <w:sz w:val="24"/>
                <w:szCs w:val="24"/>
              </w:rPr>
            </w:pPr>
            <w:r>
              <w:rPr>
                <w:rFonts w:ascii="Times New Roman" w:hAnsi="Times New Roman" w:cs="Times New Roman"/>
                <w:sz w:val="24"/>
                <w:szCs w:val="24"/>
              </w:rPr>
              <w:t>168 697,7</w:t>
            </w:r>
          </w:p>
        </w:tc>
        <w:tc>
          <w:tcPr>
            <w:tcW w:w="2311" w:type="dxa"/>
          </w:tcPr>
          <w:p w:rsidR="00ED66BE" w:rsidRPr="005D1CC8" w:rsidRDefault="00762A33" w:rsidP="00940F4C">
            <w:pPr>
              <w:spacing w:after="0" w:line="240" w:lineRule="auto"/>
              <w:rPr>
                <w:rFonts w:ascii="Times New Roman" w:hAnsi="Times New Roman" w:cs="Times New Roman"/>
                <w:bCs/>
                <w:sz w:val="24"/>
                <w:szCs w:val="24"/>
              </w:rPr>
            </w:pPr>
            <w:r>
              <w:rPr>
                <w:rFonts w:ascii="Times New Roman" w:hAnsi="Times New Roman" w:cs="Times New Roman"/>
                <w:bCs/>
                <w:sz w:val="24"/>
                <w:szCs w:val="24"/>
              </w:rPr>
              <w:t>171 502,2</w:t>
            </w:r>
          </w:p>
        </w:tc>
      </w:tr>
      <w:tr w:rsidR="00ED66BE" w:rsidRPr="005D1CC8" w:rsidTr="00ED66BE">
        <w:trPr>
          <w:trHeight w:val="728"/>
        </w:trPr>
        <w:tc>
          <w:tcPr>
            <w:tcW w:w="4865" w:type="dxa"/>
          </w:tcPr>
          <w:p w:rsidR="00ED66BE" w:rsidRPr="005D1CC8" w:rsidRDefault="00ED66BE" w:rsidP="00940F4C">
            <w:pPr>
              <w:spacing w:after="0" w:line="240" w:lineRule="auto"/>
              <w:rPr>
                <w:rFonts w:ascii="Times New Roman" w:hAnsi="Times New Roman" w:cs="Times New Roman"/>
                <w:bCs/>
                <w:sz w:val="24"/>
                <w:szCs w:val="24"/>
              </w:rPr>
            </w:pPr>
            <w:r w:rsidRPr="005D1CC8">
              <w:rPr>
                <w:rFonts w:ascii="Times New Roman" w:hAnsi="Times New Roman" w:cs="Times New Roman"/>
                <w:bCs/>
                <w:sz w:val="24"/>
                <w:szCs w:val="24"/>
              </w:rPr>
              <w:t>Всего</w:t>
            </w:r>
          </w:p>
        </w:tc>
        <w:tc>
          <w:tcPr>
            <w:tcW w:w="2331" w:type="dxa"/>
          </w:tcPr>
          <w:p w:rsidR="00ED66BE" w:rsidRPr="00AB4F3F" w:rsidRDefault="00762A33" w:rsidP="00940F4C">
            <w:pPr>
              <w:spacing w:after="0" w:line="240" w:lineRule="auto"/>
              <w:rPr>
                <w:rFonts w:ascii="Times New Roman" w:hAnsi="Times New Roman" w:cs="Times New Roman"/>
                <w:bCs/>
                <w:sz w:val="24"/>
                <w:szCs w:val="24"/>
              </w:rPr>
            </w:pPr>
            <w:r>
              <w:rPr>
                <w:rFonts w:ascii="Times New Roman" w:hAnsi="Times New Roman" w:cs="Times New Roman"/>
                <w:bCs/>
                <w:sz w:val="24"/>
                <w:szCs w:val="24"/>
              </w:rPr>
              <w:t>118 606,8</w:t>
            </w:r>
          </w:p>
        </w:tc>
        <w:tc>
          <w:tcPr>
            <w:tcW w:w="2410" w:type="dxa"/>
          </w:tcPr>
          <w:p w:rsidR="00ED66BE" w:rsidRPr="00AB4F3F" w:rsidRDefault="00AB4F3F" w:rsidP="00940F4C">
            <w:pPr>
              <w:spacing w:after="0" w:line="240" w:lineRule="auto"/>
              <w:rPr>
                <w:rFonts w:ascii="Times New Roman" w:hAnsi="Times New Roman" w:cs="Times New Roman"/>
                <w:bCs/>
                <w:sz w:val="24"/>
                <w:szCs w:val="24"/>
              </w:rPr>
            </w:pPr>
            <w:r>
              <w:rPr>
                <w:rFonts w:ascii="Times New Roman" w:hAnsi="Times New Roman" w:cs="Times New Roman"/>
                <w:bCs/>
                <w:sz w:val="24"/>
                <w:szCs w:val="24"/>
              </w:rPr>
              <w:t>192 470,7</w:t>
            </w:r>
          </w:p>
        </w:tc>
        <w:tc>
          <w:tcPr>
            <w:tcW w:w="2366" w:type="dxa"/>
          </w:tcPr>
          <w:p w:rsidR="00ED66BE" w:rsidRPr="00AB4F3F" w:rsidRDefault="00AB4F3F" w:rsidP="00940F4C">
            <w:pPr>
              <w:spacing w:after="0" w:line="240" w:lineRule="auto"/>
              <w:rPr>
                <w:rFonts w:ascii="Times New Roman" w:hAnsi="Times New Roman" w:cs="Times New Roman"/>
                <w:bCs/>
                <w:sz w:val="24"/>
                <w:szCs w:val="24"/>
              </w:rPr>
            </w:pPr>
            <w:r w:rsidRPr="00AB4F3F">
              <w:rPr>
                <w:rFonts w:ascii="Times New Roman" w:hAnsi="Times New Roman" w:cs="Times New Roman"/>
                <w:bCs/>
                <w:sz w:val="24"/>
                <w:szCs w:val="24"/>
              </w:rPr>
              <w:t>249 005,2</w:t>
            </w:r>
          </w:p>
        </w:tc>
        <w:tc>
          <w:tcPr>
            <w:tcW w:w="2311" w:type="dxa"/>
          </w:tcPr>
          <w:p w:rsidR="00ED66BE" w:rsidRPr="00AB4F3F" w:rsidRDefault="00762A33" w:rsidP="00940F4C">
            <w:pPr>
              <w:spacing w:after="0" w:line="240" w:lineRule="auto"/>
              <w:rPr>
                <w:rFonts w:ascii="Times New Roman" w:hAnsi="Times New Roman" w:cs="Times New Roman"/>
                <w:bCs/>
                <w:sz w:val="24"/>
                <w:szCs w:val="24"/>
              </w:rPr>
            </w:pPr>
            <w:r>
              <w:rPr>
                <w:rFonts w:ascii="Times New Roman" w:hAnsi="Times New Roman" w:cs="Times New Roman"/>
                <w:bCs/>
                <w:sz w:val="24"/>
                <w:szCs w:val="24"/>
              </w:rPr>
              <w:t>239 480,7</w:t>
            </w:r>
          </w:p>
        </w:tc>
      </w:tr>
    </w:tbl>
    <w:p w:rsidR="00ED66BE" w:rsidRPr="005D1CC8" w:rsidRDefault="00ED66BE" w:rsidP="00940F4C">
      <w:pPr>
        <w:spacing w:after="0" w:line="240" w:lineRule="auto"/>
        <w:rPr>
          <w:rFonts w:ascii="Times New Roman" w:hAnsi="Times New Roman" w:cs="Times New Roman"/>
          <w:b/>
          <w:bCs/>
          <w:sz w:val="24"/>
          <w:szCs w:val="24"/>
        </w:rPr>
      </w:pPr>
    </w:p>
    <w:p w:rsidR="00DE51A6" w:rsidRPr="005D1CC8" w:rsidRDefault="00DE51A6" w:rsidP="00DE51A6">
      <w:pPr>
        <w:pStyle w:val="a3"/>
        <w:ind w:left="142"/>
        <w:rPr>
          <w:rFonts w:ascii="Times New Roman" w:hAnsi="Times New Roman" w:cs="Times New Roman"/>
          <w:b/>
          <w:sz w:val="24"/>
          <w:szCs w:val="24"/>
        </w:rPr>
      </w:pPr>
      <w:r w:rsidRPr="005D1CC8">
        <w:rPr>
          <w:rFonts w:ascii="Times New Roman" w:hAnsi="Times New Roman" w:cs="Times New Roman"/>
          <w:b/>
          <w:sz w:val="24"/>
          <w:szCs w:val="24"/>
        </w:rPr>
        <w:t>Материально-техническая  оснащенность</w:t>
      </w:r>
    </w:p>
    <w:p w:rsidR="005D41ED" w:rsidRPr="005D1CC8" w:rsidRDefault="005D41ED" w:rsidP="005D41ED">
      <w:pPr>
        <w:ind w:firstLine="284"/>
        <w:jc w:val="both"/>
        <w:rPr>
          <w:rFonts w:ascii="Times New Roman" w:hAnsi="Times New Roman" w:cs="Times New Roman"/>
          <w:sz w:val="24"/>
          <w:szCs w:val="24"/>
        </w:rPr>
      </w:pPr>
      <w:r w:rsidRPr="005D1CC8">
        <w:rPr>
          <w:rFonts w:ascii="Times New Roman" w:hAnsi="Times New Roman" w:cs="Times New Roman"/>
          <w:sz w:val="24"/>
          <w:szCs w:val="24"/>
        </w:rPr>
        <w:t xml:space="preserve">КГП «ЦРБ Осакаровского района» общая площадь  </w:t>
      </w:r>
      <w:r w:rsidR="00D75EE1" w:rsidRPr="005D1CC8">
        <w:rPr>
          <w:rFonts w:ascii="Times New Roman" w:hAnsi="Times New Roman" w:cs="Times New Roman"/>
          <w:sz w:val="24"/>
          <w:szCs w:val="24"/>
        </w:rPr>
        <w:t>8 346,9</w:t>
      </w:r>
      <w:r w:rsidRPr="005D1CC8">
        <w:rPr>
          <w:rFonts w:ascii="Times New Roman" w:hAnsi="Times New Roman" w:cs="Times New Roman"/>
          <w:sz w:val="24"/>
          <w:szCs w:val="24"/>
        </w:rPr>
        <w:t>кв.м., расположена по ад</w:t>
      </w:r>
      <w:bookmarkStart w:id="0" w:name="_GoBack"/>
      <w:bookmarkEnd w:id="0"/>
      <w:r w:rsidRPr="005D1CC8">
        <w:rPr>
          <w:rFonts w:ascii="Times New Roman" w:hAnsi="Times New Roman" w:cs="Times New Roman"/>
          <w:sz w:val="24"/>
          <w:szCs w:val="24"/>
        </w:rPr>
        <w:t>ресу: Карагандинская область, Осакаровский район, поселок Осакаровка, улица Школьная, дом 124.</w:t>
      </w:r>
    </w:p>
    <w:p w:rsidR="005D41ED" w:rsidRPr="005D1CC8" w:rsidRDefault="005D41ED" w:rsidP="005D41ED">
      <w:pPr>
        <w:spacing w:after="0"/>
        <w:jc w:val="both"/>
        <w:rPr>
          <w:rFonts w:ascii="Times New Roman" w:eastAsia="Calibri" w:hAnsi="Times New Roman" w:cs="Times New Roman"/>
          <w:color w:val="000000" w:themeColor="text1"/>
          <w:sz w:val="24"/>
          <w:szCs w:val="24"/>
        </w:rPr>
      </w:pPr>
      <w:r w:rsidRPr="005D1CC8">
        <w:rPr>
          <w:rFonts w:ascii="Times New Roman" w:eastAsia="Calibri" w:hAnsi="Times New Roman" w:cs="Times New Roman"/>
          <w:sz w:val="24"/>
          <w:szCs w:val="24"/>
        </w:rPr>
        <w:t xml:space="preserve">   -  главный  трехэтажный  корпус  </w:t>
      </w:r>
      <w:r w:rsidR="00D75EE1" w:rsidRPr="005D1CC8">
        <w:rPr>
          <w:rFonts w:ascii="Times New Roman" w:eastAsia="Calibri" w:hAnsi="Times New Roman" w:cs="Times New Roman"/>
          <w:sz w:val="24"/>
          <w:szCs w:val="24"/>
        </w:rPr>
        <w:t>2007</w:t>
      </w:r>
      <w:r w:rsidRPr="005D1CC8">
        <w:rPr>
          <w:rFonts w:ascii="Times New Roman" w:eastAsia="Calibri" w:hAnsi="Times New Roman" w:cs="Times New Roman"/>
          <w:sz w:val="24"/>
          <w:szCs w:val="24"/>
        </w:rPr>
        <w:t xml:space="preserve">  года  постройки,  общая  площадь – </w:t>
      </w:r>
      <w:r w:rsidR="00D75EE1" w:rsidRPr="005D1CC8">
        <w:rPr>
          <w:rFonts w:ascii="Times New Roman" w:eastAsia="Calibri" w:hAnsi="Times New Roman" w:cs="Times New Roman"/>
          <w:sz w:val="24"/>
          <w:szCs w:val="24"/>
        </w:rPr>
        <w:t>7</w:t>
      </w:r>
      <w:r w:rsidRPr="005D1CC8">
        <w:rPr>
          <w:rFonts w:ascii="Times New Roman" w:eastAsia="Calibri" w:hAnsi="Times New Roman" w:cs="Times New Roman"/>
          <w:sz w:val="24"/>
          <w:szCs w:val="24"/>
        </w:rPr>
        <w:t> </w:t>
      </w:r>
      <w:r w:rsidR="00D75EE1" w:rsidRPr="005D1CC8">
        <w:rPr>
          <w:rFonts w:ascii="Times New Roman" w:eastAsia="Calibri" w:hAnsi="Times New Roman" w:cs="Times New Roman"/>
          <w:sz w:val="24"/>
          <w:szCs w:val="24"/>
        </w:rPr>
        <w:t>1</w:t>
      </w:r>
      <w:r w:rsidRPr="005D1CC8">
        <w:rPr>
          <w:rFonts w:ascii="Times New Roman" w:eastAsia="Calibri" w:hAnsi="Times New Roman" w:cs="Times New Roman"/>
          <w:sz w:val="24"/>
          <w:szCs w:val="24"/>
        </w:rPr>
        <w:t xml:space="preserve">42,6  кв. метра, типовое  здание, в котором располагается стационар, центр семейной  медицины, </w:t>
      </w:r>
      <w:r w:rsidRPr="005D1CC8">
        <w:rPr>
          <w:rFonts w:ascii="Times New Roman" w:eastAsia="Calibri" w:hAnsi="Times New Roman" w:cs="Times New Roman"/>
          <w:color w:val="000000" w:themeColor="text1"/>
          <w:sz w:val="24"/>
          <w:szCs w:val="24"/>
        </w:rPr>
        <w:t xml:space="preserve">  отделение  скорой  медицинской  помощи, социальная  аптека</w:t>
      </w:r>
      <w:r w:rsidR="00D75EE1" w:rsidRPr="005D1CC8">
        <w:rPr>
          <w:rFonts w:ascii="Times New Roman" w:eastAsia="Calibri" w:hAnsi="Times New Roman" w:cs="Times New Roman"/>
          <w:color w:val="000000" w:themeColor="text1"/>
          <w:sz w:val="24"/>
          <w:szCs w:val="24"/>
        </w:rPr>
        <w:t xml:space="preserve">, дневной стационар, круглосуточный </w:t>
      </w:r>
      <w:r w:rsidR="00D75EE1" w:rsidRPr="005D1CC8">
        <w:rPr>
          <w:rFonts w:ascii="Times New Roman" w:eastAsia="Calibri" w:hAnsi="Times New Roman" w:cs="Times New Roman"/>
          <w:color w:val="000000" w:themeColor="text1"/>
          <w:sz w:val="24"/>
          <w:szCs w:val="24"/>
        </w:rPr>
        <w:lastRenderedPageBreak/>
        <w:t>стационар, а также узкие специалисты.</w:t>
      </w:r>
      <w:r w:rsidRPr="005D1CC8">
        <w:rPr>
          <w:rFonts w:ascii="Times New Roman" w:eastAsia="Calibri" w:hAnsi="Times New Roman" w:cs="Times New Roman"/>
          <w:color w:val="000000" w:themeColor="text1"/>
          <w:sz w:val="24"/>
          <w:szCs w:val="24"/>
        </w:rPr>
        <w:t xml:space="preserve">Во  всех  палатах  </w:t>
      </w:r>
      <w:r w:rsidR="00D75EE1" w:rsidRPr="005D1CC8">
        <w:rPr>
          <w:rFonts w:ascii="Times New Roman" w:eastAsia="Calibri" w:hAnsi="Times New Roman" w:cs="Times New Roman"/>
          <w:color w:val="000000" w:themeColor="text1"/>
          <w:sz w:val="24"/>
          <w:szCs w:val="24"/>
        </w:rPr>
        <w:t>имеются</w:t>
      </w:r>
      <w:r w:rsidRPr="005D1CC8">
        <w:rPr>
          <w:rFonts w:ascii="Times New Roman" w:eastAsia="Calibri" w:hAnsi="Times New Roman" w:cs="Times New Roman"/>
          <w:color w:val="000000" w:themeColor="text1"/>
          <w:sz w:val="24"/>
          <w:szCs w:val="24"/>
        </w:rPr>
        <w:t xml:space="preserve">  туалеты  и  раковины, операционный  блок  соответст</w:t>
      </w:r>
      <w:r w:rsidR="00D75EE1" w:rsidRPr="005D1CC8">
        <w:rPr>
          <w:rFonts w:ascii="Times New Roman" w:eastAsia="Calibri" w:hAnsi="Times New Roman" w:cs="Times New Roman"/>
          <w:color w:val="000000" w:themeColor="text1"/>
          <w:sz w:val="24"/>
          <w:szCs w:val="24"/>
        </w:rPr>
        <w:t>вует  всем   санитарным нормам</w:t>
      </w:r>
      <w:r w:rsidRPr="005D1CC8">
        <w:rPr>
          <w:rFonts w:ascii="Times New Roman" w:eastAsia="Calibri" w:hAnsi="Times New Roman" w:cs="Times New Roman"/>
          <w:sz w:val="24"/>
          <w:szCs w:val="24"/>
        </w:rPr>
        <w:t>.</w:t>
      </w:r>
      <w:r w:rsidR="00D75EE1" w:rsidRPr="005D1CC8">
        <w:rPr>
          <w:rFonts w:ascii="Times New Roman" w:eastAsia="Calibri" w:hAnsi="Times New Roman" w:cs="Times New Roman"/>
          <w:sz w:val="24"/>
          <w:szCs w:val="24"/>
        </w:rPr>
        <w:t xml:space="preserve"> Капремонт не проводился.</w:t>
      </w:r>
    </w:p>
    <w:p w:rsidR="005D41ED" w:rsidRPr="005D1CC8" w:rsidRDefault="005D41ED" w:rsidP="005D41ED">
      <w:pPr>
        <w:spacing w:after="0"/>
        <w:jc w:val="both"/>
        <w:rPr>
          <w:rFonts w:ascii="Times New Roman" w:eastAsia="Calibri" w:hAnsi="Times New Roman" w:cs="Times New Roman"/>
          <w:sz w:val="24"/>
          <w:szCs w:val="24"/>
        </w:rPr>
      </w:pPr>
      <w:r w:rsidRPr="005D1CC8">
        <w:rPr>
          <w:rFonts w:ascii="Times New Roman" w:eastAsia="Calibri" w:hAnsi="Times New Roman" w:cs="Times New Roman"/>
          <w:sz w:val="24"/>
          <w:szCs w:val="24"/>
        </w:rPr>
        <w:t xml:space="preserve"> -    хозяйственный  корпус</w:t>
      </w:r>
      <w:r w:rsidR="00D75EE1" w:rsidRPr="005D1CC8">
        <w:rPr>
          <w:rFonts w:ascii="Times New Roman" w:eastAsia="Calibri" w:hAnsi="Times New Roman" w:cs="Times New Roman"/>
          <w:sz w:val="24"/>
          <w:szCs w:val="24"/>
        </w:rPr>
        <w:t>2007</w:t>
      </w:r>
      <w:r w:rsidRPr="005D1CC8">
        <w:rPr>
          <w:rFonts w:ascii="Times New Roman" w:eastAsia="Calibri" w:hAnsi="Times New Roman" w:cs="Times New Roman"/>
          <w:sz w:val="24"/>
          <w:szCs w:val="24"/>
        </w:rPr>
        <w:t xml:space="preserve">  года,  типовое здание, в  котором  находятся  прачечная,  кабинет  флюорографии, </w:t>
      </w:r>
      <w:r w:rsidR="00D75EE1" w:rsidRPr="005D1CC8">
        <w:rPr>
          <w:rFonts w:ascii="Times New Roman" w:eastAsia="Calibri" w:hAnsi="Times New Roman" w:cs="Times New Roman"/>
          <w:sz w:val="24"/>
          <w:szCs w:val="24"/>
        </w:rPr>
        <w:t xml:space="preserve">морг, гаражи - </w:t>
      </w:r>
      <w:r w:rsidRPr="005D1CC8">
        <w:rPr>
          <w:rFonts w:ascii="Times New Roman" w:eastAsia="Calibri" w:hAnsi="Times New Roman" w:cs="Times New Roman"/>
          <w:sz w:val="24"/>
          <w:szCs w:val="24"/>
        </w:rPr>
        <w:t xml:space="preserve"> общая  площадь -</w:t>
      </w:r>
      <w:r w:rsidR="00D75EE1" w:rsidRPr="005D1CC8">
        <w:rPr>
          <w:rFonts w:ascii="Times New Roman" w:eastAsia="Calibri" w:hAnsi="Times New Roman" w:cs="Times New Roman"/>
          <w:sz w:val="24"/>
          <w:szCs w:val="24"/>
        </w:rPr>
        <w:t>1204,3</w:t>
      </w:r>
      <w:r w:rsidRPr="005D1CC8">
        <w:rPr>
          <w:rFonts w:ascii="Times New Roman" w:eastAsia="Calibri" w:hAnsi="Times New Roman" w:cs="Times New Roman"/>
          <w:sz w:val="24"/>
          <w:szCs w:val="24"/>
        </w:rPr>
        <w:t>кв.метров ,капремонт  не  проводился;</w:t>
      </w:r>
    </w:p>
    <w:p w:rsidR="005D41ED" w:rsidRPr="005D1CC8" w:rsidRDefault="005D41ED" w:rsidP="005D41ED">
      <w:pPr>
        <w:spacing w:after="0"/>
        <w:jc w:val="both"/>
        <w:rPr>
          <w:rFonts w:ascii="Times New Roman" w:eastAsia="Calibri" w:hAnsi="Times New Roman" w:cs="Times New Roman"/>
          <w:sz w:val="24"/>
          <w:szCs w:val="24"/>
        </w:rPr>
      </w:pPr>
      <w:r w:rsidRPr="005D1CC8">
        <w:rPr>
          <w:rFonts w:ascii="Times New Roman" w:eastAsia="Calibri" w:hAnsi="Times New Roman" w:cs="Times New Roman"/>
          <w:sz w:val="24"/>
          <w:szCs w:val="24"/>
        </w:rPr>
        <w:t>Ежегодно  за  счет  собственных средств  проводятся  текущие  ремонты  зданий.</w:t>
      </w:r>
    </w:p>
    <w:p w:rsidR="005D41ED" w:rsidRPr="005D1CC8" w:rsidRDefault="005D41ED" w:rsidP="005D41ED">
      <w:pPr>
        <w:jc w:val="both"/>
        <w:rPr>
          <w:rFonts w:ascii="Times New Roman" w:eastAsia="Calibri" w:hAnsi="Times New Roman" w:cs="Times New Roman"/>
          <w:sz w:val="24"/>
          <w:szCs w:val="24"/>
        </w:rPr>
      </w:pPr>
      <w:r w:rsidRPr="005D1CC8">
        <w:rPr>
          <w:rFonts w:ascii="Times New Roman" w:eastAsia="Calibri" w:hAnsi="Times New Roman" w:cs="Times New Roman"/>
          <w:color w:val="000000" w:themeColor="text1"/>
          <w:sz w:val="24"/>
          <w:szCs w:val="24"/>
        </w:rPr>
        <w:t>Всего  по  району  из 23  зданий  9 находятся  в  приспособленных  помещениях,  что  составляет  40 % . Необходимо  строительство  медицинск</w:t>
      </w:r>
      <w:r w:rsidR="00D75EE1" w:rsidRPr="005D1CC8">
        <w:rPr>
          <w:rFonts w:ascii="Times New Roman" w:eastAsia="Calibri" w:hAnsi="Times New Roman" w:cs="Times New Roman"/>
          <w:color w:val="000000" w:themeColor="text1"/>
          <w:sz w:val="24"/>
          <w:szCs w:val="24"/>
        </w:rPr>
        <w:t>ого</w:t>
      </w:r>
      <w:r w:rsidRPr="005D1CC8">
        <w:rPr>
          <w:rFonts w:ascii="Times New Roman" w:eastAsia="Calibri" w:hAnsi="Times New Roman" w:cs="Times New Roman"/>
          <w:color w:val="000000" w:themeColor="text1"/>
          <w:sz w:val="24"/>
          <w:szCs w:val="24"/>
        </w:rPr>
        <w:t xml:space="preserve">  пункт</w:t>
      </w:r>
      <w:r w:rsidR="00D75EE1" w:rsidRPr="005D1CC8">
        <w:rPr>
          <w:rFonts w:ascii="Times New Roman" w:eastAsia="Calibri" w:hAnsi="Times New Roman" w:cs="Times New Roman"/>
          <w:color w:val="000000" w:themeColor="text1"/>
          <w:sz w:val="24"/>
          <w:szCs w:val="24"/>
        </w:rPr>
        <w:t>а</w:t>
      </w:r>
      <w:r w:rsidRPr="005D1CC8">
        <w:rPr>
          <w:rFonts w:ascii="Times New Roman" w:eastAsia="Calibri" w:hAnsi="Times New Roman" w:cs="Times New Roman"/>
          <w:color w:val="000000" w:themeColor="text1"/>
          <w:sz w:val="24"/>
          <w:szCs w:val="24"/>
        </w:rPr>
        <w:t xml:space="preserve">  в  с</w:t>
      </w:r>
      <w:r w:rsidR="00D75EE1" w:rsidRPr="005D1CC8">
        <w:rPr>
          <w:rFonts w:ascii="Times New Roman" w:eastAsia="Calibri" w:hAnsi="Times New Roman" w:cs="Times New Roman"/>
          <w:color w:val="000000" w:themeColor="text1"/>
          <w:sz w:val="24"/>
          <w:szCs w:val="24"/>
        </w:rPr>
        <w:t>т</w:t>
      </w:r>
      <w:r w:rsidRPr="005D1CC8">
        <w:rPr>
          <w:rFonts w:ascii="Times New Roman" w:eastAsia="Calibri" w:hAnsi="Times New Roman" w:cs="Times New Roman"/>
          <w:color w:val="000000" w:themeColor="text1"/>
          <w:sz w:val="24"/>
          <w:szCs w:val="24"/>
        </w:rPr>
        <w:t>.</w:t>
      </w:r>
      <w:r w:rsidR="00D75EE1" w:rsidRPr="005D1CC8">
        <w:rPr>
          <w:rFonts w:ascii="Times New Roman" w:eastAsia="Calibri" w:hAnsi="Times New Roman" w:cs="Times New Roman"/>
          <w:color w:val="000000" w:themeColor="text1"/>
          <w:sz w:val="24"/>
          <w:szCs w:val="24"/>
        </w:rPr>
        <w:t>Шокай</w:t>
      </w:r>
      <w:r w:rsidRPr="005D1CC8">
        <w:rPr>
          <w:rFonts w:ascii="Times New Roman" w:eastAsia="Calibri" w:hAnsi="Times New Roman" w:cs="Times New Roman"/>
          <w:color w:val="000000" w:themeColor="text1"/>
          <w:sz w:val="24"/>
          <w:szCs w:val="24"/>
        </w:rPr>
        <w:t>, строительство  типовой  амбулатории  в  с.</w:t>
      </w:r>
      <w:r w:rsidR="00D75EE1" w:rsidRPr="005D1CC8">
        <w:rPr>
          <w:rFonts w:ascii="Times New Roman" w:eastAsia="Calibri" w:hAnsi="Times New Roman" w:cs="Times New Roman"/>
          <w:color w:val="000000" w:themeColor="text1"/>
          <w:sz w:val="24"/>
          <w:szCs w:val="24"/>
        </w:rPr>
        <w:t>Трудовое</w:t>
      </w:r>
      <w:r w:rsidRPr="005D1CC8">
        <w:rPr>
          <w:rFonts w:ascii="Times New Roman" w:eastAsia="Calibri" w:hAnsi="Times New Roman" w:cs="Times New Roman"/>
          <w:color w:val="000000" w:themeColor="text1"/>
          <w:sz w:val="24"/>
          <w:szCs w:val="24"/>
        </w:rPr>
        <w:t xml:space="preserve">. </w:t>
      </w:r>
      <w:r w:rsidRPr="005D1CC8">
        <w:rPr>
          <w:rFonts w:ascii="Times New Roman" w:eastAsia="Calibri" w:hAnsi="Times New Roman" w:cs="Times New Roman"/>
          <w:sz w:val="24"/>
          <w:szCs w:val="24"/>
        </w:rPr>
        <w:t xml:space="preserve">В текущем ремонте нуждаются  8  ЛПО. </w:t>
      </w:r>
      <w:r w:rsidR="00D75EE1" w:rsidRPr="005D1CC8">
        <w:rPr>
          <w:rFonts w:ascii="Times New Roman" w:eastAsia="Calibri" w:hAnsi="Times New Roman" w:cs="Times New Roman"/>
          <w:sz w:val="24"/>
          <w:szCs w:val="24"/>
        </w:rPr>
        <w:t>В капитальном ремонте нуждаются 5 ЛПО.</w:t>
      </w:r>
    </w:p>
    <w:p w:rsidR="00DE51A6" w:rsidRPr="005D1CC8" w:rsidRDefault="00DE51A6" w:rsidP="00DE51A6">
      <w:pPr>
        <w:pStyle w:val="a3"/>
        <w:ind w:left="0" w:firstLine="142"/>
        <w:rPr>
          <w:rFonts w:ascii="Times New Roman" w:hAnsi="Times New Roman" w:cs="Times New Roman"/>
          <w:color w:val="000000"/>
          <w:kern w:val="24"/>
          <w:sz w:val="24"/>
          <w:szCs w:val="24"/>
        </w:rPr>
      </w:pPr>
      <w:r w:rsidRPr="005D1CC8">
        <w:rPr>
          <w:rFonts w:ascii="Times New Roman" w:hAnsi="Times New Roman" w:cs="Times New Roman"/>
          <w:color w:val="000000"/>
          <w:kern w:val="24"/>
          <w:sz w:val="24"/>
          <w:szCs w:val="24"/>
        </w:rPr>
        <w:t>Несмотря на удовлетворительную материально-техническую базу из  года в год растет  процент  износа  оборудования,   который  составляет 58,7 %.  Высокий  процент    износа твердого  инвентаря  - 42,8  %,  автотранспорта  -  до  64,4   %. Увеличение   %  износа   снижает   процент    оснащенности.  Некоторые  медицинские   аппараты   имеют  большой   процент    износа    и   подлежат  к  списанию. Имеется  необходимость  в  приобретении нового   оборудования, в том  числе  крайне  необходим  новый  аппарат  УЗИ  экспертного  класса,  так  как имеющийся  аппарат  УЗИ  имеет  100% износа.</w:t>
      </w:r>
    </w:p>
    <w:p w:rsidR="00DE51A6" w:rsidRPr="005D1CC8" w:rsidRDefault="00DE51A6" w:rsidP="00DE51A6">
      <w:pPr>
        <w:pStyle w:val="a3"/>
        <w:ind w:left="0"/>
        <w:rPr>
          <w:rFonts w:ascii="Times New Roman" w:eastAsia="Calibri" w:hAnsi="Times New Roman" w:cs="Times New Roman"/>
          <w:sz w:val="24"/>
          <w:szCs w:val="24"/>
        </w:rPr>
      </w:pPr>
      <w:r w:rsidRPr="005D1CC8">
        <w:rPr>
          <w:rFonts w:ascii="Times New Roman" w:eastAsia="Calibri" w:hAnsi="Times New Roman" w:cs="Times New Roman"/>
          <w:sz w:val="24"/>
          <w:szCs w:val="24"/>
        </w:rPr>
        <w:t xml:space="preserve">Приобретение  основных средств в т.ч. медицинского  оборудования  и  инвентаря:       </w:t>
      </w:r>
    </w:p>
    <w:p w:rsidR="00DE51A6" w:rsidRPr="005D1CC8" w:rsidRDefault="00DE51A6" w:rsidP="0056066C">
      <w:pPr>
        <w:pStyle w:val="a3"/>
        <w:spacing w:after="0" w:line="240" w:lineRule="auto"/>
        <w:ind w:left="0"/>
        <w:rPr>
          <w:rFonts w:ascii="Times New Roman" w:eastAsia="Calibri" w:hAnsi="Times New Roman" w:cs="Times New Roman"/>
          <w:sz w:val="24"/>
          <w:szCs w:val="24"/>
        </w:rPr>
      </w:pPr>
      <w:r w:rsidRPr="005D1CC8">
        <w:rPr>
          <w:rFonts w:ascii="Times New Roman" w:eastAsia="Calibri" w:hAnsi="Times New Roman" w:cs="Times New Roman"/>
          <w:sz w:val="24"/>
          <w:szCs w:val="24"/>
        </w:rPr>
        <w:t xml:space="preserve"> 2015 г. – </w:t>
      </w:r>
      <w:r w:rsidR="005D41ED" w:rsidRPr="005D1CC8">
        <w:rPr>
          <w:rFonts w:ascii="Times New Roman" w:eastAsia="Calibri" w:hAnsi="Times New Roman" w:cs="Times New Roman"/>
          <w:sz w:val="24"/>
          <w:szCs w:val="24"/>
        </w:rPr>
        <w:t>11 947,6</w:t>
      </w:r>
      <w:r w:rsidRPr="005D1CC8">
        <w:rPr>
          <w:rFonts w:ascii="Times New Roman" w:eastAsia="Calibri" w:hAnsi="Times New Roman" w:cs="Times New Roman"/>
          <w:sz w:val="24"/>
          <w:szCs w:val="24"/>
        </w:rPr>
        <w:t xml:space="preserve">  тысяч  тенге; </w:t>
      </w:r>
    </w:p>
    <w:p w:rsidR="00DE51A6" w:rsidRPr="005D1CC8" w:rsidRDefault="00DE51A6" w:rsidP="0056066C">
      <w:pPr>
        <w:pStyle w:val="a3"/>
        <w:spacing w:after="0" w:line="240" w:lineRule="auto"/>
        <w:ind w:left="0"/>
        <w:rPr>
          <w:rFonts w:ascii="Times New Roman" w:eastAsia="Calibri" w:hAnsi="Times New Roman" w:cs="Times New Roman"/>
          <w:sz w:val="24"/>
          <w:szCs w:val="24"/>
        </w:rPr>
      </w:pPr>
      <w:r w:rsidRPr="005D1CC8">
        <w:rPr>
          <w:rFonts w:ascii="Times New Roman" w:eastAsia="Calibri" w:hAnsi="Times New Roman" w:cs="Times New Roman"/>
          <w:sz w:val="24"/>
          <w:szCs w:val="24"/>
        </w:rPr>
        <w:t>2016 г. -  4</w:t>
      </w:r>
      <w:r w:rsidR="005D41ED" w:rsidRPr="005D1CC8">
        <w:rPr>
          <w:rFonts w:ascii="Times New Roman" w:eastAsia="Calibri" w:hAnsi="Times New Roman" w:cs="Times New Roman"/>
          <w:sz w:val="24"/>
          <w:szCs w:val="24"/>
        </w:rPr>
        <w:t> 343,2</w:t>
      </w:r>
      <w:r w:rsidRPr="005D1CC8">
        <w:rPr>
          <w:rFonts w:ascii="Times New Roman" w:eastAsia="Calibri" w:hAnsi="Times New Roman" w:cs="Times New Roman"/>
          <w:sz w:val="24"/>
          <w:szCs w:val="24"/>
        </w:rPr>
        <w:t xml:space="preserve">  тыс.  тенге; </w:t>
      </w:r>
    </w:p>
    <w:p w:rsidR="00DE51A6" w:rsidRDefault="00DE51A6" w:rsidP="0056066C">
      <w:pPr>
        <w:pStyle w:val="a3"/>
        <w:spacing w:after="0" w:line="240" w:lineRule="auto"/>
        <w:ind w:left="0"/>
        <w:rPr>
          <w:rFonts w:ascii="Times New Roman" w:eastAsia="Calibri" w:hAnsi="Times New Roman" w:cs="Times New Roman"/>
          <w:color w:val="000000" w:themeColor="text1"/>
          <w:sz w:val="24"/>
          <w:szCs w:val="24"/>
        </w:rPr>
      </w:pPr>
      <w:r w:rsidRPr="005D1CC8">
        <w:rPr>
          <w:rFonts w:ascii="Times New Roman" w:eastAsia="Calibri" w:hAnsi="Times New Roman" w:cs="Times New Roman"/>
          <w:sz w:val="24"/>
          <w:szCs w:val="24"/>
        </w:rPr>
        <w:t xml:space="preserve">2017  г.  – </w:t>
      </w:r>
      <w:r w:rsidR="005D41ED" w:rsidRPr="005D1CC8">
        <w:rPr>
          <w:rFonts w:ascii="Times New Roman" w:eastAsia="Calibri" w:hAnsi="Times New Roman" w:cs="Times New Roman"/>
          <w:sz w:val="24"/>
          <w:szCs w:val="24"/>
        </w:rPr>
        <w:t>54 209,2</w:t>
      </w:r>
      <w:r w:rsidRPr="005D1CC8">
        <w:rPr>
          <w:rFonts w:ascii="Times New Roman" w:eastAsia="Calibri" w:hAnsi="Times New Roman" w:cs="Times New Roman"/>
          <w:sz w:val="24"/>
          <w:szCs w:val="24"/>
        </w:rPr>
        <w:t xml:space="preserve">  тыс. тенге</w:t>
      </w:r>
      <w:r w:rsidRPr="005D1CC8">
        <w:rPr>
          <w:rFonts w:ascii="Times New Roman" w:eastAsia="Calibri" w:hAnsi="Times New Roman" w:cs="Times New Roman"/>
          <w:color w:val="000000" w:themeColor="text1"/>
          <w:sz w:val="24"/>
          <w:szCs w:val="24"/>
        </w:rPr>
        <w:t xml:space="preserve">.  </w:t>
      </w:r>
    </w:p>
    <w:p w:rsidR="0056066C" w:rsidRPr="005D1CC8" w:rsidRDefault="0056066C" w:rsidP="0056066C">
      <w:pPr>
        <w:pStyle w:val="a3"/>
        <w:spacing w:after="0" w:line="240" w:lineRule="auto"/>
        <w:ind w:left="0"/>
        <w:rPr>
          <w:rFonts w:ascii="Times New Roman" w:eastAsia="Calibri" w:hAnsi="Times New Roman" w:cs="Times New Roman"/>
          <w:color w:val="000000" w:themeColor="text1"/>
          <w:sz w:val="24"/>
          <w:szCs w:val="24"/>
        </w:rPr>
      </w:pPr>
    </w:p>
    <w:p w:rsidR="005D41ED" w:rsidRPr="005D1CC8" w:rsidRDefault="005D41ED" w:rsidP="00DE51A6">
      <w:pPr>
        <w:pStyle w:val="a3"/>
        <w:ind w:left="0"/>
        <w:rPr>
          <w:rFonts w:ascii="Times New Roman" w:eastAsia="Calibri" w:hAnsi="Times New Roman" w:cs="Times New Roman"/>
          <w:color w:val="000000" w:themeColor="text1"/>
          <w:sz w:val="24"/>
          <w:szCs w:val="24"/>
        </w:rPr>
      </w:pPr>
      <w:r w:rsidRPr="005D1CC8">
        <w:rPr>
          <w:rFonts w:ascii="Times New Roman" w:eastAsia="Calibri" w:hAnsi="Times New Roman" w:cs="Times New Roman"/>
          <w:color w:val="000000" w:themeColor="text1"/>
          <w:sz w:val="24"/>
          <w:szCs w:val="24"/>
        </w:rPr>
        <w:t>За  последние  три года приобретены:</w:t>
      </w:r>
    </w:p>
    <w:p w:rsidR="005D41ED" w:rsidRPr="005D1CC8" w:rsidRDefault="005D41ED" w:rsidP="005D41ED">
      <w:pPr>
        <w:widowControl w:val="0"/>
        <w:numPr>
          <w:ilvl w:val="0"/>
          <w:numId w:val="3"/>
        </w:numPr>
        <w:pBdr>
          <w:bottom w:val="single" w:sz="4" w:space="31" w:color="FFFFFF"/>
        </w:pBdr>
        <w:shd w:val="clear" w:color="auto" w:fill="FFFFFF"/>
        <w:spacing w:after="0" w:line="240" w:lineRule="auto"/>
        <w:jc w:val="both"/>
        <w:rPr>
          <w:rFonts w:ascii="Times New Roman" w:hAnsi="Times New Roman" w:cs="Times New Roman"/>
          <w:sz w:val="24"/>
          <w:szCs w:val="24"/>
        </w:rPr>
      </w:pPr>
      <w:r w:rsidRPr="005D1CC8">
        <w:rPr>
          <w:rFonts w:ascii="Times New Roman" w:hAnsi="Times New Roman" w:cs="Times New Roman"/>
          <w:sz w:val="24"/>
          <w:szCs w:val="24"/>
        </w:rPr>
        <w:t xml:space="preserve">За счет платных услуг приобретен аппарат УФО стоимостью 249,5 тыс. тенге и два низкочастотных прибора «РАДИУС» для электротерапии в  физиокабинеты ЦРБ п.Осакаровка и СБ п.Молодежный на сумму 672,0 тыс. тенге. В лабораторию ЦРБ приобретен фотометр  стоимостью 673,0 тыс. тенге. </w:t>
      </w:r>
    </w:p>
    <w:p w:rsidR="005D41ED" w:rsidRPr="005D1CC8" w:rsidRDefault="005D41ED" w:rsidP="005D41ED">
      <w:pPr>
        <w:widowControl w:val="0"/>
        <w:numPr>
          <w:ilvl w:val="0"/>
          <w:numId w:val="3"/>
        </w:numPr>
        <w:pBdr>
          <w:bottom w:val="single" w:sz="4" w:space="31" w:color="FFFFFF"/>
        </w:pBdr>
        <w:shd w:val="clear" w:color="auto" w:fill="FFFFFF"/>
        <w:spacing w:after="0" w:line="240" w:lineRule="auto"/>
        <w:jc w:val="both"/>
        <w:rPr>
          <w:rFonts w:ascii="Times New Roman" w:hAnsi="Times New Roman" w:cs="Times New Roman"/>
          <w:sz w:val="24"/>
          <w:szCs w:val="24"/>
        </w:rPr>
      </w:pPr>
      <w:r w:rsidRPr="005D1CC8">
        <w:rPr>
          <w:rFonts w:ascii="Times New Roman" w:hAnsi="Times New Roman" w:cs="Times New Roman"/>
          <w:sz w:val="24"/>
          <w:szCs w:val="24"/>
        </w:rPr>
        <w:t>Из областного бюджета приобретено 5 единиц автотранспорта 3 УАЗа на сумму 14 851,2 тыс. тенге и 2 реанимобиля «</w:t>
      </w:r>
      <w:r w:rsidRPr="005D1CC8">
        <w:rPr>
          <w:rFonts w:ascii="Times New Roman" w:hAnsi="Times New Roman" w:cs="Times New Roman"/>
          <w:sz w:val="24"/>
          <w:szCs w:val="24"/>
          <w:lang w:val="en-US"/>
        </w:rPr>
        <w:t>NEXT</w:t>
      </w:r>
      <w:r w:rsidRPr="005D1CC8">
        <w:rPr>
          <w:rFonts w:ascii="Times New Roman" w:hAnsi="Times New Roman" w:cs="Times New Roman"/>
          <w:sz w:val="24"/>
          <w:szCs w:val="24"/>
        </w:rPr>
        <w:t>» на 25 820,0 тыс тенге. Три телекардиографа на сумму 1 710,0 тыс тенге.</w:t>
      </w:r>
    </w:p>
    <w:p w:rsidR="005D41ED" w:rsidRPr="005D1CC8" w:rsidRDefault="005D41ED" w:rsidP="003D0DEF">
      <w:pPr>
        <w:widowControl w:val="0"/>
        <w:numPr>
          <w:ilvl w:val="0"/>
          <w:numId w:val="3"/>
        </w:numPr>
        <w:pBdr>
          <w:bottom w:val="single" w:sz="4" w:space="31" w:color="FFFFFF"/>
        </w:pBdr>
        <w:shd w:val="clear" w:color="auto" w:fill="FFFFFF"/>
        <w:spacing w:after="0" w:line="240" w:lineRule="auto"/>
        <w:jc w:val="both"/>
        <w:rPr>
          <w:rFonts w:ascii="Times New Roman" w:hAnsi="Times New Roman" w:cs="Times New Roman"/>
          <w:sz w:val="24"/>
          <w:szCs w:val="24"/>
        </w:rPr>
      </w:pPr>
      <w:r w:rsidRPr="005D1CC8">
        <w:rPr>
          <w:rFonts w:ascii="Times New Roman" w:hAnsi="Times New Roman" w:cs="Times New Roman"/>
          <w:sz w:val="24"/>
          <w:szCs w:val="24"/>
        </w:rPr>
        <w:t>Так же из областного бюджета приобретено оборудование и мебель для школьной медицины на сумму  6 588,9 тыс тенге, оснащены медицинским  оборудованием  и  инвентарем  медицинские  кабинеты в 34  школах. Приобретены весы, ростомеры,  кушетки, ширмы, столы, шкафы, холодильники  для  вакцин, бактерицидные лампы.</w:t>
      </w:r>
    </w:p>
    <w:p w:rsidR="005D41ED" w:rsidRPr="005D1CC8" w:rsidRDefault="005D41ED" w:rsidP="003D0DEF">
      <w:pPr>
        <w:widowControl w:val="0"/>
        <w:numPr>
          <w:ilvl w:val="0"/>
          <w:numId w:val="3"/>
        </w:numPr>
        <w:pBdr>
          <w:bottom w:val="single" w:sz="4" w:space="31" w:color="FFFFFF"/>
        </w:pBdr>
        <w:shd w:val="clear" w:color="auto" w:fill="FFFFFF"/>
        <w:spacing w:after="0" w:line="240" w:lineRule="auto"/>
        <w:jc w:val="both"/>
        <w:rPr>
          <w:rFonts w:ascii="Times New Roman" w:hAnsi="Times New Roman" w:cs="Times New Roman"/>
          <w:sz w:val="24"/>
          <w:szCs w:val="24"/>
        </w:rPr>
      </w:pPr>
      <w:r w:rsidRPr="005D1CC8">
        <w:rPr>
          <w:rFonts w:ascii="Times New Roman" w:hAnsi="Times New Roman" w:cs="Times New Roman"/>
          <w:sz w:val="24"/>
          <w:szCs w:val="24"/>
        </w:rPr>
        <w:t xml:space="preserve"> В ЦРБ п.Осакаровка за счет платных услуг на сумму 1 737,0 тыс.тенге установлена Система электронной очереди </w:t>
      </w:r>
    </w:p>
    <w:p w:rsidR="005D41ED" w:rsidRPr="005D1CC8" w:rsidRDefault="005D41ED" w:rsidP="005D41ED">
      <w:pPr>
        <w:widowControl w:val="0"/>
        <w:numPr>
          <w:ilvl w:val="0"/>
          <w:numId w:val="3"/>
        </w:numPr>
        <w:pBdr>
          <w:bottom w:val="single" w:sz="4" w:space="31" w:color="FFFFFF"/>
        </w:pBdr>
        <w:shd w:val="clear" w:color="auto" w:fill="FFFFFF"/>
        <w:spacing w:after="0" w:line="240" w:lineRule="auto"/>
        <w:jc w:val="both"/>
        <w:rPr>
          <w:rFonts w:ascii="Times New Roman" w:hAnsi="Times New Roman" w:cs="Times New Roman"/>
          <w:sz w:val="24"/>
          <w:szCs w:val="24"/>
        </w:rPr>
      </w:pPr>
      <w:r w:rsidRPr="005D1CC8">
        <w:rPr>
          <w:rFonts w:ascii="Times New Roman" w:hAnsi="Times New Roman" w:cs="Times New Roman"/>
          <w:sz w:val="24"/>
          <w:szCs w:val="24"/>
        </w:rPr>
        <w:lastRenderedPageBreak/>
        <w:t>Приобретена орг. техника на сумму  1 221,3 тыс тенге (моноблоки, жёсткий диск, устройство МФУ)</w:t>
      </w:r>
    </w:p>
    <w:p w:rsidR="005D41ED" w:rsidRPr="005D1CC8" w:rsidRDefault="005D41ED" w:rsidP="005D41ED">
      <w:pPr>
        <w:widowControl w:val="0"/>
        <w:pBdr>
          <w:bottom w:val="single" w:sz="4" w:space="31" w:color="FFFFFF"/>
        </w:pBdr>
        <w:shd w:val="clear" w:color="auto" w:fill="FFFFFF"/>
        <w:spacing w:after="0" w:line="240" w:lineRule="auto"/>
        <w:ind w:left="360"/>
        <w:jc w:val="both"/>
        <w:rPr>
          <w:rFonts w:ascii="Times New Roman" w:hAnsi="Times New Roman" w:cs="Times New Roman"/>
          <w:sz w:val="24"/>
          <w:szCs w:val="24"/>
        </w:rPr>
      </w:pPr>
      <w:r w:rsidRPr="005D1CC8">
        <w:rPr>
          <w:rFonts w:ascii="Times New Roman" w:hAnsi="Times New Roman" w:cs="Times New Roman"/>
          <w:sz w:val="24"/>
          <w:szCs w:val="24"/>
        </w:rPr>
        <w:t xml:space="preserve">Установлены </w:t>
      </w:r>
      <w:r w:rsidRPr="005D1CC8">
        <w:rPr>
          <w:rFonts w:ascii="Times New Roman" w:hAnsi="Times New Roman" w:cs="Times New Roman"/>
          <w:sz w:val="24"/>
          <w:szCs w:val="24"/>
          <w:lang w:val="en-US"/>
        </w:rPr>
        <w:t>GPS</w:t>
      </w:r>
      <w:r w:rsidRPr="005D1CC8">
        <w:rPr>
          <w:rFonts w:ascii="Times New Roman" w:hAnsi="Times New Roman" w:cs="Times New Roman"/>
          <w:sz w:val="24"/>
          <w:szCs w:val="24"/>
        </w:rPr>
        <w:t>-навигаторы на весь автотранспорт района, с целью определения текущего местонахождения, своевременности обслуживания вызовов.</w:t>
      </w:r>
    </w:p>
    <w:p w:rsidR="005D41ED" w:rsidRPr="005D1CC8" w:rsidRDefault="005D41ED" w:rsidP="005D41ED">
      <w:pPr>
        <w:widowControl w:val="0"/>
        <w:pBdr>
          <w:bottom w:val="single" w:sz="4" w:space="31" w:color="FFFFFF"/>
        </w:pBdr>
        <w:shd w:val="clear" w:color="auto" w:fill="FFFFFF"/>
        <w:spacing w:after="0" w:line="240" w:lineRule="auto"/>
        <w:ind w:left="360"/>
        <w:jc w:val="both"/>
        <w:rPr>
          <w:rFonts w:ascii="Times New Roman" w:hAnsi="Times New Roman" w:cs="Times New Roman"/>
          <w:sz w:val="24"/>
          <w:szCs w:val="24"/>
        </w:rPr>
      </w:pPr>
      <w:r w:rsidRPr="005D1CC8">
        <w:rPr>
          <w:rFonts w:ascii="Times New Roman" w:hAnsi="Times New Roman" w:cs="Times New Roman"/>
          <w:sz w:val="24"/>
          <w:szCs w:val="24"/>
        </w:rPr>
        <w:t xml:space="preserve">По «Дорожной карте занятости 2020» сданы в эксплуатацию  в 2017 году ВА Пионерское, ВА Есиль, ВА Сункар.  </w:t>
      </w:r>
    </w:p>
    <w:p w:rsidR="00902B01" w:rsidRPr="005D1CC8" w:rsidRDefault="00902B01" w:rsidP="00F11E24">
      <w:pPr>
        <w:widowControl w:val="0"/>
        <w:pBdr>
          <w:bottom w:val="single" w:sz="4" w:space="31" w:color="FFFFFF"/>
        </w:pBdr>
        <w:shd w:val="clear" w:color="auto" w:fill="FFFFFF"/>
        <w:spacing w:after="0" w:line="240" w:lineRule="auto"/>
        <w:ind w:left="360"/>
        <w:jc w:val="both"/>
        <w:rPr>
          <w:rFonts w:ascii="Times New Roman" w:hAnsi="Times New Roman" w:cs="Times New Roman"/>
          <w:sz w:val="24"/>
          <w:szCs w:val="24"/>
        </w:rPr>
      </w:pPr>
    </w:p>
    <w:p w:rsidR="00902B01" w:rsidRPr="005D1CC8" w:rsidRDefault="00902B01" w:rsidP="00940F4C">
      <w:pPr>
        <w:widowControl w:val="0"/>
        <w:pBdr>
          <w:bottom w:val="single" w:sz="4" w:space="31" w:color="FFFFFF"/>
        </w:pBdr>
        <w:shd w:val="clear" w:color="auto" w:fill="FFFFFF"/>
        <w:spacing w:after="0" w:line="240" w:lineRule="auto"/>
        <w:ind w:left="360"/>
        <w:jc w:val="both"/>
        <w:rPr>
          <w:rFonts w:ascii="Times New Roman" w:hAnsi="Times New Roman" w:cs="Times New Roman"/>
          <w:b/>
          <w:bCs/>
          <w:sz w:val="24"/>
          <w:szCs w:val="24"/>
          <w:lang w:val="kk-KZ"/>
        </w:rPr>
      </w:pPr>
      <w:r w:rsidRPr="005D1CC8">
        <w:rPr>
          <w:rFonts w:ascii="Times New Roman" w:hAnsi="Times New Roman" w:cs="Times New Roman"/>
          <w:b/>
          <w:bCs/>
          <w:sz w:val="24"/>
          <w:szCs w:val="24"/>
          <w:lang w:val="kk-KZ"/>
        </w:rPr>
        <w:t>Клиническая часть. Основные показатели круглосуточного стационара за 2015-2017 годы.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1"/>
        <w:gridCol w:w="4981"/>
        <w:gridCol w:w="3174"/>
        <w:gridCol w:w="3173"/>
        <w:gridCol w:w="2777"/>
      </w:tblGrid>
      <w:tr w:rsidR="00902B01" w:rsidRPr="005D1CC8">
        <w:tc>
          <w:tcPr>
            <w:tcW w:w="230" w:type="pct"/>
          </w:tcPr>
          <w:p w:rsidR="00902B01" w:rsidRPr="005D1CC8" w:rsidRDefault="00902B01" w:rsidP="00F418C7">
            <w:pPr>
              <w:rPr>
                <w:rFonts w:ascii="Times New Roman" w:hAnsi="Times New Roman" w:cs="Times New Roman"/>
                <w:b/>
                <w:bCs/>
                <w:sz w:val="24"/>
                <w:szCs w:val="24"/>
              </w:rPr>
            </w:pPr>
            <w:r w:rsidRPr="005D1CC8">
              <w:rPr>
                <w:rFonts w:ascii="Times New Roman" w:hAnsi="Times New Roman" w:cs="Times New Roman"/>
                <w:b/>
                <w:bCs/>
                <w:sz w:val="24"/>
                <w:szCs w:val="24"/>
              </w:rPr>
              <w:t>№</w:t>
            </w:r>
          </w:p>
        </w:tc>
        <w:tc>
          <w:tcPr>
            <w:tcW w:w="1684" w:type="pct"/>
          </w:tcPr>
          <w:p w:rsidR="00902B01" w:rsidRPr="005D1CC8" w:rsidRDefault="00902B01" w:rsidP="00F418C7">
            <w:pPr>
              <w:rPr>
                <w:rFonts w:ascii="Times New Roman" w:hAnsi="Times New Roman" w:cs="Times New Roman"/>
                <w:b/>
                <w:bCs/>
                <w:sz w:val="24"/>
                <w:szCs w:val="24"/>
              </w:rPr>
            </w:pPr>
            <w:r w:rsidRPr="005D1CC8">
              <w:rPr>
                <w:rFonts w:ascii="Times New Roman" w:hAnsi="Times New Roman" w:cs="Times New Roman"/>
                <w:b/>
                <w:bCs/>
                <w:sz w:val="24"/>
                <w:szCs w:val="24"/>
              </w:rPr>
              <w:t>ПОКАЗАТЕЛИ</w:t>
            </w:r>
          </w:p>
        </w:tc>
        <w:tc>
          <w:tcPr>
            <w:tcW w:w="1073" w:type="pct"/>
          </w:tcPr>
          <w:p w:rsidR="00902B01" w:rsidRPr="005D1CC8" w:rsidRDefault="00902B01" w:rsidP="00F418C7">
            <w:pPr>
              <w:rPr>
                <w:rFonts w:ascii="Times New Roman" w:hAnsi="Times New Roman" w:cs="Times New Roman"/>
                <w:b/>
                <w:bCs/>
                <w:sz w:val="24"/>
                <w:szCs w:val="24"/>
              </w:rPr>
            </w:pPr>
            <w:r w:rsidRPr="005D1CC8">
              <w:rPr>
                <w:rFonts w:ascii="Times New Roman" w:hAnsi="Times New Roman" w:cs="Times New Roman"/>
                <w:b/>
                <w:bCs/>
                <w:sz w:val="24"/>
                <w:szCs w:val="24"/>
              </w:rPr>
              <w:t>2015-113 коек</w:t>
            </w:r>
          </w:p>
        </w:tc>
        <w:tc>
          <w:tcPr>
            <w:tcW w:w="1073" w:type="pct"/>
          </w:tcPr>
          <w:p w:rsidR="00902B01" w:rsidRPr="005D1CC8" w:rsidRDefault="00902B01" w:rsidP="00F418C7">
            <w:pPr>
              <w:rPr>
                <w:rFonts w:ascii="Times New Roman" w:hAnsi="Times New Roman" w:cs="Times New Roman"/>
                <w:b/>
                <w:bCs/>
                <w:sz w:val="24"/>
                <w:szCs w:val="24"/>
              </w:rPr>
            </w:pPr>
            <w:r w:rsidRPr="005D1CC8">
              <w:rPr>
                <w:rFonts w:ascii="Times New Roman" w:hAnsi="Times New Roman" w:cs="Times New Roman"/>
                <w:b/>
                <w:bCs/>
                <w:sz w:val="24"/>
                <w:szCs w:val="24"/>
              </w:rPr>
              <w:t>2016-113 коек</w:t>
            </w:r>
          </w:p>
        </w:tc>
        <w:tc>
          <w:tcPr>
            <w:tcW w:w="939" w:type="pct"/>
          </w:tcPr>
          <w:p w:rsidR="00902B01" w:rsidRPr="005D1CC8" w:rsidRDefault="00902B01" w:rsidP="00F418C7">
            <w:pPr>
              <w:rPr>
                <w:rFonts w:ascii="Times New Roman" w:hAnsi="Times New Roman" w:cs="Times New Roman"/>
                <w:b/>
                <w:bCs/>
                <w:sz w:val="24"/>
                <w:szCs w:val="24"/>
              </w:rPr>
            </w:pPr>
            <w:r w:rsidRPr="005D1CC8">
              <w:rPr>
                <w:rFonts w:ascii="Times New Roman" w:hAnsi="Times New Roman" w:cs="Times New Roman"/>
                <w:b/>
                <w:bCs/>
                <w:sz w:val="24"/>
                <w:szCs w:val="24"/>
              </w:rPr>
              <w:t>2017-110 коек</w:t>
            </w:r>
          </w:p>
        </w:tc>
      </w:tr>
      <w:tr w:rsidR="00902B01" w:rsidRPr="005D1CC8">
        <w:tc>
          <w:tcPr>
            <w:tcW w:w="230"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1</w:t>
            </w: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Всего обратились за мед. помощью</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3500</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3702 сл</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3425сл</w:t>
            </w:r>
          </w:p>
        </w:tc>
      </w:tr>
      <w:tr w:rsidR="00902B01" w:rsidRPr="005D1CC8">
        <w:tc>
          <w:tcPr>
            <w:tcW w:w="230" w:type="pct"/>
          </w:tcPr>
          <w:p w:rsidR="00902B01" w:rsidRPr="005D1CC8" w:rsidRDefault="00902B01" w:rsidP="00F418C7">
            <w:pPr>
              <w:rPr>
                <w:rFonts w:ascii="Times New Roman" w:hAnsi="Times New Roman" w:cs="Times New Roman"/>
                <w:sz w:val="24"/>
                <w:szCs w:val="24"/>
              </w:rPr>
            </w:pP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Из них госпитализировано</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3500</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3702 сл</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3425сл</w:t>
            </w:r>
          </w:p>
        </w:tc>
      </w:tr>
      <w:tr w:rsidR="00902B01" w:rsidRPr="005D1CC8">
        <w:tc>
          <w:tcPr>
            <w:tcW w:w="230" w:type="pct"/>
          </w:tcPr>
          <w:p w:rsidR="00902B01" w:rsidRPr="005D1CC8" w:rsidRDefault="00902B01" w:rsidP="00F418C7">
            <w:pPr>
              <w:rPr>
                <w:rFonts w:ascii="Times New Roman" w:hAnsi="Times New Roman" w:cs="Times New Roman"/>
                <w:sz w:val="24"/>
                <w:szCs w:val="24"/>
              </w:rPr>
            </w:pP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 госпитализировано</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100%</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100 %</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100 %</w:t>
            </w:r>
          </w:p>
        </w:tc>
      </w:tr>
      <w:tr w:rsidR="00902B01" w:rsidRPr="005D1CC8">
        <w:tc>
          <w:tcPr>
            <w:tcW w:w="230" w:type="pct"/>
          </w:tcPr>
          <w:p w:rsidR="00902B01" w:rsidRPr="005D1CC8" w:rsidRDefault="00902B01" w:rsidP="00F418C7">
            <w:pPr>
              <w:rPr>
                <w:rFonts w:ascii="Times New Roman" w:hAnsi="Times New Roman" w:cs="Times New Roman"/>
                <w:sz w:val="24"/>
                <w:szCs w:val="24"/>
              </w:rPr>
            </w:pP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Планово</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496-14,2%</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616 -16,6 %</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746-21,7 %</w:t>
            </w:r>
          </w:p>
        </w:tc>
      </w:tr>
      <w:tr w:rsidR="00902B01" w:rsidRPr="005D1CC8">
        <w:tc>
          <w:tcPr>
            <w:tcW w:w="230" w:type="pct"/>
          </w:tcPr>
          <w:p w:rsidR="00902B01" w:rsidRPr="005D1CC8" w:rsidRDefault="00902B01" w:rsidP="00F418C7">
            <w:pPr>
              <w:rPr>
                <w:rFonts w:ascii="Times New Roman" w:hAnsi="Times New Roman" w:cs="Times New Roman"/>
                <w:sz w:val="24"/>
                <w:szCs w:val="24"/>
              </w:rPr>
            </w:pP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Экстренно</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3004-85,8%</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3086-83,3 %</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2679- 78,2</w:t>
            </w:r>
          </w:p>
        </w:tc>
      </w:tr>
      <w:tr w:rsidR="00902B01" w:rsidRPr="005D1CC8">
        <w:tc>
          <w:tcPr>
            <w:tcW w:w="230"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2</w:t>
            </w: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Пролечено всего</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3510</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 xml:space="preserve">3584сл </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3341 сл</w:t>
            </w:r>
          </w:p>
        </w:tc>
      </w:tr>
      <w:tr w:rsidR="00902B01" w:rsidRPr="005D1CC8">
        <w:tc>
          <w:tcPr>
            <w:tcW w:w="230" w:type="pct"/>
          </w:tcPr>
          <w:p w:rsidR="00902B01" w:rsidRPr="005D1CC8" w:rsidRDefault="00902B01" w:rsidP="00F418C7">
            <w:pPr>
              <w:rPr>
                <w:rFonts w:ascii="Times New Roman" w:hAnsi="Times New Roman" w:cs="Times New Roman"/>
                <w:sz w:val="24"/>
                <w:szCs w:val="24"/>
              </w:rPr>
            </w:pP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Планово</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587-16,7%</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611-17,1%</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728- 21,8 %</w:t>
            </w:r>
          </w:p>
        </w:tc>
      </w:tr>
      <w:tr w:rsidR="00902B01" w:rsidRPr="005D1CC8" w:rsidTr="0056066C">
        <w:trPr>
          <w:trHeight w:val="439"/>
        </w:trPr>
        <w:tc>
          <w:tcPr>
            <w:tcW w:w="230" w:type="pct"/>
          </w:tcPr>
          <w:p w:rsidR="00902B01" w:rsidRPr="005D1CC8" w:rsidRDefault="00902B01" w:rsidP="00F418C7">
            <w:pPr>
              <w:rPr>
                <w:rFonts w:ascii="Times New Roman" w:hAnsi="Times New Roman" w:cs="Times New Roman"/>
                <w:sz w:val="24"/>
                <w:szCs w:val="24"/>
              </w:rPr>
            </w:pPr>
          </w:p>
          <w:p w:rsidR="00902B01" w:rsidRPr="005D1CC8" w:rsidRDefault="00902B01" w:rsidP="00F418C7">
            <w:pPr>
              <w:rPr>
                <w:rFonts w:ascii="Times New Roman" w:hAnsi="Times New Roman" w:cs="Times New Roman"/>
                <w:sz w:val="24"/>
                <w:szCs w:val="24"/>
              </w:rPr>
            </w:pP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Экстренно</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2923-83,3%</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2973- 82,9%</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2613- 78,2%</w:t>
            </w:r>
          </w:p>
        </w:tc>
      </w:tr>
      <w:tr w:rsidR="00902B01" w:rsidRPr="005D1CC8">
        <w:tc>
          <w:tcPr>
            <w:tcW w:w="230" w:type="pct"/>
          </w:tcPr>
          <w:p w:rsidR="00902B01" w:rsidRPr="005D1CC8" w:rsidRDefault="00902B01" w:rsidP="00F418C7">
            <w:pPr>
              <w:rPr>
                <w:rFonts w:ascii="Times New Roman" w:hAnsi="Times New Roman" w:cs="Times New Roman"/>
                <w:sz w:val="24"/>
                <w:szCs w:val="24"/>
              </w:rPr>
            </w:pP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в т.ч детей</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535-15,2%</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474-13,2 %</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502- 15,0 %</w:t>
            </w:r>
          </w:p>
        </w:tc>
      </w:tr>
      <w:tr w:rsidR="00902B01" w:rsidRPr="005D1CC8">
        <w:tc>
          <w:tcPr>
            <w:tcW w:w="230" w:type="pct"/>
          </w:tcPr>
          <w:p w:rsidR="00902B01" w:rsidRPr="005D1CC8" w:rsidRDefault="00902B01" w:rsidP="00F418C7">
            <w:pPr>
              <w:rPr>
                <w:rFonts w:ascii="Times New Roman" w:hAnsi="Times New Roman" w:cs="Times New Roman"/>
                <w:sz w:val="24"/>
                <w:szCs w:val="24"/>
              </w:rPr>
            </w:pP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в т.ч взрослых</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2975-84,8%</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3110-86,7 %</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2839- 84,9 %</w:t>
            </w:r>
          </w:p>
        </w:tc>
      </w:tr>
      <w:tr w:rsidR="00902B01" w:rsidRPr="005D1CC8">
        <w:tc>
          <w:tcPr>
            <w:tcW w:w="230"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3</w:t>
            </w: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Кол-во отказов от госпитализации</w:t>
            </w:r>
          </w:p>
        </w:tc>
        <w:tc>
          <w:tcPr>
            <w:tcW w:w="1073" w:type="pct"/>
          </w:tcPr>
          <w:p w:rsidR="00902B01" w:rsidRPr="005D1CC8" w:rsidRDefault="00902B01" w:rsidP="00F418C7">
            <w:pPr>
              <w:rPr>
                <w:rFonts w:ascii="Times New Roman" w:hAnsi="Times New Roman" w:cs="Times New Roman"/>
                <w:sz w:val="24"/>
                <w:szCs w:val="24"/>
              </w:rPr>
            </w:pPr>
          </w:p>
        </w:tc>
        <w:tc>
          <w:tcPr>
            <w:tcW w:w="1073" w:type="pct"/>
          </w:tcPr>
          <w:p w:rsidR="00902B01" w:rsidRPr="005D1CC8" w:rsidRDefault="00902B01" w:rsidP="00F418C7">
            <w:pPr>
              <w:rPr>
                <w:rFonts w:ascii="Times New Roman" w:hAnsi="Times New Roman" w:cs="Times New Roman"/>
                <w:sz w:val="24"/>
                <w:szCs w:val="24"/>
              </w:rPr>
            </w:pPr>
          </w:p>
        </w:tc>
        <w:tc>
          <w:tcPr>
            <w:tcW w:w="939" w:type="pct"/>
          </w:tcPr>
          <w:p w:rsidR="00902B01" w:rsidRPr="005D1CC8" w:rsidRDefault="00902B01" w:rsidP="00F418C7">
            <w:pPr>
              <w:rPr>
                <w:rFonts w:ascii="Times New Roman" w:hAnsi="Times New Roman" w:cs="Times New Roman"/>
                <w:sz w:val="24"/>
                <w:szCs w:val="24"/>
              </w:rPr>
            </w:pPr>
          </w:p>
        </w:tc>
      </w:tr>
      <w:tr w:rsidR="00902B01" w:rsidRPr="005D1CC8">
        <w:tc>
          <w:tcPr>
            <w:tcW w:w="230"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lastRenderedPageBreak/>
              <w:t>4</w:t>
            </w: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Переведено в другие ЛПУ</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73</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77</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85</w:t>
            </w:r>
          </w:p>
        </w:tc>
      </w:tr>
      <w:tr w:rsidR="00902B01" w:rsidRPr="005D1CC8">
        <w:tc>
          <w:tcPr>
            <w:tcW w:w="230"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 xml:space="preserve">5 </w:t>
            </w: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Количество к/д</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28676</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29819</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27505</w:t>
            </w:r>
          </w:p>
        </w:tc>
      </w:tr>
      <w:tr w:rsidR="00902B01" w:rsidRPr="005D1CC8">
        <w:tc>
          <w:tcPr>
            <w:tcW w:w="230"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6</w:t>
            </w: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Работа койки</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253,8</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263,8</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250,0</w:t>
            </w:r>
          </w:p>
        </w:tc>
      </w:tr>
      <w:tr w:rsidR="00902B01" w:rsidRPr="005D1CC8">
        <w:tc>
          <w:tcPr>
            <w:tcW w:w="230"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7</w:t>
            </w: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Оборот койки</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31,1</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31,7</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30,4</w:t>
            </w:r>
          </w:p>
        </w:tc>
      </w:tr>
      <w:tr w:rsidR="00902B01" w:rsidRPr="005D1CC8">
        <w:tc>
          <w:tcPr>
            <w:tcW w:w="230"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8</w:t>
            </w: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Среднее пребывание в стационаре</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8,2</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8,3</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8,2</w:t>
            </w:r>
          </w:p>
        </w:tc>
      </w:tr>
      <w:tr w:rsidR="00902B01" w:rsidRPr="005D1CC8">
        <w:tc>
          <w:tcPr>
            <w:tcW w:w="230"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 xml:space="preserve">9 </w:t>
            </w: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Летальность общая</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37-1,1%</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28-0,8 %</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15-0,4%</w:t>
            </w:r>
          </w:p>
        </w:tc>
      </w:tr>
      <w:tr w:rsidR="00902B01" w:rsidRPr="005D1CC8">
        <w:tc>
          <w:tcPr>
            <w:tcW w:w="230"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10</w:t>
            </w: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Летальность послеоперационная</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7-1,09%</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3-0,4%</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5-0,7%</w:t>
            </w:r>
          </w:p>
        </w:tc>
      </w:tr>
      <w:tr w:rsidR="00902B01" w:rsidRPr="005D1CC8">
        <w:tc>
          <w:tcPr>
            <w:tcW w:w="230"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11</w:t>
            </w: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Летальность от ХНЗ</w:t>
            </w:r>
          </w:p>
        </w:tc>
        <w:tc>
          <w:tcPr>
            <w:tcW w:w="1073" w:type="pct"/>
          </w:tcPr>
          <w:p w:rsidR="00902B01" w:rsidRPr="005D1CC8" w:rsidRDefault="00902B01" w:rsidP="00F418C7">
            <w:pPr>
              <w:rPr>
                <w:rFonts w:ascii="Times New Roman" w:hAnsi="Times New Roman" w:cs="Times New Roman"/>
                <w:sz w:val="24"/>
                <w:szCs w:val="24"/>
              </w:rPr>
            </w:pP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3-0,1%</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3-0,1%</w:t>
            </w:r>
          </w:p>
        </w:tc>
      </w:tr>
      <w:tr w:rsidR="00902B01" w:rsidRPr="005D1CC8">
        <w:tc>
          <w:tcPr>
            <w:tcW w:w="230"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12</w:t>
            </w: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Летальность досуточная</w:t>
            </w:r>
          </w:p>
        </w:tc>
        <w:tc>
          <w:tcPr>
            <w:tcW w:w="1073" w:type="pct"/>
          </w:tcPr>
          <w:p w:rsidR="00902B01" w:rsidRPr="005D1CC8" w:rsidRDefault="00902B01" w:rsidP="00F418C7">
            <w:pPr>
              <w:rPr>
                <w:rFonts w:ascii="Times New Roman" w:hAnsi="Times New Roman" w:cs="Times New Roman"/>
                <w:sz w:val="24"/>
                <w:szCs w:val="24"/>
              </w:rPr>
            </w:pP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7-0,3%</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8-0,24%</w:t>
            </w:r>
          </w:p>
        </w:tc>
      </w:tr>
      <w:tr w:rsidR="00902B01" w:rsidRPr="005D1CC8">
        <w:tc>
          <w:tcPr>
            <w:tcW w:w="230"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13</w:t>
            </w: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Послеоперационные осложнения</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4-0,58%</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1-0,14%</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4-0,58%</w:t>
            </w:r>
          </w:p>
        </w:tc>
      </w:tr>
      <w:tr w:rsidR="00902B01" w:rsidRPr="005D1CC8">
        <w:tc>
          <w:tcPr>
            <w:tcW w:w="230"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14</w:t>
            </w: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Хирургическая активность</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687-38,75%</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724-39,16%</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690-42,12%</w:t>
            </w:r>
          </w:p>
        </w:tc>
      </w:tr>
      <w:tr w:rsidR="00902B01" w:rsidRPr="005D1CC8">
        <w:tc>
          <w:tcPr>
            <w:tcW w:w="230"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15</w:t>
            </w: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Оперировано больных</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641</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674</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653</w:t>
            </w:r>
          </w:p>
        </w:tc>
      </w:tr>
      <w:tr w:rsidR="00902B01" w:rsidRPr="005D1CC8">
        <w:tc>
          <w:tcPr>
            <w:tcW w:w="230"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16</w:t>
            </w: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Из них до 14 лет</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63</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72</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80</w:t>
            </w:r>
          </w:p>
        </w:tc>
      </w:tr>
      <w:tr w:rsidR="00902B01" w:rsidRPr="005D1CC8">
        <w:tc>
          <w:tcPr>
            <w:tcW w:w="230"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17</w:t>
            </w:r>
          </w:p>
        </w:tc>
        <w:tc>
          <w:tcPr>
            <w:tcW w:w="1684"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Дети от 15-17</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24</w:t>
            </w:r>
          </w:p>
        </w:tc>
        <w:tc>
          <w:tcPr>
            <w:tcW w:w="1073"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25</w:t>
            </w:r>
          </w:p>
        </w:tc>
        <w:tc>
          <w:tcPr>
            <w:tcW w:w="939" w:type="pct"/>
          </w:tcPr>
          <w:p w:rsidR="00902B01" w:rsidRPr="005D1CC8" w:rsidRDefault="00902B01" w:rsidP="00F418C7">
            <w:pPr>
              <w:rPr>
                <w:rFonts w:ascii="Times New Roman" w:hAnsi="Times New Roman" w:cs="Times New Roman"/>
                <w:sz w:val="24"/>
                <w:szCs w:val="24"/>
              </w:rPr>
            </w:pPr>
            <w:r w:rsidRPr="005D1CC8">
              <w:rPr>
                <w:rFonts w:ascii="Times New Roman" w:hAnsi="Times New Roman" w:cs="Times New Roman"/>
                <w:sz w:val="24"/>
                <w:szCs w:val="24"/>
              </w:rPr>
              <w:t>23</w:t>
            </w:r>
          </w:p>
        </w:tc>
      </w:tr>
    </w:tbl>
    <w:p w:rsidR="0071148E" w:rsidRPr="005D1CC8" w:rsidRDefault="0071148E" w:rsidP="005974F8">
      <w:pPr>
        <w:widowControl w:val="0"/>
        <w:pBdr>
          <w:bottom w:val="single" w:sz="4" w:space="31" w:color="FFFFFF"/>
        </w:pBdr>
        <w:shd w:val="clear" w:color="auto" w:fill="FFFFFF"/>
        <w:spacing w:after="0" w:line="240" w:lineRule="auto"/>
        <w:ind w:left="360"/>
        <w:jc w:val="both"/>
        <w:rPr>
          <w:rFonts w:ascii="Times New Roman" w:hAnsi="Times New Roman" w:cs="Times New Roman"/>
          <w:sz w:val="24"/>
          <w:szCs w:val="24"/>
        </w:rPr>
      </w:pPr>
    </w:p>
    <w:p w:rsidR="00902B01" w:rsidRPr="005D1CC8" w:rsidRDefault="00902B01" w:rsidP="005974F8">
      <w:pPr>
        <w:widowControl w:val="0"/>
        <w:pBdr>
          <w:bottom w:val="single" w:sz="4" w:space="31" w:color="FFFFFF"/>
        </w:pBdr>
        <w:shd w:val="clear" w:color="auto" w:fill="FFFFFF"/>
        <w:spacing w:after="0" w:line="240" w:lineRule="auto"/>
        <w:ind w:left="360"/>
        <w:jc w:val="both"/>
        <w:rPr>
          <w:rFonts w:ascii="Times New Roman" w:hAnsi="Times New Roman" w:cs="Times New Roman"/>
          <w:sz w:val="24"/>
          <w:szCs w:val="24"/>
        </w:rPr>
      </w:pPr>
      <w:r w:rsidRPr="005D1CC8">
        <w:rPr>
          <w:rFonts w:ascii="Times New Roman" w:hAnsi="Times New Roman" w:cs="Times New Roman"/>
          <w:sz w:val="24"/>
          <w:szCs w:val="24"/>
        </w:rPr>
        <w:t>За 2017 год пролечено на 243 случая меньше чем в 2016 году, что связано с уменьшением количества коек на 3, превалирует экстренная госпитализация – 78,2%. Плановая госпитализация увеличилась на 4,7%. Уменьшилась работа койки на13,8 до 250,0  - ниже нормативного показателя (320). Оборот койки уменьшился на 1,3 до 30,4. Среднее пребывание больного уменьшилось на 0,1 до 8,2. Простой койки 3,78 (2016г – 2.27), увеличение на 1,51. Общая летальность снизилась на 13 случаев – 0,4%. Хирургическая активность увеличилась на 2,96% до 42,12%.</w:t>
      </w:r>
    </w:p>
    <w:p w:rsidR="0071148E" w:rsidRPr="005D1CC8" w:rsidRDefault="0071148E" w:rsidP="005974F8">
      <w:pPr>
        <w:widowControl w:val="0"/>
        <w:pBdr>
          <w:bottom w:val="single" w:sz="4" w:space="31" w:color="FFFFFF"/>
        </w:pBdr>
        <w:shd w:val="clear" w:color="auto" w:fill="FFFFFF"/>
        <w:spacing w:after="0" w:line="240" w:lineRule="auto"/>
        <w:ind w:left="360"/>
        <w:jc w:val="both"/>
        <w:rPr>
          <w:rFonts w:ascii="Times New Roman" w:hAnsi="Times New Roman" w:cs="Times New Roman"/>
          <w:b/>
          <w:bCs/>
          <w:sz w:val="24"/>
          <w:szCs w:val="24"/>
        </w:rPr>
      </w:pPr>
    </w:p>
    <w:p w:rsidR="0071148E" w:rsidRPr="005D1CC8" w:rsidRDefault="00902B01" w:rsidP="005974F8">
      <w:pPr>
        <w:widowControl w:val="0"/>
        <w:pBdr>
          <w:bottom w:val="single" w:sz="4" w:space="31" w:color="FFFFFF"/>
        </w:pBdr>
        <w:shd w:val="clear" w:color="auto" w:fill="FFFFFF"/>
        <w:spacing w:after="0" w:line="240" w:lineRule="auto"/>
        <w:ind w:left="360"/>
        <w:jc w:val="both"/>
        <w:rPr>
          <w:rFonts w:ascii="Times New Roman" w:hAnsi="Times New Roman" w:cs="Times New Roman"/>
          <w:b/>
          <w:bCs/>
          <w:sz w:val="24"/>
          <w:szCs w:val="24"/>
        </w:rPr>
      </w:pPr>
      <w:r w:rsidRPr="005D1CC8">
        <w:rPr>
          <w:rFonts w:ascii="Times New Roman" w:hAnsi="Times New Roman" w:cs="Times New Roman"/>
          <w:b/>
          <w:bCs/>
          <w:sz w:val="24"/>
          <w:szCs w:val="24"/>
        </w:rPr>
        <w:t xml:space="preserve">Внедрение. </w:t>
      </w:r>
    </w:p>
    <w:p w:rsidR="0071148E" w:rsidRPr="005D1CC8" w:rsidRDefault="0071148E" w:rsidP="0071148E">
      <w:pPr>
        <w:ind w:firstLine="708"/>
        <w:jc w:val="both"/>
        <w:rPr>
          <w:rFonts w:ascii="Times New Roman" w:hAnsi="Times New Roman" w:cs="Times New Roman"/>
          <w:sz w:val="24"/>
          <w:szCs w:val="24"/>
        </w:rPr>
      </w:pPr>
      <w:r w:rsidRPr="005D1CC8">
        <w:rPr>
          <w:rFonts w:ascii="Times New Roman" w:hAnsi="Times New Roman" w:cs="Times New Roman"/>
          <w:sz w:val="24"/>
          <w:szCs w:val="24"/>
        </w:rPr>
        <w:t>В соответствии с приказом Министерства Здравоохранения Республики Казахстан №7 от 05.01.2011 « Об утверждении Положения о деятельности организаций здравоохранений оказывающих амбулаторно-поликлиническую помощь» производится делегирование полномочия оказания медицинской помощи в пределах своей компетенции средним медицинским работникам общей практики.</w:t>
      </w:r>
    </w:p>
    <w:p w:rsidR="0071148E" w:rsidRPr="005D1CC8" w:rsidRDefault="0071148E" w:rsidP="0071148E">
      <w:pPr>
        <w:widowControl w:val="0"/>
        <w:pBdr>
          <w:bottom w:val="single" w:sz="4" w:space="31" w:color="FFFFFF"/>
        </w:pBdr>
        <w:shd w:val="clear" w:color="auto" w:fill="FFFFFF"/>
        <w:spacing w:after="0" w:line="240" w:lineRule="auto"/>
        <w:ind w:firstLine="708"/>
        <w:jc w:val="both"/>
        <w:rPr>
          <w:rFonts w:ascii="Times New Roman" w:hAnsi="Times New Roman" w:cs="Times New Roman"/>
          <w:sz w:val="24"/>
          <w:szCs w:val="24"/>
        </w:rPr>
      </w:pPr>
      <w:r w:rsidRPr="005D1CC8">
        <w:rPr>
          <w:rFonts w:ascii="Times New Roman" w:hAnsi="Times New Roman" w:cs="Times New Roman"/>
          <w:sz w:val="24"/>
          <w:szCs w:val="24"/>
        </w:rPr>
        <w:t>Одним из приоритетных направлений является усиление роли среднего медицинского персонала в частиделегирования полномочий от врача к медицинским сестрам, с доведением соотношения врачей и среднего персонала до уровня 1:3.</w:t>
      </w:r>
    </w:p>
    <w:p w:rsidR="0071148E" w:rsidRPr="005D1CC8" w:rsidRDefault="0071148E" w:rsidP="0071148E">
      <w:pPr>
        <w:widowControl w:val="0"/>
        <w:pBdr>
          <w:bottom w:val="single" w:sz="4" w:space="31" w:color="FFFFFF"/>
        </w:pBdr>
        <w:shd w:val="clear" w:color="auto" w:fill="FFFFFF"/>
        <w:spacing w:after="0" w:line="240" w:lineRule="auto"/>
        <w:ind w:firstLine="708"/>
        <w:jc w:val="both"/>
        <w:rPr>
          <w:rFonts w:ascii="Times New Roman" w:hAnsi="Times New Roman" w:cs="Times New Roman"/>
          <w:sz w:val="24"/>
          <w:szCs w:val="24"/>
        </w:rPr>
      </w:pPr>
    </w:p>
    <w:p w:rsidR="00902B01" w:rsidRPr="005D1CC8" w:rsidRDefault="00902B01" w:rsidP="0071148E">
      <w:pPr>
        <w:widowControl w:val="0"/>
        <w:pBdr>
          <w:bottom w:val="single" w:sz="4" w:space="31" w:color="FFFFFF"/>
        </w:pBdr>
        <w:shd w:val="clear" w:color="auto" w:fill="FFFFFF"/>
        <w:spacing w:after="0" w:line="240" w:lineRule="auto"/>
        <w:ind w:firstLine="708"/>
        <w:jc w:val="both"/>
        <w:rPr>
          <w:rFonts w:ascii="Times New Roman" w:hAnsi="Times New Roman" w:cs="Times New Roman"/>
          <w:b/>
          <w:bCs/>
          <w:sz w:val="24"/>
          <w:szCs w:val="24"/>
        </w:rPr>
      </w:pPr>
      <w:r w:rsidRPr="005D1CC8">
        <w:rPr>
          <w:rFonts w:ascii="Times New Roman" w:hAnsi="Times New Roman" w:cs="Times New Roman"/>
          <w:sz w:val="24"/>
          <w:szCs w:val="24"/>
        </w:rPr>
        <w:t>В  2016г внедрены  следующие  технологии  с  целью  своевременной  диагностики  острого  инфаркта  миокарда произведен  закуп биохимического  анализатора  для  определения тропонина в крови количественным  методом.</w:t>
      </w:r>
    </w:p>
    <w:p w:rsidR="0056066C" w:rsidRDefault="00902B01" w:rsidP="0056066C">
      <w:pPr>
        <w:widowControl w:val="0"/>
        <w:pBdr>
          <w:bottom w:val="single" w:sz="4" w:space="31" w:color="FFFFFF"/>
        </w:pBdr>
        <w:shd w:val="clear" w:color="auto" w:fill="FFFFFF"/>
        <w:spacing w:after="0" w:line="240" w:lineRule="auto"/>
        <w:jc w:val="both"/>
        <w:rPr>
          <w:rFonts w:ascii="Times New Roman" w:hAnsi="Times New Roman" w:cs="Times New Roman"/>
          <w:sz w:val="24"/>
          <w:szCs w:val="24"/>
        </w:rPr>
      </w:pPr>
      <w:r w:rsidRPr="005D1CC8">
        <w:rPr>
          <w:rFonts w:ascii="Times New Roman" w:hAnsi="Times New Roman" w:cs="Times New Roman"/>
          <w:sz w:val="24"/>
          <w:szCs w:val="24"/>
        </w:rPr>
        <w:t xml:space="preserve">Широко  используетсятромболизисная  терапия больным  с  ОИМ, ЭКГ телеметрия. </w:t>
      </w:r>
    </w:p>
    <w:p w:rsidR="0056066C" w:rsidRDefault="0056066C" w:rsidP="0056066C">
      <w:pPr>
        <w:widowControl w:val="0"/>
        <w:pBdr>
          <w:bottom w:val="single" w:sz="4" w:space="31" w:color="FFFFFF"/>
        </w:pBdr>
        <w:shd w:val="clear" w:color="auto" w:fill="FFFFFF"/>
        <w:spacing w:after="0" w:line="240" w:lineRule="auto"/>
        <w:jc w:val="both"/>
        <w:rPr>
          <w:rFonts w:ascii="Times New Roman" w:hAnsi="Times New Roman" w:cs="Times New Roman"/>
          <w:sz w:val="24"/>
          <w:szCs w:val="24"/>
        </w:rPr>
      </w:pPr>
    </w:p>
    <w:p w:rsidR="0056066C" w:rsidRDefault="00902B01" w:rsidP="0056066C">
      <w:pPr>
        <w:widowControl w:val="0"/>
        <w:pBdr>
          <w:bottom w:val="single" w:sz="4" w:space="31" w:color="FFFFFF"/>
        </w:pBdr>
        <w:shd w:val="clear" w:color="auto" w:fill="FFFFFF"/>
        <w:spacing w:after="0" w:line="240" w:lineRule="auto"/>
        <w:ind w:firstLine="284"/>
        <w:jc w:val="both"/>
        <w:rPr>
          <w:rFonts w:ascii="Times New Roman" w:hAnsi="Times New Roman" w:cs="Times New Roman"/>
          <w:sz w:val="24"/>
          <w:szCs w:val="24"/>
        </w:rPr>
      </w:pPr>
      <w:r w:rsidRPr="005D1CC8">
        <w:rPr>
          <w:rFonts w:ascii="Times New Roman" w:hAnsi="Times New Roman" w:cs="Times New Roman"/>
          <w:sz w:val="24"/>
          <w:szCs w:val="24"/>
        </w:rPr>
        <w:t>С конца 2017г повсеместно внедрена КМИС стационар</w:t>
      </w:r>
      <w:r w:rsidR="0071148E" w:rsidRPr="005D1CC8">
        <w:rPr>
          <w:rFonts w:ascii="Times New Roman" w:hAnsi="Times New Roman" w:cs="Times New Roman"/>
          <w:sz w:val="24"/>
          <w:szCs w:val="24"/>
        </w:rPr>
        <w:t>, которая подразумевает сортировку поступающих больных по категориям: экстренные, плановые и самообращения. Идентификация пациентов по данным категориям проводится в соответствие с идентификационными браслетами и выставлением соответствующих маркеров в информационной системе КМИС «Стационар».</w:t>
      </w:r>
    </w:p>
    <w:p w:rsidR="0056066C" w:rsidRDefault="0056066C" w:rsidP="0056066C">
      <w:pPr>
        <w:widowControl w:val="0"/>
        <w:pBdr>
          <w:bottom w:val="single" w:sz="4" w:space="31" w:color="FFFFFF"/>
        </w:pBdr>
        <w:shd w:val="clear" w:color="auto" w:fill="FFFFFF"/>
        <w:spacing w:after="0" w:line="240" w:lineRule="auto"/>
        <w:ind w:firstLine="284"/>
        <w:jc w:val="both"/>
        <w:rPr>
          <w:rFonts w:ascii="Times New Roman" w:hAnsi="Times New Roman" w:cs="Times New Roman"/>
          <w:sz w:val="24"/>
          <w:szCs w:val="24"/>
        </w:rPr>
      </w:pPr>
    </w:p>
    <w:p w:rsidR="0056066C" w:rsidRDefault="0071148E" w:rsidP="0056066C">
      <w:pPr>
        <w:widowControl w:val="0"/>
        <w:pBdr>
          <w:bottom w:val="single" w:sz="4" w:space="31" w:color="FFFFFF"/>
        </w:pBdr>
        <w:shd w:val="clear" w:color="auto" w:fill="FFFFFF"/>
        <w:spacing w:after="0" w:line="240" w:lineRule="auto"/>
        <w:ind w:firstLine="284"/>
        <w:jc w:val="both"/>
        <w:rPr>
          <w:rFonts w:ascii="Times New Roman" w:hAnsi="Times New Roman" w:cs="Times New Roman"/>
          <w:sz w:val="24"/>
          <w:szCs w:val="24"/>
        </w:rPr>
      </w:pPr>
      <w:r w:rsidRPr="005D1CC8">
        <w:rPr>
          <w:rFonts w:ascii="Times New Roman" w:hAnsi="Times New Roman" w:cs="Times New Roman"/>
          <w:sz w:val="24"/>
          <w:szCs w:val="24"/>
        </w:rPr>
        <w:t xml:space="preserve">Суть системы - несколько потоков оказания помощи при первичном приёме. Красный поток – это пациенты, которым помощь должна быть оказана немедленно, жёлтый поток – тоже экстренно, но у врачей есть время на оказание помощи, зелёный поток – пациента должны принять, обслужить, дать направление, а в случае необходимости госпитализировать в плановом порядке. </w:t>
      </w:r>
    </w:p>
    <w:p w:rsidR="0056066C" w:rsidRDefault="0056066C" w:rsidP="0056066C">
      <w:pPr>
        <w:widowControl w:val="0"/>
        <w:pBdr>
          <w:bottom w:val="single" w:sz="4" w:space="31" w:color="FFFFFF"/>
        </w:pBdr>
        <w:shd w:val="clear" w:color="auto" w:fill="FFFFFF"/>
        <w:spacing w:after="0" w:line="240" w:lineRule="auto"/>
        <w:ind w:firstLine="284"/>
        <w:jc w:val="both"/>
        <w:rPr>
          <w:rFonts w:ascii="Times New Roman" w:hAnsi="Times New Roman" w:cs="Times New Roman"/>
          <w:sz w:val="24"/>
          <w:szCs w:val="24"/>
        </w:rPr>
      </w:pPr>
    </w:p>
    <w:p w:rsidR="0056066C" w:rsidRDefault="0071148E" w:rsidP="0056066C">
      <w:pPr>
        <w:widowControl w:val="0"/>
        <w:pBdr>
          <w:bottom w:val="single" w:sz="4" w:space="31" w:color="FFFFFF"/>
        </w:pBdr>
        <w:shd w:val="clear" w:color="auto" w:fill="FFFFFF"/>
        <w:spacing w:after="0" w:line="240" w:lineRule="auto"/>
        <w:ind w:firstLine="284"/>
        <w:jc w:val="both"/>
        <w:rPr>
          <w:rFonts w:ascii="Times New Roman" w:hAnsi="Times New Roman" w:cs="Times New Roman"/>
          <w:sz w:val="24"/>
          <w:szCs w:val="24"/>
        </w:rPr>
      </w:pPr>
      <w:r w:rsidRPr="005D1CC8">
        <w:rPr>
          <w:rFonts w:ascii="Times New Roman" w:hAnsi="Times New Roman" w:cs="Times New Roman"/>
          <w:sz w:val="24"/>
          <w:szCs w:val="24"/>
        </w:rPr>
        <w:t>Для улучшения качества медицинских услуг проводиться 6  международных целей безопасности пациента, а именно: идентификация пациентов с идентификационными браслетами; предоперационная  верификация пациентов;  проведения тайм –аута;  оценка боли;эффективная коммуникация; профилактика ВБИ; улучшение безопасности медикаментов высокого риска.</w:t>
      </w:r>
    </w:p>
    <w:p w:rsidR="0056066C" w:rsidRDefault="0056066C" w:rsidP="0056066C">
      <w:pPr>
        <w:widowControl w:val="0"/>
        <w:pBdr>
          <w:bottom w:val="single" w:sz="4" w:space="31" w:color="FFFFFF"/>
        </w:pBdr>
        <w:shd w:val="clear" w:color="auto" w:fill="FFFFFF"/>
        <w:spacing w:after="0" w:line="240" w:lineRule="auto"/>
        <w:ind w:firstLine="284"/>
        <w:jc w:val="both"/>
        <w:rPr>
          <w:rFonts w:ascii="Times New Roman" w:hAnsi="Times New Roman" w:cs="Times New Roman"/>
          <w:sz w:val="24"/>
          <w:szCs w:val="24"/>
        </w:rPr>
      </w:pPr>
    </w:p>
    <w:p w:rsidR="0056066C" w:rsidRDefault="0071148E" w:rsidP="0056066C">
      <w:pPr>
        <w:widowControl w:val="0"/>
        <w:pBdr>
          <w:bottom w:val="single" w:sz="4" w:space="31" w:color="FFFFFF"/>
        </w:pBdr>
        <w:shd w:val="clear" w:color="auto" w:fill="FFFFFF"/>
        <w:spacing w:after="0" w:line="240" w:lineRule="auto"/>
        <w:ind w:firstLine="284"/>
        <w:jc w:val="both"/>
        <w:rPr>
          <w:rFonts w:ascii="Times New Roman" w:hAnsi="Times New Roman" w:cs="Times New Roman"/>
          <w:sz w:val="24"/>
          <w:szCs w:val="24"/>
        </w:rPr>
      </w:pPr>
      <w:r w:rsidRPr="005D1CC8">
        <w:rPr>
          <w:rFonts w:ascii="Times New Roman" w:hAnsi="Times New Roman" w:cs="Times New Roman"/>
          <w:sz w:val="24"/>
          <w:szCs w:val="24"/>
        </w:rPr>
        <w:t>Внедрена единая автоматизирования система управления вызовами скорой медицинской помощи с включением системы отслеживания санитарного автотранспорта. На  сельских  участках оказание  экстренной и  неотложной  помощи  населению  осуществляется врачами, фельдшерами  амбулаторий,  ФАПов . Во  всех  амбулаториях  и  дальних  ФАПах  имеется  санитарный  автотранспорт.</w:t>
      </w:r>
    </w:p>
    <w:p w:rsidR="0056066C" w:rsidRDefault="0056066C" w:rsidP="0056066C">
      <w:pPr>
        <w:widowControl w:val="0"/>
        <w:pBdr>
          <w:bottom w:val="single" w:sz="4" w:space="31" w:color="FFFFFF"/>
        </w:pBdr>
        <w:shd w:val="clear" w:color="auto" w:fill="FFFFFF"/>
        <w:spacing w:after="0" w:line="240" w:lineRule="auto"/>
        <w:ind w:firstLine="284"/>
        <w:jc w:val="both"/>
        <w:rPr>
          <w:rFonts w:ascii="Times New Roman" w:hAnsi="Times New Roman" w:cs="Times New Roman"/>
          <w:sz w:val="24"/>
          <w:szCs w:val="24"/>
        </w:rPr>
      </w:pPr>
    </w:p>
    <w:p w:rsidR="0056066C" w:rsidRDefault="0071148E" w:rsidP="0056066C">
      <w:pPr>
        <w:widowControl w:val="0"/>
        <w:pBdr>
          <w:bottom w:val="single" w:sz="4" w:space="31" w:color="FFFFFF"/>
        </w:pBdr>
        <w:shd w:val="clear" w:color="auto" w:fill="FFFFFF"/>
        <w:spacing w:after="0" w:line="240" w:lineRule="auto"/>
        <w:ind w:firstLine="284"/>
        <w:jc w:val="both"/>
        <w:rPr>
          <w:rFonts w:ascii="Times New Roman" w:hAnsi="Times New Roman" w:cs="Times New Roman"/>
          <w:sz w:val="24"/>
          <w:szCs w:val="24"/>
        </w:rPr>
      </w:pPr>
      <w:r w:rsidRPr="005D1CC8">
        <w:rPr>
          <w:rFonts w:ascii="Times New Roman" w:hAnsi="Times New Roman" w:cs="Times New Roman"/>
          <w:sz w:val="24"/>
          <w:szCs w:val="24"/>
          <w:lang w:eastAsia="en-US"/>
        </w:rPr>
        <w:lastRenderedPageBreak/>
        <w:t>Для  улучшения дос</w:t>
      </w:r>
      <w:r w:rsidRPr="005D1CC8">
        <w:rPr>
          <w:rFonts w:ascii="Times New Roman" w:hAnsi="Times New Roman" w:cs="Times New Roman"/>
          <w:sz w:val="24"/>
          <w:szCs w:val="24"/>
        </w:rPr>
        <w:t>тупности получения лекарственных препаратов в рамках ГОБМП в поликлинике открыта социальная аптека, которая позволяет пациентам приобретать препараты по доступным ценам, ассортимент расширяется по требованию населения. На сегодня ассортимент составляет более  600 наименований, ежемесячно ведется мониторинг цен на медпрепараты в аптеках города и предоставляется в УЗКО отдел лекарственного обеспечения.</w:t>
      </w:r>
    </w:p>
    <w:p w:rsidR="0056066C" w:rsidRDefault="0056066C" w:rsidP="0056066C">
      <w:pPr>
        <w:widowControl w:val="0"/>
        <w:pBdr>
          <w:bottom w:val="single" w:sz="4" w:space="31" w:color="FFFFFF"/>
        </w:pBdr>
        <w:shd w:val="clear" w:color="auto" w:fill="FFFFFF"/>
        <w:spacing w:after="0" w:line="240" w:lineRule="auto"/>
        <w:ind w:firstLine="708"/>
        <w:jc w:val="both"/>
        <w:rPr>
          <w:rFonts w:ascii="Times New Roman" w:hAnsi="Times New Roman" w:cs="Times New Roman"/>
          <w:sz w:val="24"/>
          <w:szCs w:val="24"/>
        </w:rPr>
      </w:pPr>
    </w:p>
    <w:p w:rsidR="0056066C" w:rsidRDefault="0071148E" w:rsidP="0056066C">
      <w:pPr>
        <w:widowControl w:val="0"/>
        <w:pBdr>
          <w:bottom w:val="single" w:sz="4" w:space="31" w:color="FFFFFF"/>
        </w:pBdr>
        <w:shd w:val="clear" w:color="auto" w:fill="FFFFFF"/>
        <w:spacing w:after="0" w:line="240" w:lineRule="auto"/>
        <w:ind w:firstLine="708"/>
        <w:jc w:val="both"/>
        <w:rPr>
          <w:rFonts w:ascii="Times New Roman" w:hAnsi="Times New Roman" w:cs="Times New Roman"/>
          <w:sz w:val="24"/>
          <w:szCs w:val="24"/>
        </w:rPr>
      </w:pPr>
      <w:r w:rsidRPr="005D1CC8">
        <w:rPr>
          <w:rFonts w:ascii="Times New Roman" w:hAnsi="Times New Roman" w:cs="Times New Roman"/>
          <w:sz w:val="24"/>
          <w:szCs w:val="24"/>
        </w:rPr>
        <w:t>Для обеспечения контроля и прозрачности выдачи медикаментов по бесплатному лекарственному фонду в ЦРБ функционирует информационная система лекарственного обеспечения «ИСЛО», которая позволяет прослеживать движение ЛС от поставщика до пациента, рецепты вносятся в онлайн режиме строго определенному контингенту диспансерных больных ,внесенных в портал ЭРДБ, что исключает нерациональное использование лекарственного фонда.</w:t>
      </w:r>
    </w:p>
    <w:p w:rsidR="0056066C" w:rsidRDefault="0056066C" w:rsidP="0056066C">
      <w:pPr>
        <w:widowControl w:val="0"/>
        <w:pBdr>
          <w:bottom w:val="single" w:sz="4" w:space="31" w:color="FFFFFF"/>
        </w:pBdr>
        <w:shd w:val="clear" w:color="auto" w:fill="FFFFFF"/>
        <w:spacing w:after="0" w:line="240" w:lineRule="auto"/>
        <w:ind w:firstLine="708"/>
        <w:jc w:val="both"/>
        <w:rPr>
          <w:rFonts w:ascii="Times New Roman" w:hAnsi="Times New Roman" w:cs="Times New Roman"/>
          <w:sz w:val="24"/>
          <w:szCs w:val="24"/>
        </w:rPr>
      </w:pPr>
    </w:p>
    <w:p w:rsidR="0056066C" w:rsidRDefault="0071148E" w:rsidP="0056066C">
      <w:pPr>
        <w:widowControl w:val="0"/>
        <w:pBdr>
          <w:bottom w:val="single" w:sz="4" w:space="31" w:color="FFFFFF"/>
        </w:pBdr>
        <w:shd w:val="clear" w:color="auto" w:fill="FFFFFF"/>
        <w:spacing w:after="0" w:line="240" w:lineRule="auto"/>
        <w:ind w:firstLine="708"/>
        <w:jc w:val="both"/>
        <w:rPr>
          <w:rFonts w:ascii="Times New Roman" w:hAnsi="Times New Roman" w:cs="Times New Roman"/>
          <w:sz w:val="24"/>
          <w:szCs w:val="24"/>
        </w:rPr>
      </w:pPr>
      <w:r w:rsidRPr="005D1CC8">
        <w:rPr>
          <w:rFonts w:ascii="Times New Roman" w:hAnsi="Times New Roman" w:cs="Times New Roman"/>
          <w:sz w:val="24"/>
          <w:szCs w:val="24"/>
        </w:rPr>
        <w:t xml:space="preserve"> Кроме того, с 2016 года функционирует госпитальная информационная система «ГИС», работа которой построена на ежедневном внесении данных о расходовании лекарств и изделий медицинского  назначения.</w:t>
      </w:r>
    </w:p>
    <w:p w:rsidR="0056066C" w:rsidRDefault="0056066C" w:rsidP="0056066C">
      <w:pPr>
        <w:widowControl w:val="0"/>
        <w:pBdr>
          <w:bottom w:val="single" w:sz="4" w:space="31" w:color="FFFFFF"/>
        </w:pBdr>
        <w:shd w:val="clear" w:color="auto" w:fill="FFFFFF"/>
        <w:spacing w:after="0" w:line="240" w:lineRule="auto"/>
        <w:ind w:firstLine="708"/>
        <w:jc w:val="both"/>
        <w:rPr>
          <w:rFonts w:ascii="Times New Roman" w:hAnsi="Times New Roman" w:cs="Times New Roman"/>
          <w:sz w:val="24"/>
          <w:szCs w:val="24"/>
        </w:rPr>
      </w:pPr>
    </w:p>
    <w:p w:rsidR="00902B01" w:rsidRPr="005D1CC8" w:rsidRDefault="0071148E" w:rsidP="0056066C">
      <w:pPr>
        <w:widowControl w:val="0"/>
        <w:pBdr>
          <w:bottom w:val="single" w:sz="4" w:space="31" w:color="FFFFFF"/>
        </w:pBdr>
        <w:shd w:val="clear" w:color="auto" w:fill="FFFFFF"/>
        <w:spacing w:after="0" w:line="240" w:lineRule="auto"/>
        <w:ind w:firstLine="708"/>
        <w:jc w:val="both"/>
        <w:rPr>
          <w:rFonts w:ascii="Times New Roman" w:hAnsi="Times New Roman" w:cs="Times New Roman"/>
          <w:sz w:val="24"/>
          <w:szCs w:val="24"/>
        </w:rPr>
      </w:pPr>
      <w:r w:rsidRPr="005D1CC8">
        <w:rPr>
          <w:rFonts w:ascii="Times New Roman" w:hAnsi="Times New Roman" w:cs="Times New Roman"/>
          <w:sz w:val="24"/>
          <w:szCs w:val="24"/>
        </w:rPr>
        <w:t xml:space="preserve">По приоритетному направлению «Охрана материнства и детства», с целью надлежащей помощи беременным женщинам в 2017 году было внедрено программное обеспечение «Дистанционный дородовый патронаж с функцией </w:t>
      </w:r>
      <w:r w:rsidRPr="005D1CC8">
        <w:rPr>
          <w:rFonts w:ascii="Times New Roman" w:hAnsi="Times New Roman" w:cs="Times New Roman"/>
          <w:sz w:val="24"/>
          <w:szCs w:val="24"/>
          <w:lang w:val="en-US"/>
        </w:rPr>
        <w:t>SOS</w:t>
      </w:r>
      <w:r w:rsidRPr="005D1CC8">
        <w:rPr>
          <w:rFonts w:ascii="Times New Roman" w:hAnsi="Times New Roman" w:cs="Times New Roman"/>
          <w:sz w:val="24"/>
          <w:szCs w:val="24"/>
        </w:rPr>
        <w:t>».</w:t>
      </w:r>
    </w:p>
    <w:p w:rsidR="00902B01" w:rsidRPr="005D1CC8" w:rsidRDefault="00902B01" w:rsidP="001F7F70">
      <w:pPr>
        <w:widowControl w:val="0"/>
        <w:pBdr>
          <w:bottom w:val="single" w:sz="4" w:space="31" w:color="FFFFFF"/>
        </w:pBdr>
        <w:shd w:val="clear" w:color="auto" w:fill="FFFFFF"/>
        <w:spacing w:after="0" w:line="240" w:lineRule="auto"/>
        <w:ind w:left="-180" w:firstLine="540"/>
        <w:jc w:val="both"/>
        <w:rPr>
          <w:rFonts w:ascii="Times New Roman" w:hAnsi="Times New Roman" w:cs="Times New Roman"/>
          <w:sz w:val="24"/>
          <w:szCs w:val="24"/>
        </w:rPr>
      </w:pPr>
    </w:p>
    <w:p w:rsidR="00902B01" w:rsidRPr="005D1CC8" w:rsidRDefault="00902B01" w:rsidP="00BF6B8D">
      <w:pPr>
        <w:pageBreakBefore/>
        <w:widowControl w:val="0"/>
        <w:pBdr>
          <w:bottom w:val="single" w:sz="4" w:space="31" w:color="FFFFFF"/>
        </w:pBdr>
        <w:shd w:val="clear" w:color="auto" w:fill="FFFFFF"/>
        <w:spacing w:after="0" w:line="240" w:lineRule="auto"/>
        <w:ind w:left="-181" w:firstLine="539"/>
        <w:jc w:val="both"/>
        <w:rPr>
          <w:rFonts w:ascii="Times New Roman" w:hAnsi="Times New Roman" w:cs="Times New Roman"/>
          <w:b/>
          <w:bCs/>
          <w:sz w:val="24"/>
          <w:szCs w:val="24"/>
          <w:lang w:val="kk-KZ"/>
        </w:rPr>
      </w:pPr>
      <w:r w:rsidRPr="005D1CC8">
        <w:rPr>
          <w:rFonts w:ascii="Times New Roman" w:hAnsi="Times New Roman" w:cs="Times New Roman"/>
          <w:b/>
          <w:bCs/>
          <w:sz w:val="24"/>
          <w:szCs w:val="24"/>
          <w:lang w:val="kk-KZ"/>
        </w:rPr>
        <w:lastRenderedPageBreak/>
        <w:t>2.4 SWOT-анализ</w:t>
      </w:r>
    </w:p>
    <w:tbl>
      <w:tblPr>
        <w:tblpPr w:leftFromText="180" w:rightFromText="180" w:vertAnchor="text" w:horzAnchor="margin" w:tblpX="-210" w:tblpY="460"/>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6875"/>
        <w:gridCol w:w="6486"/>
      </w:tblGrid>
      <w:tr w:rsidR="00902B01" w:rsidRPr="005D1CC8" w:rsidTr="00BF6B8D">
        <w:trPr>
          <w:trHeight w:val="404"/>
        </w:trPr>
        <w:tc>
          <w:tcPr>
            <w:tcW w:w="637" w:type="pct"/>
          </w:tcPr>
          <w:p w:rsidR="00902B01" w:rsidRPr="005D1CC8" w:rsidRDefault="00902B01" w:rsidP="00BF6B8D">
            <w:pPr>
              <w:spacing w:after="0"/>
              <w:rPr>
                <w:rFonts w:ascii="Times New Roman" w:hAnsi="Times New Roman" w:cs="Times New Roman"/>
                <w:b/>
                <w:bCs/>
                <w:sz w:val="24"/>
                <w:szCs w:val="24"/>
                <w:shd w:val="clear" w:color="auto" w:fill="FAFAFA"/>
                <w:lang w:val="kk-KZ" w:eastAsia="en-US"/>
              </w:rPr>
            </w:pPr>
          </w:p>
        </w:tc>
        <w:tc>
          <w:tcPr>
            <w:tcW w:w="2245" w:type="pct"/>
          </w:tcPr>
          <w:p w:rsidR="00902B01" w:rsidRPr="005D1CC8" w:rsidRDefault="00902B01" w:rsidP="00BF6B8D">
            <w:pPr>
              <w:spacing w:after="0"/>
              <w:jc w:val="center"/>
              <w:rPr>
                <w:rFonts w:ascii="Times New Roman" w:hAnsi="Times New Roman" w:cs="Times New Roman"/>
                <w:sz w:val="24"/>
                <w:szCs w:val="24"/>
                <w:shd w:val="clear" w:color="auto" w:fill="FAFAFA"/>
                <w:lang w:val="kk-KZ" w:eastAsia="en-US"/>
              </w:rPr>
            </w:pPr>
            <w:r w:rsidRPr="005D1CC8">
              <w:rPr>
                <w:rFonts w:ascii="Times New Roman" w:hAnsi="Times New Roman" w:cs="Times New Roman"/>
                <w:b/>
                <w:bCs/>
                <w:sz w:val="24"/>
                <w:szCs w:val="24"/>
                <w:shd w:val="clear" w:color="auto" w:fill="FAFAFA"/>
                <w:lang w:val="kk-KZ" w:eastAsia="en-US"/>
              </w:rPr>
              <w:t>Сильные стороны</w:t>
            </w:r>
          </w:p>
        </w:tc>
        <w:tc>
          <w:tcPr>
            <w:tcW w:w="2118" w:type="pct"/>
          </w:tcPr>
          <w:p w:rsidR="00902B01" w:rsidRPr="005D1CC8" w:rsidRDefault="00902B01" w:rsidP="00BF6B8D">
            <w:pPr>
              <w:spacing w:after="0"/>
              <w:jc w:val="center"/>
              <w:rPr>
                <w:rFonts w:ascii="Times New Roman" w:hAnsi="Times New Roman" w:cs="Times New Roman"/>
                <w:sz w:val="24"/>
                <w:szCs w:val="24"/>
                <w:shd w:val="clear" w:color="auto" w:fill="FAFAFA"/>
                <w:lang w:val="kk-KZ" w:eastAsia="en-US"/>
              </w:rPr>
            </w:pPr>
            <w:r w:rsidRPr="005D1CC8">
              <w:rPr>
                <w:rFonts w:ascii="Times New Roman" w:hAnsi="Times New Roman" w:cs="Times New Roman"/>
                <w:b/>
                <w:bCs/>
                <w:sz w:val="24"/>
                <w:szCs w:val="24"/>
                <w:shd w:val="clear" w:color="auto" w:fill="FAFAFA"/>
                <w:lang w:val="kk-KZ" w:eastAsia="en-US"/>
              </w:rPr>
              <w:t>Слабые стороны</w:t>
            </w:r>
          </w:p>
        </w:tc>
      </w:tr>
      <w:tr w:rsidR="00902B01" w:rsidRPr="005D1CC8" w:rsidTr="00BF6B8D">
        <w:trPr>
          <w:trHeight w:val="564"/>
        </w:trPr>
        <w:tc>
          <w:tcPr>
            <w:tcW w:w="637" w:type="pct"/>
            <w:vAlign w:val="center"/>
          </w:tcPr>
          <w:p w:rsidR="00902B01" w:rsidRPr="005D1CC8" w:rsidRDefault="00902B01" w:rsidP="00BF6B8D">
            <w:pPr>
              <w:spacing w:after="0"/>
              <w:jc w:val="center"/>
              <w:rPr>
                <w:rFonts w:ascii="Times New Roman" w:hAnsi="Times New Roman" w:cs="Times New Roman"/>
                <w:b/>
                <w:bCs/>
                <w:sz w:val="24"/>
                <w:szCs w:val="24"/>
                <w:shd w:val="clear" w:color="auto" w:fill="FAFAFA"/>
                <w:lang w:val="kk-KZ" w:eastAsia="en-US"/>
              </w:rPr>
            </w:pPr>
            <w:r w:rsidRPr="005D1CC8">
              <w:rPr>
                <w:rFonts w:ascii="Times New Roman" w:hAnsi="Times New Roman" w:cs="Times New Roman"/>
                <w:b/>
                <w:bCs/>
                <w:sz w:val="24"/>
                <w:szCs w:val="24"/>
                <w:shd w:val="clear" w:color="auto" w:fill="FAFAFA"/>
                <w:lang w:val="kk-KZ" w:eastAsia="en-US"/>
              </w:rPr>
              <w:t>Клиенты</w:t>
            </w:r>
          </w:p>
        </w:tc>
        <w:tc>
          <w:tcPr>
            <w:tcW w:w="2245" w:type="pct"/>
          </w:tcPr>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1. Доступные цены по прейскуранту платных услуг.</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2.Созданы комфортные условия для пребывания пациентов (электронная запись, электронная очередь и др.)</w:t>
            </w:r>
          </w:p>
          <w:p w:rsidR="00902B01" w:rsidRPr="005D1CC8" w:rsidRDefault="00902B01" w:rsidP="00BF6B8D">
            <w:pPr>
              <w:spacing w:after="0" w:line="240" w:lineRule="auto"/>
              <w:rPr>
                <w:rFonts w:ascii="Times New Roman" w:hAnsi="Times New Roman" w:cs="Times New Roman"/>
                <w:sz w:val="24"/>
                <w:szCs w:val="24"/>
                <w:lang w:val="kk-KZ" w:eastAsia="en-US"/>
              </w:rPr>
            </w:pPr>
            <w:r w:rsidRPr="005D1CC8">
              <w:rPr>
                <w:rFonts w:ascii="Times New Roman" w:hAnsi="Times New Roman" w:cs="Times New Roman"/>
                <w:sz w:val="24"/>
                <w:szCs w:val="24"/>
                <w:shd w:val="clear" w:color="auto" w:fill="FAFAFA"/>
                <w:lang w:val="kk-KZ" w:eastAsia="en-US"/>
              </w:rPr>
              <w:t>3.</w:t>
            </w:r>
            <w:r w:rsidRPr="005D1CC8">
              <w:rPr>
                <w:rFonts w:ascii="Times New Roman" w:hAnsi="Times New Roman" w:cs="Times New Roman"/>
                <w:sz w:val="24"/>
                <w:szCs w:val="24"/>
                <w:lang w:val="kk-KZ" w:eastAsia="en-US"/>
              </w:rPr>
              <w:t xml:space="preserve"> Современный больничный комплекс. Высокий уровень развития экстренной медицинской помощи. </w:t>
            </w:r>
          </w:p>
        </w:tc>
        <w:tc>
          <w:tcPr>
            <w:tcW w:w="2118" w:type="pct"/>
          </w:tcPr>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1.Низкая солидарная ответственность граждан за собственное здоровье.</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 xml:space="preserve">2. Высокий уровень заболеваемости социально-значимыми  заболеваниями. </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3. Высокий уровень износа медицинского и технологического оборудования  (85,7%)</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 xml:space="preserve">4. Высокий уровень износа санитарного автотранспорта </w:t>
            </w:r>
          </w:p>
        </w:tc>
      </w:tr>
      <w:tr w:rsidR="00902B01" w:rsidRPr="005D1CC8" w:rsidTr="00BF6B8D">
        <w:trPr>
          <w:trHeight w:val="472"/>
        </w:trPr>
        <w:tc>
          <w:tcPr>
            <w:tcW w:w="637" w:type="pct"/>
            <w:vAlign w:val="center"/>
          </w:tcPr>
          <w:p w:rsidR="00902B01" w:rsidRPr="005D1CC8" w:rsidRDefault="00902B01" w:rsidP="00BF6B8D">
            <w:pPr>
              <w:spacing w:after="0"/>
              <w:jc w:val="center"/>
              <w:rPr>
                <w:rFonts w:ascii="Times New Roman" w:hAnsi="Times New Roman" w:cs="Times New Roman"/>
                <w:b/>
                <w:bCs/>
                <w:sz w:val="24"/>
                <w:szCs w:val="24"/>
                <w:shd w:val="clear" w:color="auto" w:fill="FAFAFA"/>
                <w:lang w:val="kk-KZ" w:eastAsia="en-US"/>
              </w:rPr>
            </w:pPr>
            <w:r w:rsidRPr="005D1CC8">
              <w:rPr>
                <w:rFonts w:ascii="Times New Roman" w:hAnsi="Times New Roman" w:cs="Times New Roman"/>
                <w:b/>
                <w:bCs/>
                <w:sz w:val="24"/>
                <w:szCs w:val="24"/>
                <w:shd w:val="clear" w:color="auto" w:fill="FAFAFA"/>
                <w:lang w:val="kk-KZ" w:eastAsia="en-US"/>
              </w:rPr>
              <w:t>Процессы</w:t>
            </w:r>
          </w:p>
        </w:tc>
        <w:tc>
          <w:tcPr>
            <w:tcW w:w="2245" w:type="pct"/>
          </w:tcPr>
          <w:p w:rsidR="00902B01" w:rsidRPr="005D1CC8" w:rsidRDefault="00902B01" w:rsidP="00BF6B8D">
            <w:pPr>
              <w:spacing w:after="0" w:line="240" w:lineRule="auto"/>
              <w:jc w:val="both"/>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1.Внедрение информационных систем для ведения безбумажного документооборота.</w:t>
            </w:r>
          </w:p>
          <w:p w:rsidR="00902B01" w:rsidRPr="005D1CC8" w:rsidRDefault="00902B01" w:rsidP="00BF6B8D">
            <w:pPr>
              <w:spacing w:after="0" w:line="240" w:lineRule="auto"/>
              <w:jc w:val="both"/>
              <w:rPr>
                <w:rFonts w:ascii="Times New Roman" w:hAnsi="Times New Roman" w:cs="Times New Roman"/>
                <w:sz w:val="24"/>
                <w:szCs w:val="24"/>
                <w:lang w:val="kk-KZ" w:eastAsia="en-US"/>
              </w:rPr>
            </w:pPr>
            <w:r w:rsidRPr="005D1CC8">
              <w:rPr>
                <w:rFonts w:ascii="Times New Roman" w:hAnsi="Times New Roman" w:cs="Times New Roman"/>
                <w:sz w:val="24"/>
                <w:szCs w:val="24"/>
                <w:shd w:val="clear" w:color="auto" w:fill="FAFAFA"/>
                <w:lang w:val="kk-KZ" w:eastAsia="en-US"/>
              </w:rPr>
              <w:t>2. Работа в комплексной медицинской информационной системе Карагандинской области.</w:t>
            </w:r>
          </w:p>
          <w:p w:rsidR="00902B01" w:rsidRPr="005D1CC8" w:rsidRDefault="00902B01" w:rsidP="00BF6B8D">
            <w:pPr>
              <w:spacing w:after="0" w:line="240" w:lineRule="auto"/>
              <w:jc w:val="both"/>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3. Преемственность со специалистами города  и области.</w:t>
            </w:r>
          </w:p>
          <w:p w:rsidR="00902B01" w:rsidRPr="005D1CC8" w:rsidRDefault="00902B01" w:rsidP="00BF6B8D">
            <w:pPr>
              <w:spacing w:after="0" w:line="240" w:lineRule="auto"/>
              <w:jc w:val="both"/>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4.Возможность динамического наблюдения в круглосуточном режиме.</w:t>
            </w:r>
          </w:p>
          <w:p w:rsidR="00902B01" w:rsidRPr="005D1CC8" w:rsidRDefault="00902B01" w:rsidP="00BF6B8D">
            <w:pPr>
              <w:spacing w:after="0" w:line="240" w:lineRule="auto"/>
              <w:jc w:val="both"/>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5.Своевременное определение тактики лечения (оперативное, консервативное)</w:t>
            </w:r>
          </w:p>
          <w:p w:rsidR="00902B01" w:rsidRPr="005D1CC8" w:rsidRDefault="00902B01" w:rsidP="00BF6B8D">
            <w:pPr>
              <w:pStyle w:val="a3"/>
              <w:spacing w:after="0" w:line="240" w:lineRule="auto"/>
              <w:ind w:left="0"/>
              <w:rPr>
                <w:rFonts w:ascii="Times New Roman" w:hAnsi="Times New Roman" w:cs="Times New Roman"/>
                <w:sz w:val="24"/>
                <w:szCs w:val="24"/>
                <w:lang w:val="kk-KZ"/>
              </w:rPr>
            </w:pPr>
            <w:r w:rsidRPr="005D1CC8">
              <w:rPr>
                <w:rFonts w:ascii="Times New Roman" w:hAnsi="Times New Roman" w:cs="Times New Roman"/>
                <w:sz w:val="24"/>
                <w:szCs w:val="24"/>
                <w:shd w:val="clear" w:color="auto" w:fill="FAFAFA"/>
                <w:lang w:val="kk-KZ"/>
              </w:rPr>
              <w:t xml:space="preserve">6. </w:t>
            </w:r>
            <w:r w:rsidRPr="005D1CC8">
              <w:rPr>
                <w:rFonts w:ascii="Times New Roman" w:hAnsi="Times New Roman" w:cs="Times New Roman"/>
                <w:sz w:val="24"/>
                <w:szCs w:val="24"/>
                <w:lang w:val="kk-KZ"/>
              </w:rPr>
              <w:t xml:space="preserve"> Широко  используется тромболизисная  терапия больным  с  ОИМ, ЭКГ телеметрия.</w:t>
            </w:r>
          </w:p>
          <w:p w:rsidR="00902B01" w:rsidRPr="005D1CC8" w:rsidRDefault="00902B01" w:rsidP="00BF6B8D">
            <w:pPr>
              <w:spacing w:after="0" w:line="240" w:lineRule="auto"/>
              <w:jc w:val="both"/>
              <w:rPr>
                <w:rFonts w:ascii="Times New Roman" w:hAnsi="Times New Roman" w:cs="Times New Roman"/>
                <w:sz w:val="24"/>
                <w:szCs w:val="24"/>
                <w:shd w:val="clear" w:color="auto" w:fill="FAFAFA"/>
                <w:lang w:val="kk-KZ" w:eastAsia="en-US"/>
              </w:rPr>
            </w:pPr>
          </w:p>
        </w:tc>
        <w:tc>
          <w:tcPr>
            <w:tcW w:w="2118" w:type="pct"/>
          </w:tcPr>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1. Неполная интеграция между медицинскими информационными системами.</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2. Низкая скорость интернета во врачебных амбулаториях и СБ.</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3.Непрофильная доставка скорой медицинской помощи.</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p>
        </w:tc>
      </w:tr>
      <w:tr w:rsidR="00902B01" w:rsidRPr="005D1CC8" w:rsidTr="00BF6B8D">
        <w:trPr>
          <w:trHeight w:val="772"/>
        </w:trPr>
        <w:tc>
          <w:tcPr>
            <w:tcW w:w="637" w:type="pct"/>
            <w:vAlign w:val="center"/>
          </w:tcPr>
          <w:p w:rsidR="00902B01" w:rsidRPr="005D1CC8" w:rsidRDefault="00902B01" w:rsidP="00BF6B8D">
            <w:pPr>
              <w:spacing w:after="0"/>
              <w:jc w:val="center"/>
              <w:rPr>
                <w:rFonts w:ascii="Times New Roman" w:hAnsi="Times New Roman" w:cs="Times New Roman"/>
                <w:b/>
                <w:bCs/>
                <w:sz w:val="24"/>
                <w:szCs w:val="24"/>
                <w:shd w:val="clear" w:color="auto" w:fill="FAFAFA"/>
                <w:lang w:val="kk-KZ" w:eastAsia="en-US"/>
              </w:rPr>
            </w:pPr>
            <w:r w:rsidRPr="005D1CC8">
              <w:rPr>
                <w:rFonts w:ascii="Times New Roman" w:hAnsi="Times New Roman" w:cs="Times New Roman"/>
                <w:b/>
                <w:bCs/>
                <w:sz w:val="24"/>
                <w:szCs w:val="24"/>
                <w:shd w:val="clear" w:color="auto" w:fill="FAFAFA"/>
                <w:lang w:val="kk-KZ" w:eastAsia="en-US"/>
              </w:rPr>
              <w:t>Кадровый потенциал</w:t>
            </w:r>
          </w:p>
        </w:tc>
        <w:tc>
          <w:tcPr>
            <w:tcW w:w="2245" w:type="pct"/>
          </w:tcPr>
          <w:p w:rsidR="00902B01" w:rsidRPr="005D1CC8" w:rsidRDefault="00902B01" w:rsidP="00BF6B8D">
            <w:pPr>
              <w:pStyle w:val="a3"/>
              <w:numPr>
                <w:ilvl w:val="0"/>
                <w:numId w:val="13"/>
              </w:numPr>
              <w:spacing w:after="0" w:line="240" w:lineRule="auto"/>
              <w:jc w:val="both"/>
              <w:rPr>
                <w:rFonts w:ascii="Times New Roman" w:hAnsi="Times New Roman" w:cs="Times New Roman"/>
                <w:sz w:val="24"/>
                <w:szCs w:val="24"/>
                <w:shd w:val="clear" w:color="auto" w:fill="FAFAFA"/>
                <w:lang w:val="kk-KZ"/>
              </w:rPr>
            </w:pPr>
            <w:r w:rsidRPr="005D1CC8">
              <w:rPr>
                <w:rFonts w:ascii="Times New Roman" w:hAnsi="Times New Roman" w:cs="Times New Roman"/>
                <w:sz w:val="24"/>
                <w:szCs w:val="24"/>
                <w:shd w:val="clear" w:color="auto" w:fill="FAFAFA"/>
                <w:lang w:val="kk-KZ"/>
              </w:rPr>
              <w:t xml:space="preserve">Ежегодное повышение квалификации персонала возможность переподготовки кадров с учетом необходимости и желания сотрудников. </w:t>
            </w:r>
          </w:p>
          <w:p w:rsidR="00902B01" w:rsidRPr="005D1CC8" w:rsidRDefault="00902B01" w:rsidP="00BF6B8D">
            <w:pPr>
              <w:pStyle w:val="a3"/>
              <w:numPr>
                <w:ilvl w:val="0"/>
                <w:numId w:val="13"/>
              </w:numPr>
              <w:spacing w:after="0" w:line="240" w:lineRule="auto"/>
              <w:jc w:val="both"/>
              <w:rPr>
                <w:rFonts w:ascii="Times New Roman" w:hAnsi="Times New Roman" w:cs="Times New Roman"/>
                <w:sz w:val="24"/>
                <w:szCs w:val="24"/>
                <w:shd w:val="clear" w:color="auto" w:fill="FAFAFA"/>
                <w:lang w:val="kk-KZ"/>
              </w:rPr>
            </w:pPr>
            <w:r w:rsidRPr="005D1CC8">
              <w:rPr>
                <w:rFonts w:ascii="Times New Roman" w:hAnsi="Times New Roman" w:cs="Times New Roman"/>
                <w:sz w:val="24"/>
                <w:szCs w:val="24"/>
                <w:shd w:val="clear" w:color="auto" w:fill="FAFAFA"/>
                <w:lang w:val="kk-KZ"/>
              </w:rPr>
              <w:t>Оплата за обучение и процесс получения квалификационной категории.</w:t>
            </w:r>
          </w:p>
          <w:p w:rsidR="00902B01" w:rsidRPr="005D1CC8" w:rsidRDefault="00902B01" w:rsidP="00BF6B8D">
            <w:pPr>
              <w:pStyle w:val="a3"/>
              <w:numPr>
                <w:ilvl w:val="0"/>
                <w:numId w:val="13"/>
              </w:numPr>
              <w:spacing w:after="0" w:line="240" w:lineRule="auto"/>
              <w:jc w:val="both"/>
              <w:rPr>
                <w:rFonts w:ascii="Times New Roman" w:hAnsi="Times New Roman" w:cs="Times New Roman"/>
                <w:sz w:val="24"/>
                <w:szCs w:val="24"/>
                <w:shd w:val="clear" w:color="auto" w:fill="FAFAFA"/>
                <w:lang w:val="kk-KZ"/>
              </w:rPr>
            </w:pPr>
            <w:r w:rsidRPr="005D1CC8">
              <w:rPr>
                <w:rFonts w:ascii="Times New Roman" w:hAnsi="Times New Roman" w:cs="Times New Roman"/>
                <w:sz w:val="24"/>
                <w:szCs w:val="24"/>
                <w:shd w:val="clear" w:color="auto" w:fill="FAFAFA"/>
                <w:lang w:val="kk-KZ"/>
              </w:rPr>
              <w:t xml:space="preserve">Привлечение специалистов кафедр КГМУ для обучения сотрудников </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p>
        </w:tc>
        <w:tc>
          <w:tcPr>
            <w:tcW w:w="2118" w:type="pct"/>
          </w:tcPr>
          <w:p w:rsidR="00902B01" w:rsidRPr="005D1CC8" w:rsidRDefault="00902B01" w:rsidP="00BF6B8D">
            <w:pPr>
              <w:pStyle w:val="a3"/>
              <w:numPr>
                <w:ilvl w:val="0"/>
                <w:numId w:val="12"/>
              </w:numPr>
              <w:spacing w:after="0" w:line="240" w:lineRule="auto"/>
              <w:jc w:val="both"/>
              <w:rPr>
                <w:rFonts w:ascii="Times New Roman" w:hAnsi="Times New Roman" w:cs="Times New Roman"/>
                <w:sz w:val="24"/>
                <w:szCs w:val="24"/>
                <w:shd w:val="clear" w:color="auto" w:fill="FAFAFA"/>
                <w:lang w:val="kk-KZ"/>
              </w:rPr>
            </w:pPr>
            <w:r w:rsidRPr="005D1CC8">
              <w:rPr>
                <w:rFonts w:ascii="Times New Roman" w:hAnsi="Times New Roman" w:cs="Times New Roman"/>
                <w:sz w:val="24"/>
                <w:szCs w:val="24"/>
                <w:shd w:val="clear" w:color="auto" w:fill="FAFAFA"/>
                <w:lang w:val="kk-KZ"/>
              </w:rPr>
              <w:t>Недостаточное обеспечение врачами и трудности с закреплением молодых специалистов, вследствие недостаточного обеспечения социальным пакетом и жильем.</w:t>
            </w:r>
          </w:p>
          <w:p w:rsidR="00902B01" w:rsidRPr="005D1CC8" w:rsidRDefault="00902B01" w:rsidP="00BF6B8D">
            <w:pPr>
              <w:pStyle w:val="a3"/>
              <w:numPr>
                <w:ilvl w:val="0"/>
                <w:numId w:val="12"/>
              </w:numPr>
              <w:spacing w:after="0" w:line="240" w:lineRule="auto"/>
              <w:jc w:val="both"/>
              <w:rPr>
                <w:rFonts w:ascii="Times New Roman" w:hAnsi="Times New Roman" w:cs="Times New Roman"/>
                <w:sz w:val="24"/>
                <w:szCs w:val="24"/>
                <w:shd w:val="clear" w:color="auto" w:fill="FAFAFA"/>
                <w:lang w:val="kk-KZ"/>
              </w:rPr>
            </w:pPr>
            <w:r w:rsidRPr="005D1CC8">
              <w:rPr>
                <w:rFonts w:ascii="Times New Roman" w:hAnsi="Times New Roman" w:cs="Times New Roman"/>
                <w:sz w:val="24"/>
                <w:szCs w:val="24"/>
                <w:shd w:val="clear" w:color="auto" w:fill="FAFAFA"/>
                <w:lang w:val="kk-KZ"/>
              </w:rPr>
              <w:t xml:space="preserve">Дефицит врачей. </w:t>
            </w:r>
          </w:p>
          <w:p w:rsidR="00902B01" w:rsidRPr="005D1CC8" w:rsidRDefault="00902B01" w:rsidP="00BF6B8D">
            <w:pPr>
              <w:pStyle w:val="a3"/>
              <w:numPr>
                <w:ilvl w:val="0"/>
                <w:numId w:val="12"/>
              </w:numPr>
              <w:spacing w:after="0" w:line="240" w:lineRule="auto"/>
              <w:rPr>
                <w:rFonts w:ascii="Times New Roman" w:hAnsi="Times New Roman" w:cs="Times New Roman"/>
                <w:sz w:val="24"/>
                <w:szCs w:val="24"/>
                <w:shd w:val="clear" w:color="auto" w:fill="FAFAFA"/>
                <w:lang w:val="kk-KZ"/>
              </w:rPr>
            </w:pPr>
            <w:r w:rsidRPr="005D1CC8">
              <w:rPr>
                <w:rFonts w:ascii="Times New Roman" w:hAnsi="Times New Roman" w:cs="Times New Roman"/>
                <w:sz w:val="24"/>
                <w:szCs w:val="24"/>
                <w:shd w:val="clear" w:color="auto" w:fill="FAFAFA"/>
                <w:lang w:val="kk-KZ"/>
              </w:rPr>
              <w:t>Недостаточность знания компьютерных программ.</w:t>
            </w:r>
          </w:p>
          <w:p w:rsidR="00902B01" w:rsidRPr="005D1CC8" w:rsidRDefault="00902B01" w:rsidP="00BF6B8D">
            <w:pPr>
              <w:pStyle w:val="a3"/>
              <w:numPr>
                <w:ilvl w:val="0"/>
                <w:numId w:val="12"/>
              </w:numPr>
              <w:spacing w:after="0" w:line="240" w:lineRule="auto"/>
              <w:rPr>
                <w:rFonts w:ascii="Times New Roman" w:hAnsi="Times New Roman" w:cs="Times New Roman"/>
                <w:sz w:val="24"/>
                <w:szCs w:val="24"/>
                <w:shd w:val="clear" w:color="auto" w:fill="FAFAFA"/>
                <w:lang w:val="kk-KZ"/>
              </w:rPr>
            </w:pPr>
            <w:r w:rsidRPr="005D1CC8">
              <w:rPr>
                <w:rFonts w:ascii="Times New Roman" w:hAnsi="Times New Roman" w:cs="Times New Roman"/>
                <w:sz w:val="24"/>
                <w:szCs w:val="24"/>
                <w:shd w:val="clear" w:color="auto" w:fill="FAFAFA"/>
                <w:lang w:val="kk-KZ"/>
              </w:rPr>
              <w:t xml:space="preserve">Затруднения в получении квалификационной категории медицинскими работниками в связи с высокими требованиями для прохождения </w:t>
            </w:r>
            <w:r w:rsidRPr="005D1CC8">
              <w:rPr>
                <w:rFonts w:ascii="Times New Roman" w:hAnsi="Times New Roman" w:cs="Times New Roman"/>
                <w:sz w:val="24"/>
                <w:szCs w:val="24"/>
                <w:shd w:val="clear" w:color="auto" w:fill="FAFAFA"/>
                <w:lang w:val="kk-KZ"/>
              </w:rPr>
              <w:lastRenderedPageBreak/>
              <w:t>аттестации (тесты, станции).</w:t>
            </w:r>
          </w:p>
        </w:tc>
      </w:tr>
      <w:tr w:rsidR="00902B01" w:rsidRPr="005D1CC8" w:rsidTr="00BF6B8D">
        <w:trPr>
          <w:trHeight w:val="907"/>
        </w:trPr>
        <w:tc>
          <w:tcPr>
            <w:tcW w:w="637" w:type="pct"/>
            <w:vAlign w:val="center"/>
          </w:tcPr>
          <w:p w:rsidR="00902B01" w:rsidRPr="005D1CC8" w:rsidRDefault="00902B01" w:rsidP="00BF6B8D">
            <w:pPr>
              <w:spacing w:after="0"/>
              <w:jc w:val="center"/>
              <w:rPr>
                <w:rFonts w:ascii="Times New Roman" w:hAnsi="Times New Roman" w:cs="Times New Roman"/>
                <w:b/>
                <w:bCs/>
                <w:sz w:val="24"/>
                <w:szCs w:val="24"/>
                <w:shd w:val="clear" w:color="auto" w:fill="FAFAFA"/>
                <w:lang w:val="kk-KZ" w:eastAsia="en-US"/>
              </w:rPr>
            </w:pPr>
            <w:r w:rsidRPr="005D1CC8">
              <w:rPr>
                <w:rFonts w:ascii="Times New Roman" w:hAnsi="Times New Roman" w:cs="Times New Roman"/>
                <w:b/>
                <w:bCs/>
                <w:sz w:val="24"/>
                <w:szCs w:val="24"/>
                <w:shd w:val="clear" w:color="auto" w:fill="FAFAFA"/>
                <w:lang w:val="kk-KZ" w:eastAsia="en-US"/>
              </w:rPr>
              <w:lastRenderedPageBreak/>
              <w:t>Финансы</w:t>
            </w:r>
          </w:p>
        </w:tc>
        <w:tc>
          <w:tcPr>
            <w:tcW w:w="2245" w:type="pct"/>
          </w:tcPr>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1.Государственное финансирование</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2.Четкий механизм финансирования по прикрепленному  населению.</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3. Расширение перечня нозологий по стационарозамещающим услугам.</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4. Трансферты на приобретение медицинского оборудования.</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5. Приобретение оборудования на основе лизинга.</w:t>
            </w:r>
          </w:p>
        </w:tc>
        <w:tc>
          <w:tcPr>
            <w:tcW w:w="2118" w:type="pct"/>
          </w:tcPr>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1. Миграция прикрепленного населения.</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2. Низкие тарифы на проведение консультативно-диагностических  услуг.</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3. Низкая потребительская способность населения.</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4. Влияние плана государственного заказа на объем оказываемых услуг.</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5. Рост цен на товары, работы и услуг.</w:t>
            </w:r>
          </w:p>
        </w:tc>
      </w:tr>
      <w:tr w:rsidR="00902B01" w:rsidRPr="005D1CC8" w:rsidTr="00BF6B8D">
        <w:trPr>
          <w:trHeight w:val="322"/>
        </w:trPr>
        <w:tc>
          <w:tcPr>
            <w:tcW w:w="637" w:type="pct"/>
            <w:vAlign w:val="center"/>
          </w:tcPr>
          <w:p w:rsidR="00902B01" w:rsidRPr="005D1CC8" w:rsidRDefault="00902B01" w:rsidP="00BF6B8D">
            <w:pPr>
              <w:spacing w:after="0"/>
              <w:jc w:val="center"/>
              <w:rPr>
                <w:rFonts w:ascii="Times New Roman" w:hAnsi="Times New Roman" w:cs="Times New Roman"/>
                <w:b/>
                <w:bCs/>
                <w:sz w:val="24"/>
                <w:szCs w:val="24"/>
                <w:shd w:val="clear" w:color="auto" w:fill="FAFAFA"/>
                <w:lang w:val="kk-KZ" w:eastAsia="en-US"/>
              </w:rPr>
            </w:pPr>
          </w:p>
        </w:tc>
        <w:tc>
          <w:tcPr>
            <w:tcW w:w="2245" w:type="pct"/>
          </w:tcPr>
          <w:p w:rsidR="00902B01" w:rsidRPr="005D1CC8" w:rsidRDefault="00902B01" w:rsidP="00BF6B8D">
            <w:pPr>
              <w:spacing w:after="0" w:line="240" w:lineRule="auto"/>
              <w:jc w:val="center"/>
              <w:rPr>
                <w:rFonts w:ascii="Times New Roman" w:hAnsi="Times New Roman" w:cs="Times New Roman"/>
                <w:sz w:val="24"/>
                <w:szCs w:val="24"/>
                <w:shd w:val="clear" w:color="auto" w:fill="FAFAFA"/>
                <w:lang w:val="kk-KZ" w:eastAsia="en-US"/>
              </w:rPr>
            </w:pPr>
            <w:r w:rsidRPr="005D1CC8">
              <w:rPr>
                <w:rFonts w:ascii="Times New Roman" w:hAnsi="Times New Roman" w:cs="Times New Roman"/>
                <w:b/>
                <w:bCs/>
                <w:sz w:val="24"/>
                <w:szCs w:val="24"/>
                <w:shd w:val="clear" w:color="auto" w:fill="FAFAFA"/>
                <w:lang w:val="kk-KZ" w:eastAsia="en-US"/>
              </w:rPr>
              <w:t>Возможности</w:t>
            </w:r>
          </w:p>
        </w:tc>
        <w:tc>
          <w:tcPr>
            <w:tcW w:w="2118" w:type="pct"/>
          </w:tcPr>
          <w:p w:rsidR="00902B01" w:rsidRPr="005D1CC8" w:rsidRDefault="00902B01" w:rsidP="00BF6B8D">
            <w:pPr>
              <w:spacing w:after="0" w:line="240" w:lineRule="auto"/>
              <w:jc w:val="center"/>
              <w:rPr>
                <w:rFonts w:ascii="Times New Roman" w:hAnsi="Times New Roman" w:cs="Times New Roman"/>
                <w:sz w:val="24"/>
                <w:szCs w:val="24"/>
                <w:shd w:val="clear" w:color="auto" w:fill="FAFAFA"/>
                <w:lang w:val="kk-KZ" w:eastAsia="en-US"/>
              </w:rPr>
            </w:pPr>
            <w:r w:rsidRPr="005D1CC8">
              <w:rPr>
                <w:rFonts w:ascii="Times New Roman" w:hAnsi="Times New Roman" w:cs="Times New Roman"/>
                <w:b/>
                <w:bCs/>
                <w:sz w:val="24"/>
                <w:szCs w:val="24"/>
                <w:shd w:val="clear" w:color="auto" w:fill="FAFAFA"/>
                <w:lang w:val="kk-KZ" w:eastAsia="en-US"/>
              </w:rPr>
              <w:t>Угрозы</w:t>
            </w:r>
          </w:p>
        </w:tc>
      </w:tr>
      <w:tr w:rsidR="00902B01" w:rsidRPr="005D1CC8" w:rsidTr="00BF6B8D">
        <w:trPr>
          <w:trHeight w:val="907"/>
        </w:trPr>
        <w:tc>
          <w:tcPr>
            <w:tcW w:w="637" w:type="pct"/>
            <w:vAlign w:val="center"/>
          </w:tcPr>
          <w:p w:rsidR="00902B01" w:rsidRPr="005D1CC8" w:rsidRDefault="00902B01" w:rsidP="00BF6B8D">
            <w:pPr>
              <w:spacing w:after="0"/>
              <w:jc w:val="center"/>
              <w:rPr>
                <w:rFonts w:ascii="Times New Roman" w:hAnsi="Times New Roman" w:cs="Times New Roman"/>
                <w:b/>
                <w:bCs/>
                <w:sz w:val="24"/>
                <w:szCs w:val="24"/>
                <w:shd w:val="clear" w:color="auto" w:fill="FAFAFA"/>
                <w:lang w:val="kk-KZ" w:eastAsia="en-US"/>
              </w:rPr>
            </w:pPr>
            <w:r w:rsidRPr="005D1CC8">
              <w:rPr>
                <w:rFonts w:ascii="Times New Roman" w:hAnsi="Times New Roman" w:cs="Times New Roman"/>
                <w:b/>
                <w:bCs/>
                <w:sz w:val="24"/>
                <w:szCs w:val="24"/>
                <w:shd w:val="clear" w:color="auto" w:fill="FAFAFA"/>
                <w:lang w:val="kk-KZ" w:eastAsia="en-US"/>
              </w:rPr>
              <w:t>Клиенты</w:t>
            </w:r>
          </w:p>
        </w:tc>
        <w:tc>
          <w:tcPr>
            <w:tcW w:w="2245" w:type="pct"/>
          </w:tcPr>
          <w:p w:rsidR="00902B01" w:rsidRPr="005D1CC8" w:rsidRDefault="00902B01" w:rsidP="00BF6B8D">
            <w:pPr>
              <w:spacing w:after="0" w:line="240" w:lineRule="auto"/>
              <w:jc w:val="both"/>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 xml:space="preserve">1. Возможность прикреплять и привлекать большее кол-во пациентов.  </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2. Наличие потребности в медицинских услугах.</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p>
        </w:tc>
        <w:tc>
          <w:tcPr>
            <w:tcW w:w="2118" w:type="pct"/>
          </w:tcPr>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1. Негативные отзывы на сайтах, социальных сетях.</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2. Изменение потребности пациентов.</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3. Миграция населения.</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4. Снижение уровня жизни населения.</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5. Ухудшение экологической обстановки.</w:t>
            </w:r>
          </w:p>
        </w:tc>
      </w:tr>
      <w:tr w:rsidR="00902B01" w:rsidRPr="005D1CC8" w:rsidTr="00BF6B8D">
        <w:trPr>
          <w:trHeight w:val="907"/>
        </w:trPr>
        <w:tc>
          <w:tcPr>
            <w:tcW w:w="637" w:type="pct"/>
            <w:vAlign w:val="center"/>
          </w:tcPr>
          <w:p w:rsidR="00902B01" w:rsidRPr="005D1CC8" w:rsidRDefault="00902B01" w:rsidP="00BF6B8D">
            <w:pPr>
              <w:spacing w:after="0"/>
              <w:jc w:val="center"/>
              <w:rPr>
                <w:rFonts w:ascii="Times New Roman" w:hAnsi="Times New Roman" w:cs="Times New Roman"/>
                <w:b/>
                <w:bCs/>
                <w:sz w:val="24"/>
                <w:szCs w:val="24"/>
                <w:shd w:val="clear" w:color="auto" w:fill="FAFAFA"/>
                <w:lang w:val="kk-KZ" w:eastAsia="en-US"/>
              </w:rPr>
            </w:pPr>
            <w:r w:rsidRPr="005D1CC8">
              <w:rPr>
                <w:rFonts w:ascii="Times New Roman" w:hAnsi="Times New Roman" w:cs="Times New Roman"/>
                <w:b/>
                <w:bCs/>
                <w:sz w:val="24"/>
                <w:szCs w:val="24"/>
                <w:shd w:val="clear" w:color="auto" w:fill="FAFAFA"/>
                <w:lang w:val="kk-KZ" w:eastAsia="en-US"/>
              </w:rPr>
              <w:t>Процессы</w:t>
            </w:r>
          </w:p>
        </w:tc>
        <w:tc>
          <w:tcPr>
            <w:tcW w:w="2245" w:type="pct"/>
          </w:tcPr>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 xml:space="preserve">1. Замена устаревшего медицинского оборудования на современное цифровое. </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2. Повышение качества медицинских услуг.</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3. Организация и приспособление к динамично развивающемуся рынку медицинских услуг.</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5. Внедрение стандартизации медицинской деятельности.</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6. Соблюдение профессиональных этических норм.</w:t>
            </w:r>
          </w:p>
        </w:tc>
        <w:tc>
          <w:tcPr>
            <w:tcW w:w="2118" w:type="pct"/>
          </w:tcPr>
          <w:p w:rsidR="00902B01" w:rsidRPr="005D1CC8" w:rsidRDefault="00902B01" w:rsidP="00BF6B8D">
            <w:pPr>
              <w:pStyle w:val="a3"/>
              <w:numPr>
                <w:ilvl w:val="0"/>
                <w:numId w:val="14"/>
              </w:numPr>
              <w:spacing w:after="0" w:line="240" w:lineRule="auto"/>
              <w:ind w:left="308"/>
              <w:rPr>
                <w:rFonts w:ascii="Times New Roman" w:hAnsi="Times New Roman" w:cs="Times New Roman"/>
                <w:sz w:val="24"/>
                <w:szCs w:val="24"/>
                <w:shd w:val="clear" w:color="auto" w:fill="FAFAFA"/>
                <w:lang w:val="kk-KZ"/>
              </w:rPr>
            </w:pPr>
            <w:r w:rsidRPr="005D1CC8">
              <w:rPr>
                <w:rFonts w:ascii="Times New Roman" w:hAnsi="Times New Roman" w:cs="Times New Roman"/>
                <w:sz w:val="24"/>
                <w:szCs w:val="24"/>
                <w:shd w:val="clear" w:color="auto" w:fill="FAFAFA"/>
                <w:lang w:val="kk-KZ"/>
              </w:rPr>
              <w:t>Поломки оборудования, простой.</w:t>
            </w:r>
          </w:p>
          <w:p w:rsidR="00902B01" w:rsidRPr="005D1CC8" w:rsidRDefault="00902B01" w:rsidP="00BF6B8D">
            <w:pPr>
              <w:pStyle w:val="a3"/>
              <w:numPr>
                <w:ilvl w:val="0"/>
                <w:numId w:val="14"/>
              </w:numPr>
              <w:spacing w:after="0" w:line="240" w:lineRule="auto"/>
              <w:ind w:left="308"/>
              <w:rPr>
                <w:rFonts w:ascii="Times New Roman" w:hAnsi="Times New Roman" w:cs="Times New Roman"/>
                <w:b/>
                <w:bCs/>
                <w:sz w:val="24"/>
                <w:szCs w:val="24"/>
                <w:u w:val="single"/>
                <w:shd w:val="clear" w:color="auto" w:fill="FAFAFA"/>
                <w:lang w:val="kk-KZ"/>
              </w:rPr>
            </w:pPr>
            <w:r w:rsidRPr="005D1CC8">
              <w:rPr>
                <w:rFonts w:ascii="Times New Roman" w:hAnsi="Times New Roman" w:cs="Times New Roman"/>
                <w:sz w:val="24"/>
                <w:szCs w:val="24"/>
                <w:shd w:val="clear" w:color="auto" w:fill="FAFAFA"/>
                <w:lang w:val="kk-KZ"/>
              </w:rPr>
              <w:t>Наличие малоэффективного оборудования с высокой степенью износа.</w:t>
            </w:r>
          </w:p>
          <w:p w:rsidR="00902B01" w:rsidRPr="005D1CC8" w:rsidRDefault="00902B01" w:rsidP="00BF6B8D">
            <w:pPr>
              <w:pStyle w:val="a3"/>
              <w:numPr>
                <w:ilvl w:val="0"/>
                <w:numId w:val="14"/>
              </w:numPr>
              <w:spacing w:after="0" w:line="240" w:lineRule="auto"/>
              <w:ind w:left="308"/>
              <w:rPr>
                <w:rFonts w:ascii="Times New Roman" w:hAnsi="Times New Roman" w:cs="Times New Roman"/>
                <w:b/>
                <w:bCs/>
                <w:sz w:val="24"/>
                <w:szCs w:val="24"/>
                <w:u w:val="single"/>
                <w:shd w:val="clear" w:color="auto" w:fill="FAFAFA"/>
                <w:lang w:val="kk-KZ"/>
              </w:rPr>
            </w:pPr>
            <w:r w:rsidRPr="005D1CC8">
              <w:rPr>
                <w:rFonts w:ascii="Times New Roman" w:hAnsi="Times New Roman" w:cs="Times New Roman"/>
                <w:sz w:val="24"/>
                <w:szCs w:val="24"/>
                <w:shd w:val="clear" w:color="auto" w:fill="FAFAFA"/>
                <w:lang w:val="kk-KZ"/>
              </w:rPr>
              <w:t>Введение стандартов по безопасности пациентов увеличивает расходы.</w:t>
            </w:r>
          </w:p>
        </w:tc>
      </w:tr>
      <w:tr w:rsidR="00902B01" w:rsidRPr="005D1CC8" w:rsidTr="00BF6B8D">
        <w:trPr>
          <w:trHeight w:val="907"/>
        </w:trPr>
        <w:tc>
          <w:tcPr>
            <w:tcW w:w="637" w:type="pct"/>
            <w:vAlign w:val="center"/>
          </w:tcPr>
          <w:p w:rsidR="00902B01" w:rsidRPr="005D1CC8" w:rsidRDefault="00902B01" w:rsidP="00BF6B8D">
            <w:pPr>
              <w:spacing w:after="0"/>
              <w:jc w:val="center"/>
              <w:rPr>
                <w:rFonts w:ascii="Times New Roman" w:hAnsi="Times New Roman" w:cs="Times New Roman"/>
                <w:b/>
                <w:bCs/>
                <w:sz w:val="24"/>
                <w:szCs w:val="24"/>
                <w:shd w:val="clear" w:color="auto" w:fill="FAFAFA"/>
                <w:lang w:val="kk-KZ" w:eastAsia="en-US"/>
              </w:rPr>
            </w:pPr>
            <w:r w:rsidRPr="005D1CC8">
              <w:rPr>
                <w:rFonts w:ascii="Times New Roman" w:hAnsi="Times New Roman" w:cs="Times New Roman"/>
                <w:b/>
                <w:bCs/>
                <w:sz w:val="24"/>
                <w:szCs w:val="24"/>
                <w:shd w:val="clear" w:color="auto" w:fill="FAFAFA"/>
                <w:lang w:val="kk-KZ" w:eastAsia="en-US"/>
              </w:rPr>
              <w:t>Кадровый потенциал</w:t>
            </w:r>
          </w:p>
        </w:tc>
        <w:tc>
          <w:tcPr>
            <w:tcW w:w="2245" w:type="pct"/>
          </w:tcPr>
          <w:p w:rsidR="00902B01" w:rsidRPr="005D1CC8" w:rsidRDefault="00902B01" w:rsidP="00BF6B8D">
            <w:pPr>
              <w:spacing w:after="0" w:line="240" w:lineRule="auto"/>
              <w:jc w:val="both"/>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1.С</w:t>
            </w:r>
            <w:r w:rsidRPr="005D1CC8">
              <w:rPr>
                <w:rFonts w:ascii="Times New Roman" w:hAnsi="Times New Roman" w:cs="Times New Roman"/>
                <w:color w:val="191919"/>
                <w:sz w:val="24"/>
                <w:szCs w:val="24"/>
                <w:shd w:val="clear" w:color="auto" w:fill="FFFFFF"/>
                <w:lang w:val="kk-KZ" w:eastAsia="en-US"/>
              </w:rPr>
              <w:t xml:space="preserve">отрудничество с ведущими учреждениями медицинского образования. </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2. Нематериальная мотивация персонала.</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 xml:space="preserve">3. Материальное стимулирование медперсонала </w:t>
            </w:r>
          </w:p>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(дифференцированная оплата работы сотрудников).</w:t>
            </w:r>
          </w:p>
          <w:p w:rsidR="00902B01" w:rsidRPr="005D1CC8" w:rsidRDefault="00902B01" w:rsidP="00BF6B8D">
            <w:pPr>
              <w:pStyle w:val="a3"/>
              <w:numPr>
                <w:ilvl w:val="0"/>
                <w:numId w:val="14"/>
              </w:numPr>
              <w:spacing w:after="0" w:line="240" w:lineRule="auto"/>
              <w:ind w:left="0"/>
              <w:rPr>
                <w:rFonts w:ascii="Times New Roman" w:hAnsi="Times New Roman" w:cs="Times New Roman"/>
                <w:sz w:val="24"/>
                <w:szCs w:val="24"/>
                <w:shd w:val="clear" w:color="auto" w:fill="FAFAFA"/>
                <w:lang w:val="kk-KZ"/>
              </w:rPr>
            </w:pPr>
            <w:r w:rsidRPr="005D1CC8">
              <w:rPr>
                <w:rFonts w:ascii="Times New Roman" w:hAnsi="Times New Roman" w:cs="Times New Roman"/>
                <w:sz w:val="24"/>
                <w:szCs w:val="24"/>
                <w:shd w:val="clear" w:color="auto" w:fill="FAFAFA"/>
                <w:lang w:val="kk-KZ"/>
              </w:rPr>
              <w:t>4. Привлечение специалистов  для мастер- классов.</w:t>
            </w:r>
          </w:p>
          <w:p w:rsidR="00902B01" w:rsidRPr="005D1CC8" w:rsidRDefault="00902B01" w:rsidP="00BF6B8D">
            <w:pPr>
              <w:pStyle w:val="a3"/>
              <w:spacing w:after="0" w:line="240" w:lineRule="auto"/>
              <w:rPr>
                <w:rFonts w:ascii="Times New Roman" w:hAnsi="Times New Roman" w:cs="Times New Roman"/>
                <w:sz w:val="24"/>
                <w:szCs w:val="24"/>
                <w:shd w:val="clear" w:color="auto" w:fill="FAFAFA"/>
                <w:lang w:val="kk-KZ"/>
              </w:rPr>
            </w:pPr>
          </w:p>
        </w:tc>
        <w:tc>
          <w:tcPr>
            <w:tcW w:w="2118" w:type="pct"/>
          </w:tcPr>
          <w:p w:rsidR="00902B01" w:rsidRPr="005D1CC8" w:rsidRDefault="00902B01" w:rsidP="00BF6B8D">
            <w:pPr>
              <w:spacing w:after="0" w:line="240" w:lineRule="auto"/>
              <w:rPr>
                <w:rFonts w:ascii="Times New Roman" w:hAnsi="Times New Roman" w:cs="Times New Roman"/>
                <w:sz w:val="24"/>
                <w:szCs w:val="24"/>
                <w:shd w:val="clear" w:color="auto" w:fill="FAFAFA"/>
                <w:lang w:val="kk-KZ" w:eastAsia="en-US"/>
              </w:rPr>
            </w:pPr>
            <w:r w:rsidRPr="005D1CC8">
              <w:rPr>
                <w:rFonts w:ascii="Times New Roman" w:hAnsi="Times New Roman" w:cs="Times New Roman"/>
                <w:sz w:val="24"/>
                <w:szCs w:val="24"/>
                <w:shd w:val="clear" w:color="auto" w:fill="FAFAFA"/>
                <w:lang w:val="kk-KZ" w:eastAsia="en-US"/>
              </w:rPr>
              <w:t>1. Недостаточное количество специалистов.</w:t>
            </w:r>
          </w:p>
          <w:p w:rsidR="00902B01" w:rsidRPr="005D1CC8" w:rsidRDefault="00902B01" w:rsidP="00BF6B8D">
            <w:pPr>
              <w:spacing w:after="0" w:line="240" w:lineRule="auto"/>
              <w:rPr>
                <w:rFonts w:ascii="Times New Roman" w:hAnsi="Times New Roman" w:cs="Times New Roman"/>
                <w:b/>
                <w:bCs/>
                <w:sz w:val="24"/>
                <w:szCs w:val="24"/>
                <w:u w:val="single"/>
                <w:shd w:val="clear" w:color="auto" w:fill="FAFAFA"/>
                <w:lang w:val="kk-KZ" w:eastAsia="en-US"/>
              </w:rPr>
            </w:pPr>
          </w:p>
        </w:tc>
      </w:tr>
    </w:tbl>
    <w:p w:rsidR="00902B01" w:rsidRPr="005D1CC8" w:rsidRDefault="00902B01" w:rsidP="00DE591E">
      <w:pPr>
        <w:spacing w:after="0" w:line="240" w:lineRule="auto"/>
        <w:rPr>
          <w:rStyle w:val="afe"/>
          <w:rFonts w:ascii="Times New Roman" w:hAnsi="Times New Roman" w:cs="Times New Roman"/>
          <w:i w:val="0"/>
          <w:iCs w:val="0"/>
          <w:sz w:val="24"/>
          <w:szCs w:val="24"/>
        </w:rPr>
      </w:pPr>
      <w:bookmarkStart w:id="1" w:name="z399"/>
    </w:p>
    <w:p w:rsidR="00902B01" w:rsidRPr="005D1CC8" w:rsidRDefault="00902B01" w:rsidP="00BF6B8D">
      <w:pPr>
        <w:pageBreakBefore/>
        <w:spacing w:after="0" w:line="240" w:lineRule="auto"/>
        <w:rPr>
          <w:rFonts w:ascii="Times New Roman" w:hAnsi="Times New Roman" w:cs="Times New Roman"/>
          <w:b/>
          <w:bCs/>
          <w:color w:val="000000"/>
          <w:sz w:val="24"/>
          <w:szCs w:val="24"/>
        </w:rPr>
      </w:pPr>
      <w:r w:rsidRPr="005D1CC8">
        <w:rPr>
          <w:rFonts w:ascii="Times New Roman" w:hAnsi="Times New Roman" w:cs="Times New Roman"/>
          <w:b/>
          <w:bCs/>
          <w:color w:val="000000"/>
          <w:sz w:val="24"/>
          <w:szCs w:val="24"/>
          <w:lang w:val="kk-KZ"/>
        </w:rPr>
        <w:lastRenderedPageBreak/>
        <w:t>2.5 Анализ управления</w:t>
      </w:r>
      <w:r w:rsidRPr="005D1CC8">
        <w:rPr>
          <w:rFonts w:ascii="Times New Roman" w:hAnsi="Times New Roman" w:cs="Times New Roman"/>
          <w:b/>
          <w:bCs/>
          <w:color w:val="000000"/>
          <w:sz w:val="24"/>
          <w:szCs w:val="24"/>
        </w:rPr>
        <w:t xml:space="preserve"> рисками</w:t>
      </w:r>
    </w:p>
    <w:p w:rsidR="00902B01" w:rsidRPr="005D1CC8" w:rsidRDefault="00902B01" w:rsidP="0098622A">
      <w:pPr>
        <w:spacing w:after="0"/>
        <w:rPr>
          <w:rFonts w:ascii="Times New Roman" w:hAnsi="Times New Roman" w:cs="Times New Roman"/>
          <w:sz w:val="24"/>
          <w:szCs w:val="24"/>
        </w:rPr>
      </w:pPr>
    </w:p>
    <w:p w:rsidR="00902B01" w:rsidRPr="005D1CC8" w:rsidRDefault="00902B01" w:rsidP="0098622A">
      <w:pPr>
        <w:spacing w:after="0"/>
        <w:jc w:val="center"/>
        <w:rPr>
          <w:rFonts w:ascii="Times New Roman" w:hAnsi="Times New Roman" w:cs="Times New Roman"/>
          <w:b/>
          <w:bCs/>
          <w:sz w:val="24"/>
          <w:szCs w:val="24"/>
        </w:rPr>
      </w:pPr>
      <w:r w:rsidRPr="005D1CC8">
        <w:rPr>
          <w:rFonts w:ascii="Times New Roman" w:hAnsi="Times New Roman" w:cs="Times New Roman"/>
          <w:b/>
          <w:bCs/>
          <w:sz w:val="24"/>
          <w:szCs w:val="24"/>
        </w:rPr>
        <w:t>Таблица - Анализ управления рисками</w:t>
      </w:r>
    </w:p>
    <w:tbl>
      <w:tblPr>
        <w:tblW w:w="5000" w:type="pct"/>
        <w:tblCellSpacing w:w="0" w:type="auto"/>
        <w:tblInd w:w="-106" w:type="dxa"/>
        <w:tblBorders>
          <w:top w:val="single" w:sz="4" w:space="0" w:color="CFCFCF"/>
          <w:left w:val="single" w:sz="4" w:space="0" w:color="CFCFCF"/>
          <w:bottom w:val="single" w:sz="4" w:space="0" w:color="CFCFCF"/>
          <w:right w:val="single" w:sz="4" w:space="0" w:color="CFCFCF"/>
        </w:tblBorders>
        <w:tblLayout w:type="fixed"/>
        <w:tblLook w:val="00A0"/>
      </w:tblPr>
      <w:tblGrid>
        <w:gridCol w:w="3360"/>
        <w:gridCol w:w="2415"/>
        <w:gridCol w:w="2365"/>
        <w:gridCol w:w="2754"/>
        <w:gridCol w:w="1986"/>
        <w:gridCol w:w="1720"/>
      </w:tblGrid>
      <w:tr w:rsidR="00902B01" w:rsidRPr="005D1CC8" w:rsidTr="00495622">
        <w:trPr>
          <w:trHeight w:val="30"/>
          <w:tblCellSpacing w:w="0" w:type="auto"/>
        </w:trPr>
        <w:tc>
          <w:tcPr>
            <w:tcW w:w="1151" w:type="pct"/>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1"/>
          <w:p w:rsidR="00902B01" w:rsidRPr="005D1CC8" w:rsidRDefault="00902B01" w:rsidP="00427B44">
            <w:pPr>
              <w:spacing w:after="20"/>
              <w:ind w:left="20"/>
              <w:jc w:val="center"/>
              <w:rPr>
                <w:rFonts w:ascii="Times New Roman" w:hAnsi="Times New Roman" w:cs="Times New Roman"/>
                <w:sz w:val="24"/>
                <w:szCs w:val="24"/>
                <w:lang w:val="en-US"/>
              </w:rPr>
            </w:pPr>
            <w:r w:rsidRPr="005D1CC8">
              <w:rPr>
                <w:rFonts w:ascii="Times New Roman" w:hAnsi="Times New Roman" w:cs="Times New Roman"/>
                <w:color w:val="000000"/>
                <w:sz w:val="24"/>
                <w:szCs w:val="24"/>
              </w:rPr>
              <w:t>Наименовани</w:t>
            </w:r>
            <w:r w:rsidRPr="005D1CC8">
              <w:rPr>
                <w:rFonts w:ascii="Times New Roman" w:hAnsi="Times New Roman" w:cs="Times New Roman"/>
                <w:color w:val="000000"/>
                <w:sz w:val="24"/>
                <w:szCs w:val="24"/>
                <w:lang w:val="en-US"/>
              </w:rPr>
              <w:t>евозможногориска</w:t>
            </w:r>
          </w:p>
        </w:tc>
        <w:tc>
          <w:tcPr>
            <w:tcW w:w="827"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02B01" w:rsidRPr="005D1CC8" w:rsidRDefault="00902B01" w:rsidP="00427B44">
            <w:pPr>
              <w:spacing w:after="20"/>
              <w:ind w:left="20"/>
              <w:jc w:val="center"/>
              <w:rPr>
                <w:rFonts w:ascii="Times New Roman" w:hAnsi="Times New Roman" w:cs="Times New Roman"/>
                <w:sz w:val="24"/>
                <w:szCs w:val="24"/>
              </w:rPr>
            </w:pPr>
            <w:r w:rsidRPr="005D1CC8">
              <w:rPr>
                <w:rFonts w:ascii="Times New Roman" w:hAnsi="Times New Roman" w:cs="Times New Roman"/>
                <w:color w:val="000000"/>
                <w:sz w:val="24"/>
                <w:szCs w:val="24"/>
              </w:rPr>
              <w:t>Цель, на которую может повлиять данный риск</w:t>
            </w:r>
          </w:p>
        </w:tc>
        <w:tc>
          <w:tcPr>
            <w:tcW w:w="81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02B01" w:rsidRPr="005D1CC8" w:rsidRDefault="00902B01" w:rsidP="00427B44">
            <w:pPr>
              <w:spacing w:after="20"/>
              <w:ind w:left="20"/>
              <w:jc w:val="center"/>
              <w:rPr>
                <w:rFonts w:ascii="Times New Roman" w:hAnsi="Times New Roman" w:cs="Times New Roman"/>
                <w:sz w:val="24"/>
                <w:szCs w:val="24"/>
              </w:rPr>
            </w:pPr>
            <w:r w:rsidRPr="005D1CC8">
              <w:rPr>
                <w:rFonts w:ascii="Times New Roman" w:hAnsi="Times New Roman" w:cs="Times New Roman"/>
                <w:color w:val="000000"/>
                <w:sz w:val="24"/>
                <w:szCs w:val="24"/>
              </w:rPr>
              <w:t>Возможные последствия в случае непринятия мер по управлению рисками</w:t>
            </w:r>
          </w:p>
        </w:tc>
        <w:tc>
          <w:tcPr>
            <w:tcW w:w="943"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02B01" w:rsidRPr="005D1CC8" w:rsidRDefault="00902B01" w:rsidP="00427B44">
            <w:pPr>
              <w:spacing w:after="20"/>
              <w:ind w:left="20"/>
              <w:jc w:val="center"/>
              <w:rPr>
                <w:rFonts w:ascii="Times New Roman" w:hAnsi="Times New Roman" w:cs="Times New Roman"/>
                <w:sz w:val="24"/>
                <w:szCs w:val="24"/>
              </w:rPr>
            </w:pPr>
            <w:r w:rsidRPr="005D1CC8">
              <w:rPr>
                <w:rFonts w:ascii="Times New Roman" w:hAnsi="Times New Roman" w:cs="Times New Roman"/>
                <w:color w:val="000000"/>
                <w:sz w:val="24"/>
                <w:szCs w:val="24"/>
              </w:rPr>
              <w:t>Запланированные мероприятия по управлению рисками</w:t>
            </w:r>
          </w:p>
        </w:tc>
        <w:tc>
          <w:tcPr>
            <w:tcW w:w="68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02B01" w:rsidRPr="005D1CC8" w:rsidRDefault="00902B01" w:rsidP="00427B44">
            <w:pPr>
              <w:spacing w:after="20"/>
              <w:ind w:left="20"/>
              <w:jc w:val="center"/>
              <w:rPr>
                <w:rFonts w:ascii="Times New Roman" w:hAnsi="Times New Roman" w:cs="Times New Roman"/>
                <w:sz w:val="24"/>
                <w:szCs w:val="24"/>
              </w:rPr>
            </w:pPr>
            <w:r w:rsidRPr="005D1CC8">
              <w:rPr>
                <w:rFonts w:ascii="Times New Roman" w:hAnsi="Times New Roman" w:cs="Times New Roman"/>
                <w:color w:val="000000"/>
                <w:sz w:val="24"/>
                <w:szCs w:val="24"/>
              </w:rPr>
              <w:t>Фактическое исполнение мероприятий по управлению рисками</w:t>
            </w:r>
          </w:p>
        </w:tc>
        <w:tc>
          <w:tcPr>
            <w:tcW w:w="589" w:type="pc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902B01" w:rsidRPr="005D1CC8" w:rsidRDefault="00902B01" w:rsidP="00427B44">
            <w:pPr>
              <w:spacing w:after="20"/>
              <w:ind w:left="20"/>
              <w:jc w:val="center"/>
              <w:rPr>
                <w:rFonts w:ascii="Times New Roman" w:hAnsi="Times New Roman" w:cs="Times New Roman"/>
                <w:sz w:val="24"/>
                <w:szCs w:val="24"/>
                <w:lang w:val="en-US"/>
              </w:rPr>
            </w:pPr>
            <w:r w:rsidRPr="005D1CC8">
              <w:rPr>
                <w:rFonts w:ascii="Times New Roman" w:hAnsi="Times New Roman" w:cs="Times New Roman"/>
                <w:color w:val="000000"/>
                <w:sz w:val="24"/>
                <w:szCs w:val="24"/>
                <w:lang w:val="en-US"/>
              </w:rPr>
              <w:t>Причинынеисполнения</w:t>
            </w:r>
          </w:p>
        </w:tc>
      </w:tr>
      <w:tr w:rsidR="00902B01" w:rsidRPr="005D1CC8" w:rsidTr="00495622">
        <w:trPr>
          <w:trHeight w:val="30"/>
          <w:tblCellSpacing w:w="0" w:type="auto"/>
        </w:trPr>
        <w:tc>
          <w:tcPr>
            <w:tcW w:w="1151" w:type="pc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902B01" w:rsidRPr="005D1CC8" w:rsidRDefault="00902B01" w:rsidP="00427B44">
            <w:pPr>
              <w:spacing w:after="20"/>
              <w:ind w:left="20"/>
              <w:jc w:val="center"/>
              <w:rPr>
                <w:rFonts w:ascii="Times New Roman" w:hAnsi="Times New Roman" w:cs="Times New Roman"/>
                <w:sz w:val="24"/>
                <w:szCs w:val="24"/>
                <w:lang w:val="en-US"/>
              </w:rPr>
            </w:pPr>
            <w:r w:rsidRPr="005D1CC8">
              <w:rPr>
                <w:rFonts w:ascii="Times New Roman" w:hAnsi="Times New Roman" w:cs="Times New Roman"/>
                <w:color w:val="000000"/>
                <w:sz w:val="24"/>
                <w:szCs w:val="24"/>
                <w:lang w:val="en-US"/>
              </w:rPr>
              <w:t>1</w:t>
            </w:r>
          </w:p>
        </w:tc>
        <w:tc>
          <w:tcPr>
            <w:tcW w:w="827"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02B01" w:rsidRPr="005D1CC8" w:rsidRDefault="00902B01" w:rsidP="00427B44">
            <w:pPr>
              <w:spacing w:after="20"/>
              <w:ind w:left="20"/>
              <w:jc w:val="center"/>
              <w:rPr>
                <w:rFonts w:ascii="Times New Roman" w:hAnsi="Times New Roman" w:cs="Times New Roman"/>
                <w:sz w:val="24"/>
                <w:szCs w:val="24"/>
                <w:lang w:val="en-US"/>
              </w:rPr>
            </w:pPr>
            <w:r w:rsidRPr="005D1CC8">
              <w:rPr>
                <w:rFonts w:ascii="Times New Roman" w:hAnsi="Times New Roman" w:cs="Times New Roman"/>
                <w:color w:val="000000"/>
                <w:sz w:val="24"/>
                <w:szCs w:val="24"/>
                <w:lang w:val="en-US"/>
              </w:rPr>
              <w:t>2</w:t>
            </w:r>
          </w:p>
        </w:tc>
        <w:tc>
          <w:tcPr>
            <w:tcW w:w="81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02B01" w:rsidRPr="005D1CC8" w:rsidRDefault="00902B01" w:rsidP="00427B44">
            <w:pPr>
              <w:spacing w:after="20"/>
              <w:ind w:left="20"/>
              <w:jc w:val="center"/>
              <w:rPr>
                <w:rFonts w:ascii="Times New Roman" w:hAnsi="Times New Roman" w:cs="Times New Roman"/>
                <w:sz w:val="24"/>
                <w:szCs w:val="24"/>
                <w:lang w:val="en-US"/>
              </w:rPr>
            </w:pPr>
            <w:r w:rsidRPr="005D1CC8">
              <w:rPr>
                <w:rFonts w:ascii="Times New Roman" w:hAnsi="Times New Roman" w:cs="Times New Roman"/>
                <w:color w:val="000000"/>
                <w:sz w:val="24"/>
                <w:szCs w:val="24"/>
                <w:lang w:val="en-US"/>
              </w:rPr>
              <w:t>3</w:t>
            </w:r>
          </w:p>
        </w:tc>
        <w:tc>
          <w:tcPr>
            <w:tcW w:w="943"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02B01" w:rsidRPr="005D1CC8" w:rsidRDefault="00902B01" w:rsidP="00427B44">
            <w:pPr>
              <w:spacing w:after="20"/>
              <w:ind w:left="20"/>
              <w:jc w:val="center"/>
              <w:rPr>
                <w:rFonts w:ascii="Times New Roman" w:hAnsi="Times New Roman" w:cs="Times New Roman"/>
                <w:sz w:val="24"/>
                <w:szCs w:val="24"/>
                <w:lang w:val="en-US"/>
              </w:rPr>
            </w:pPr>
            <w:r w:rsidRPr="005D1CC8">
              <w:rPr>
                <w:rFonts w:ascii="Times New Roman" w:hAnsi="Times New Roman" w:cs="Times New Roman"/>
                <w:color w:val="000000"/>
                <w:sz w:val="24"/>
                <w:szCs w:val="24"/>
                <w:lang w:val="en-US"/>
              </w:rPr>
              <w:t>4</w:t>
            </w:r>
          </w:p>
        </w:tc>
        <w:tc>
          <w:tcPr>
            <w:tcW w:w="68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902B01" w:rsidRPr="005D1CC8" w:rsidRDefault="00902B01" w:rsidP="00427B44">
            <w:pPr>
              <w:spacing w:after="20"/>
              <w:ind w:left="20"/>
              <w:jc w:val="center"/>
              <w:rPr>
                <w:rFonts w:ascii="Times New Roman" w:hAnsi="Times New Roman" w:cs="Times New Roman"/>
                <w:sz w:val="24"/>
                <w:szCs w:val="24"/>
                <w:lang w:val="en-US"/>
              </w:rPr>
            </w:pPr>
            <w:r w:rsidRPr="005D1CC8">
              <w:rPr>
                <w:rFonts w:ascii="Times New Roman" w:hAnsi="Times New Roman" w:cs="Times New Roman"/>
                <w:color w:val="000000"/>
                <w:sz w:val="24"/>
                <w:szCs w:val="24"/>
                <w:lang w:val="en-US"/>
              </w:rPr>
              <w:t>5</w:t>
            </w:r>
          </w:p>
        </w:tc>
        <w:tc>
          <w:tcPr>
            <w:tcW w:w="589" w:type="pc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902B01" w:rsidRPr="005D1CC8" w:rsidRDefault="00902B01" w:rsidP="00427B44">
            <w:pPr>
              <w:spacing w:after="20"/>
              <w:ind w:left="20"/>
              <w:jc w:val="center"/>
              <w:rPr>
                <w:rFonts w:ascii="Times New Roman" w:hAnsi="Times New Roman" w:cs="Times New Roman"/>
                <w:sz w:val="24"/>
                <w:szCs w:val="24"/>
                <w:lang w:val="en-US"/>
              </w:rPr>
            </w:pPr>
            <w:r w:rsidRPr="005D1CC8">
              <w:rPr>
                <w:rFonts w:ascii="Times New Roman" w:hAnsi="Times New Roman" w:cs="Times New Roman"/>
                <w:color w:val="000000"/>
                <w:sz w:val="24"/>
                <w:szCs w:val="24"/>
                <w:lang w:val="en-US"/>
              </w:rPr>
              <w:t>6</w:t>
            </w:r>
          </w:p>
        </w:tc>
      </w:tr>
      <w:tr w:rsidR="00902B01" w:rsidRPr="005D1CC8" w:rsidTr="00495622">
        <w:trPr>
          <w:trHeight w:val="30"/>
          <w:tblCellSpacing w:w="0" w:type="auto"/>
        </w:trPr>
        <w:tc>
          <w:tcPr>
            <w:tcW w:w="5000" w:type="pct"/>
            <w:gridSpan w:val="6"/>
            <w:tcBorders>
              <w:top w:val="single" w:sz="4" w:space="0" w:color="CFCFCF"/>
              <w:bottom w:val="single" w:sz="4" w:space="0" w:color="CFCFCF"/>
            </w:tcBorders>
            <w:tcMar>
              <w:top w:w="15" w:type="dxa"/>
              <w:left w:w="15" w:type="dxa"/>
              <w:bottom w:w="15" w:type="dxa"/>
              <w:right w:w="15" w:type="dxa"/>
            </w:tcMar>
            <w:vAlign w:val="center"/>
          </w:tcPr>
          <w:p w:rsidR="00902B01" w:rsidRPr="005D1CC8" w:rsidRDefault="00902B01" w:rsidP="00427B44">
            <w:pPr>
              <w:spacing w:after="20"/>
              <w:ind w:left="20"/>
              <w:jc w:val="center"/>
              <w:rPr>
                <w:rFonts w:ascii="Times New Roman" w:hAnsi="Times New Roman" w:cs="Times New Roman"/>
                <w:sz w:val="24"/>
                <w:szCs w:val="24"/>
                <w:lang w:val="en-US"/>
              </w:rPr>
            </w:pPr>
            <w:r w:rsidRPr="005D1CC8">
              <w:rPr>
                <w:rFonts w:ascii="Times New Roman" w:hAnsi="Times New Roman" w:cs="Times New Roman"/>
                <w:color w:val="000000"/>
                <w:sz w:val="24"/>
                <w:szCs w:val="24"/>
                <w:lang w:val="en-US"/>
              </w:rPr>
              <w:t>Внешниериски</w:t>
            </w:r>
          </w:p>
        </w:tc>
      </w:tr>
      <w:tr w:rsidR="00BF6B8D" w:rsidRPr="005D1CC8" w:rsidTr="00495622">
        <w:trPr>
          <w:trHeight w:val="30"/>
          <w:tblCellSpacing w:w="0" w:type="auto"/>
        </w:trPr>
        <w:tc>
          <w:tcPr>
            <w:tcW w:w="1151" w:type="pct"/>
            <w:tcBorders>
              <w:top w:val="single" w:sz="4" w:space="0" w:color="CFCFCF"/>
              <w:bottom w:val="single" w:sz="4" w:space="0" w:color="CFCFCF"/>
              <w:right w:val="single" w:sz="4" w:space="0" w:color="CFCFCF"/>
            </w:tcBorders>
            <w:tcMar>
              <w:top w:w="15" w:type="dxa"/>
              <w:left w:w="15" w:type="dxa"/>
              <w:bottom w:w="15" w:type="dxa"/>
              <w:right w:w="15" w:type="dxa"/>
            </w:tcMar>
          </w:tcPr>
          <w:p w:rsidR="00BF6B8D" w:rsidRPr="005D1CC8" w:rsidRDefault="00BF6B8D" w:rsidP="00BF6B8D">
            <w:pPr>
              <w:spacing w:after="0"/>
              <w:rPr>
                <w:rFonts w:ascii="Times New Roman" w:eastAsia="Consolas" w:hAnsi="Times New Roman" w:cs="Times New Roman"/>
                <w:sz w:val="24"/>
                <w:szCs w:val="24"/>
              </w:rPr>
            </w:pPr>
            <w:r w:rsidRPr="005D1CC8">
              <w:rPr>
                <w:rFonts w:ascii="Times New Roman" w:eastAsia="Consolas" w:hAnsi="Times New Roman" w:cs="Times New Roman"/>
                <w:sz w:val="24"/>
                <w:szCs w:val="24"/>
              </w:rPr>
              <w:t>Уменьшение финансирования из-за оттока  населения</w:t>
            </w:r>
          </w:p>
        </w:tc>
        <w:tc>
          <w:tcPr>
            <w:tcW w:w="827"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6B8D" w:rsidRPr="005D1CC8" w:rsidRDefault="00BF6B8D" w:rsidP="00BF6B8D">
            <w:pPr>
              <w:spacing w:after="0"/>
              <w:rPr>
                <w:rFonts w:ascii="Times New Roman" w:eastAsia="Consolas" w:hAnsi="Times New Roman" w:cs="Times New Roman"/>
                <w:sz w:val="24"/>
                <w:szCs w:val="24"/>
              </w:rPr>
            </w:pPr>
            <w:r w:rsidRPr="005D1CC8">
              <w:rPr>
                <w:rFonts w:ascii="Times New Roman" w:hAnsi="Times New Roman" w:cs="Times New Roman"/>
                <w:color w:val="000000"/>
                <w:sz w:val="24"/>
                <w:szCs w:val="24"/>
              </w:rPr>
              <w:t>финансирование деятельности, повышение доходности</w:t>
            </w:r>
          </w:p>
        </w:tc>
        <w:tc>
          <w:tcPr>
            <w:tcW w:w="81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6B8D" w:rsidRPr="005D1CC8" w:rsidRDefault="00BF6B8D" w:rsidP="00BF6B8D">
            <w:pPr>
              <w:spacing w:after="0"/>
              <w:rPr>
                <w:rFonts w:ascii="Times New Roman" w:eastAsia="Consolas" w:hAnsi="Times New Roman" w:cs="Times New Roman"/>
                <w:sz w:val="24"/>
                <w:szCs w:val="24"/>
              </w:rPr>
            </w:pPr>
            <w:r w:rsidRPr="005D1CC8">
              <w:rPr>
                <w:rFonts w:ascii="Times New Roman" w:eastAsia="Consolas" w:hAnsi="Times New Roman" w:cs="Times New Roman"/>
                <w:sz w:val="24"/>
                <w:szCs w:val="24"/>
              </w:rPr>
              <w:t>1.Образование кредиторской задолженности</w:t>
            </w:r>
          </w:p>
          <w:p w:rsidR="00BF6B8D" w:rsidRPr="005D1CC8" w:rsidRDefault="00BF6B8D" w:rsidP="00BF6B8D">
            <w:pPr>
              <w:spacing w:after="0"/>
              <w:rPr>
                <w:rFonts w:ascii="Times New Roman" w:eastAsia="Consolas" w:hAnsi="Times New Roman" w:cs="Times New Roman"/>
                <w:sz w:val="24"/>
                <w:szCs w:val="24"/>
              </w:rPr>
            </w:pPr>
            <w:r w:rsidRPr="005D1CC8">
              <w:rPr>
                <w:rFonts w:ascii="Times New Roman" w:eastAsia="Consolas" w:hAnsi="Times New Roman" w:cs="Times New Roman"/>
                <w:sz w:val="24"/>
                <w:szCs w:val="24"/>
              </w:rPr>
              <w:t>2. Ухудшение финансового положения предприятия</w:t>
            </w:r>
            <w:r w:rsidRPr="005D1CC8">
              <w:rPr>
                <w:rFonts w:ascii="Times New Roman" w:eastAsia="Consolas" w:hAnsi="Times New Roman" w:cs="Times New Roman"/>
                <w:sz w:val="24"/>
                <w:szCs w:val="24"/>
              </w:rPr>
              <w:br/>
            </w:r>
            <w:r w:rsidRPr="005D1CC8">
              <w:rPr>
                <w:rFonts w:ascii="Times New Roman" w:eastAsia="Consolas" w:hAnsi="Times New Roman" w:cs="Times New Roman"/>
                <w:sz w:val="24"/>
                <w:szCs w:val="24"/>
              </w:rPr>
              <w:br/>
            </w:r>
          </w:p>
        </w:tc>
        <w:tc>
          <w:tcPr>
            <w:tcW w:w="943"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6B8D" w:rsidRPr="005D1CC8" w:rsidRDefault="00BF6B8D" w:rsidP="00BF6B8D">
            <w:pPr>
              <w:spacing w:after="0"/>
              <w:rPr>
                <w:rFonts w:ascii="Times New Roman" w:eastAsia="Consolas" w:hAnsi="Times New Roman" w:cs="Times New Roman"/>
                <w:sz w:val="24"/>
                <w:szCs w:val="24"/>
              </w:rPr>
            </w:pPr>
            <w:r w:rsidRPr="005D1CC8">
              <w:rPr>
                <w:rFonts w:ascii="Times New Roman" w:eastAsia="Consolas" w:hAnsi="Times New Roman" w:cs="Times New Roman"/>
                <w:sz w:val="24"/>
                <w:szCs w:val="24"/>
              </w:rPr>
              <w:t>1.Контроль за прикреплением населения  в  РПН</w:t>
            </w:r>
          </w:p>
          <w:p w:rsidR="00BF6B8D" w:rsidRPr="005D1CC8" w:rsidRDefault="00BF6B8D" w:rsidP="00BF6B8D">
            <w:pPr>
              <w:spacing w:after="0"/>
              <w:rPr>
                <w:rFonts w:ascii="Times New Roman" w:eastAsia="Consolas" w:hAnsi="Times New Roman" w:cs="Times New Roman"/>
                <w:sz w:val="24"/>
                <w:szCs w:val="24"/>
              </w:rPr>
            </w:pPr>
            <w:r w:rsidRPr="005D1CC8">
              <w:rPr>
                <w:rFonts w:ascii="Times New Roman" w:eastAsia="Consolas" w:hAnsi="Times New Roman" w:cs="Times New Roman"/>
                <w:sz w:val="24"/>
                <w:szCs w:val="24"/>
              </w:rPr>
              <w:t>2.Улучшение планирования на уровне структурных подразделений</w:t>
            </w:r>
          </w:p>
          <w:p w:rsidR="00BF6B8D" w:rsidRPr="005D1CC8" w:rsidRDefault="00BF6B8D" w:rsidP="00BF6B8D">
            <w:pPr>
              <w:spacing w:after="0"/>
              <w:rPr>
                <w:rFonts w:ascii="Times New Roman" w:eastAsia="Consolas" w:hAnsi="Times New Roman" w:cs="Times New Roman"/>
                <w:sz w:val="24"/>
                <w:szCs w:val="24"/>
              </w:rPr>
            </w:pPr>
            <w:r w:rsidRPr="005D1CC8">
              <w:rPr>
                <w:rFonts w:ascii="Times New Roman" w:eastAsia="Consolas" w:hAnsi="Times New Roman" w:cs="Times New Roman"/>
                <w:sz w:val="24"/>
                <w:szCs w:val="24"/>
              </w:rPr>
              <w:t>3.Обеспечение взаимосвязи между руководителями подразделений и финансовой службой</w:t>
            </w:r>
          </w:p>
        </w:tc>
        <w:tc>
          <w:tcPr>
            <w:tcW w:w="68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BF6B8D" w:rsidRPr="005D1CC8" w:rsidRDefault="00BF6B8D" w:rsidP="00BF6B8D">
            <w:pPr>
              <w:spacing w:after="0"/>
              <w:jc w:val="center"/>
              <w:rPr>
                <w:rFonts w:ascii="Times New Roman" w:eastAsia="Consolas" w:hAnsi="Times New Roman" w:cs="Times New Roman"/>
                <w:sz w:val="24"/>
                <w:szCs w:val="24"/>
              </w:rPr>
            </w:pPr>
            <w:r w:rsidRPr="005D1CC8">
              <w:rPr>
                <w:rFonts w:ascii="Times New Roman" w:eastAsia="Consolas" w:hAnsi="Times New Roman" w:cs="Times New Roman"/>
                <w:sz w:val="24"/>
                <w:szCs w:val="24"/>
              </w:rPr>
              <w:t>Проводится анализ доходов и расходов.</w:t>
            </w:r>
          </w:p>
        </w:tc>
        <w:tc>
          <w:tcPr>
            <w:tcW w:w="589" w:type="pc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F6B8D" w:rsidRPr="005D1CC8" w:rsidRDefault="00BF6B8D" w:rsidP="00BF6B8D">
            <w:pPr>
              <w:spacing w:after="0"/>
              <w:jc w:val="center"/>
              <w:rPr>
                <w:rFonts w:ascii="Times New Roman" w:hAnsi="Times New Roman" w:cs="Times New Roman"/>
                <w:sz w:val="24"/>
                <w:szCs w:val="24"/>
              </w:rPr>
            </w:pPr>
            <w:r w:rsidRPr="005D1CC8">
              <w:rPr>
                <w:rFonts w:ascii="Times New Roman" w:hAnsi="Times New Roman" w:cs="Times New Roman"/>
                <w:sz w:val="24"/>
                <w:szCs w:val="24"/>
              </w:rPr>
              <w:br/>
            </w:r>
          </w:p>
        </w:tc>
      </w:tr>
      <w:tr w:rsidR="00902B01" w:rsidRPr="005D1CC8" w:rsidTr="00495622">
        <w:trPr>
          <w:trHeight w:val="30"/>
          <w:tblCellSpacing w:w="0" w:type="auto"/>
        </w:trPr>
        <w:tc>
          <w:tcPr>
            <w:tcW w:w="1151" w:type="pct"/>
            <w:tcBorders>
              <w:top w:val="single" w:sz="4" w:space="0" w:color="CFCFCF"/>
              <w:bottom w:val="single" w:sz="4" w:space="0" w:color="CFCFCF"/>
              <w:right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r w:rsidRPr="005D1CC8">
              <w:rPr>
                <w:rFonts w:ascii="Times New Roman" w:hAnsi="Times New Roman" w:cs="Times New Roman"/>
                <w:sz w:val="24"/>
                <w:szCs w:val="24"/>
              </w:rPr>
              <w:t>Отток медицинских кадров в связи с низким уровнем заработной платы медицинских работников</w:t>
            </w:r>
            <w:r w:rsidRPr="005D1CC8">
              <w:rPr>
                <w:rFonts w:ascii="Times New Roman" w:hAnsi="Times New Roman" w:cs="Times New Roman"/>
                <w:sz w:val="24"/>
                <w:szCs w:val="24"/>
              </w:rPr>
              <w:br/>
            </w:r>
          </w:p>
        </w:tc>
        <w:tc>
          <w:tcPr>
            <w:tcW w:w="827"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r w:rsidRPr="005D1CC8">
              <w:rPr>
                <w:rFonts w:ascii="Times New Roman" w:hAnsi="Times New Roman" w:cs="Times New Roman"/>
                <w:sz w:val="24"/>
                <w:szCs w:val="24"/>
              </w:rPr>
              <w:t>Формирование пула из высококвалифицированных кадров</w:t>
            </w:r>
            <w:r w:rsidRPr="005D1CC8">
              <w:rPr>
                <w:rFonts w:ascii="Times New Roman" w:hAnsi="Times New Roman" w:cs="Times New Roman"/>
                <w:sz w:val="24"/>
                <w:szCs w:val="24"/>
              </w:rPr>
              <w:br/>
            </w:r>
          </w:p>
        </w:tc>
        <w:tc>
          <w:tcPr>
            <w:tcW w:w="81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r w:rsidRPr="005D1CC8">
              <w:rPr>
                <w:rFonts w:ascii="Times New Roman" w:hAnsi="Times New Roman" w:cs="Times New Roman"/>
                <w:sz w:val="24"/>
                <w:szCs w:val="24"/>
              </w:rPr>
              <w:t>Снижение доли квалифицированных специалистов,  снижение эффективности работы</w:t>
            </w:r>
            <w:r w:rsidRPr="005D1CC8">
              <w:rPr>
                <w:rFonts w:ascii="Times New Roman" w:hAnsi="Times New Roman" w:cs="Times New Roman"/>
                <w:sz w:val="24"/>
                <w:szCs w:val="24"/>
              </w:rPr>
              <w:br/>
            </w:r>
          </w:p>
        </w:tc>
        <w:tc>
          <w:tcPr>
            <w:tcW w:w="943"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r w:rsidRPr="005D1CC8">
              <w:rPr>
                <w:rFonts w:ascii="Times New Roman" w:hAnsi="Times New Roman" w:cs="Times New Roman"/>
                <w:sz w:val="24"/>
                <w:szCs w:val="24"/>
              </w:rPr>
              <w:t>Мотивация сотрудников (ДКПН, подъемные для молодых специалистов, аренда жилья, дифференцированная оплата, премии и др.)</w:t>
            </w:r>
          </w:p>
          <w:p w:rsidR="00902B01" w:rsidRPr="005D1CC8" w:rsidRDefault="00902B01" w:rsidP="00FB6593">
            <w:pPr>
              <w:spacing w:after="0"/>
              <w:rPr>
                <w:rFonts w:ascii="Times New Roman" w:hAnsi="Times New Roman" w:cs="Times New Roman"/>
                <w:sz w:val="24"/>
                <w:szCs w:val="24"/>
              </w:rPr>
            </w:pPr>
            <w:r w:rsidRPr="005D1CC8">
              <w:rPr>
                <w:rFonts w:ascii="Times New Roman" w:hAnsi="Times New Roman" w:cs="Times New Roman"/>
                <w:sz w:val="24"/>
                <w:szCs w:val="24"/>
              </w:rPr>
              <w:t xml:space="preserve">Повышение </w:t>
            </w:r>
            <w:r w:rsidRPr="005D1CC8">
              <w:rPr>
                <w:rFonts w:ascii="Times New Roman" w:hAnsi="Times New Roman" w:cs="Times New Roman"/>
                <w:sz w:val="24"/>
                <w:szCs w:val="24"/>
              </w:rPr>
              <w:lastRenderedPageBreak/>
              <w:t>корпоративной культуры (культурно-массовые мероприятия, участие в районных мероприятиях, психологические тренинги и др.)</w:t>
            </w:r>
          </w:p>
          <w:p w:rsidR="00902B01" w:rsidRPr="005D1CC8" w:rsidRDefault="00902B01" w:rsidP="00FB6593">
            <w:pPr>
              <w:spacing w:after="0"/>
              <w:rPr>
                <w:rFonts w:ascii="Times New Roman" w:hAnsi="Times New Roman" w:cs="Times New Roman"/>
                <w:sz w:val="24"/>
                <w:szCs w:val="24"/>
              </w:rPr>
            </w:pPr>
            <w:r w:rsidRPr="005D1CC8">
              <w:rPr>
                <w:rFonts w:ascii="Times New Roman" w:hAnsi="Times New Roman" w:cs="Times New Roman"/>
                <w:sz w:val="24"/>
                <w:szCs w:val="24"/>
              </w:rPr>
              <w:t>Совершенствование кадровой работы</w:t>
            </w:r>
          </w:p>
        </w:tc>
        <w:tc>
          <w:tcPr>
            <w:tcW w:w="68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r w:rsidRPr="005D1CC8">
              <w:rPr>
                <w:rFonts w:ascii="Times New Roman" w:hAnsi="Times New Roman" w:cs="Times New Roman"/>
                <w:sz w:val="24"/>
                <w:szCs w:val="24"/>
              </w:rPr>
              <w:lastRenderedPageBreak/>
              <w:t>Ежемесячно</w:t>
            </w:r>
            <w:r w:rsidRPr="005D1CC8">
              <w:rPr>
                <w:rFonts w:ascii="Times New Roman" w:hAnsi="Times New Roman" w:cs="Times New Roman"/>
                <w:sz w:val="24"/>
                <w:szCs w:val="24"/>
              </w:rPr>
              <w:br/>
            </w:r>
          </w:p>
        </w:tc>
        <w:tc>
          <w:tcPr>
            <w:tcW w:w="589" w:type="pc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902B01" w:rsidRPr="005D1CC8" w:rsidRDefault="00902B01" w:rsidP="00427B44">
            <w:pPr>
              <w:spacing w:after="0"/>
              <w:jc w:val="center"/>
              <w:rPr>
                <w:rFonts w:ascii="Times New Roman" w:hAnsi="Times New Roman" w:cs="Times New Roman"/>
                <w:sz w:val="24"/>
                <w:szCs w:val="24"/>
              </w:rPr>
            </w:pPr>
            <w:r w:rsidRPr="005D1CC8">
              <w:rPr>
                <w:rFonts w:ascii="Times New Roman" w:hAnsi="Times New Roman" w:cs="Times New Roman"/>
                <w:sz w:val="24"/>
                <w:szCs w:val="24"/>
              </w:rPr>
              <w:br/>
            </w:r>
          </w:p>
        </w:tc>
      </w:tr>
      <w:tr w:rsidR="00495622" w:rsidRPr="005D1CC8" w:rsidTr="003D0DEF">
        <w:trPr>
          <w:trHeight w:val="30"/>
          <w:tblCellSpacing w:w="0" w:type="auto"/>
        </w:trPr>
        <w:tc>
          <w:tcPr>
            <w:tcW w:w="1151" w:type="pc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5622" w:rsidRPr="005D1CC8" w:rsidRDefault="00495622" w:rsidP="00495622">
            <w:pPr>
              <w:spacing w:after="0"/>
              <w:rPr>
                <w:rFonts w:ascii="Times New Roman" w:eastAsia="Consolas" w:hAnsi="Times New Roman" w:cs="Times New Roman"/>
                <w:sz w:val="24"/>
                <w:szCs w:val="24"/>
              </w:rPr>
            </w:pPr>
            <w:r w:rsidRPr="005D1CC8">
              <w:rPr>
                <w:rFonts w:ascii="Times New Roman" w:hAnsi="Times New Roman" w:cs="Times New Roman"/>
                <w:sz w:val="24"/>
                <w:szCs w:val="24"/>
              </w:rPr>
              <w:lastRenderedPageBreak/>
              <w:t>Большие расстояние между ЛПУ что может привести к  несвоевременности оказания медицинской помощи</w:t>
            </w:r>
          </w:p>
        </w:tc>
        <w:tc>
          <w:tcPr>
            <w:tcW w:w="827"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5622" w:rsidRPr="005D1CC8" w:rsidRDefault="00495622" w:rsidP="00495622">
            <w:pPr>
              <w:spacing w:after="0"/>
              <w:rPr>
                <w:rFonts w:ascii="Times New Roman" w:eastAsia="Consolas" w:hAnsi="Times New Roman" w:cs="Times New Roman"/>
                <w:sz w:val="24"/>
                <w:szCs w:val="24"/>
              </w:rPr>
            </w:pPr>
            <w:r w:rsidRPr="005D1CC8">
              <w:rPr>
                <w:rFonts w:ascii="Times New Roman" w:eastAsia="Consolas" w:hAnsi="Times New Roman" w:cs="Times New Roman"/>
                <w:sz w:val="24"/>
                <w:szCs w:val="24"/>
              </w:rPr>
              <w:t>Улучшение доступности медицинской помощи</w:t>
            </w:r>
          </w:p>
        </w:tc>
        <w:tc>
          <w:tcPr>
            <w:tcW w:w="81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5622" w:rsidRPr="005D1CC8" w:rsidRDefault="00495622" w:rsidP="00495622">
            <w:pPr>
              <w:spacing w:after="0"/>
              <w:rPr>
                <w:rFonts w:ascii="Times New Roman" w:eastAsia="Consolas" w:hAnsi="Times New Roman" w:cs="Times New Roman"/>
                <w:sz w:val="24"/>
                <w:szCs w:val="24"/>
              </w:rPr>
            </w:pPr>
            <w:r w:rsidRPr="005D1CC8">
              <w:rPr>
                <w:rFonts w:ascii="Times New Roman" w:eastAsia="Consolas" w:hAnsi="Times New Roman" w:cs="Times New Roman"/>
                <w:sz w:val="24"/>
                <w:szCs w:val="24"/>
              </w:rPr>
              <w:t xml:space="preserve">Смертность и осложнения, инвалидизация пациентов  </w:t>
            </w:r>
          </w:p>
        </w:tc>
        <w:tc>
          <w:tcPr>
            <w:tcW w:w="943"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5622" w:rsidRPr="005D1CC8" w:rsidRDefault="00495622" w:rsidP="00495622">
            <w:pPr>
              <w:spacing w:after="0"/>
              <w:jc w:val="center"/>
              <w:rPr>
                <w:rFonts w:ascii="Times New Roman" w:eastAsia="Consolas" w:hAnsi="Times New Roman" w:cs="Times New Roman"/>
                <w:sz w:val="24"/>
                <w:szCs w:val="24"/>
              </w:rPr>
            </w:pPr>
            <w:r w:rsidRPr="005D1CC8">
              <w:rPr>
                <w:rFonts w:ascii="Times New Roman" w:eastAsia="Consolas" w:hAnsi="Times New Roman" w:cs="Times New Roman"/>
                <w:sz w:val="24"/>
                <w:szCs w:val="24"/>
              </w:rPr>
              <w:t>Запланирован ГСМ, автозапчасти и заработная плата водителя</w:t>
            </w:r>
          </w:p>
        </w:tc>
        <w:tc>
          <w:tcPr>
            <w:tcW w:w="68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5622" w:rsidRPr="005D1CC8" w:rsidRDefault="00495622" w:rsidP="00495622">
            <w:pPr>
              <w:spacing w:after="0"/>
              <w:jc w:val="center"/>
              <w:rPr>
                <w:rFonts w:ascii="Times New Roman" w:eastAsia="Consolas" w:hAnsi="Times New Roman" w:cs="Times New Roman"/>
                <w:sz w:val="24"/>
                <w:szCs w:val="24"/>
              </w:rPr>
            </w:pPr>
            <w:r w:rsidRPr="005D1CC8">
              <w:rPr>
                <w:rFonts w:ascii="Times New Roman" w:eastAsia="Consolas" w:hAnsi="Times New Roman" w:cs="Times New Roman"/>
                <w:sz w:val="24"/>
                <w:szCs w:val="24"/>
              </w:rPr>
              <w:t>Все СВА и ФАПы обеспечены санитарным автотранспортом и ГСМ, запасными частями</w:t>
            </w:r>
          </w:p>
        </w:tc>
        <w:tc>
          <w:tcPr>
            <w:tcW w:w="589" w:type="pc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5622" w:rsidRPr="005D1CC8" w:rsidRDefault="00495622" w:rsidP="00495622">
            <w:pPr>
              <w:spacing w:after="0"/>
              <w:jc w:val="center"/>
              <w:rPr>
                <w:rFonts w:ascii="Times New Roman" w:hAnsi="Times New Roman" w:cs="Times New Roman"/>
                <w:sz w:val="24"/>
                <w:szCs w:val="24"/>
              </w:rPr>
            </w:pPr>
          </w:p>
        </w:tc>
      </w:tr>
      <w:tr w:rsidR="00495622" w:rsidRPr="005D1CC8" w:rsidTr="003D0DEF">
        <w:trPr>
          <w:trHeight w:val="30"/>
          <w:tblCellSpacing w:w="0" w:type="auto"/>
        </w:trPr>
        <w:tc>
          <w:tcPr>
            <w:tcW w:w="1151" w:type="pc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5622" w:rsidRPr="005D1CC8" w:rsidRDefault="00495622" w:rsidP="00495622">
            <w:pPr>
              <w:spacing w:after="0"/>
              <w:rPr>
                <w:rFonts w:ascii="Times New Roman" w:hAnsi="Times New Roman" w:cs="Times New Roman"/>
                <w:sz w:val="24"/>
                <w:szCs w:val="24"/>
              </w:rPr>
            </w:pPr>
            <w:r w:rsidRPr="005D1CC8">
              <w:rPr>
                <w:rFonts w:ascii="Times New Roman" w:hAnsi="Times New Roman" w:cs="Times New Roman"/>
                <w:sz w:val="24"/>
                <w:szCs w:val="24"/>
              </w:rPr>
              <w:t>Нарушение поставщиком условий заключенного договора</w:t>
            </w:r>
          </w:p>
        </w:tc>
        <w:tc>
          <w:tcPr>
            <w:tcW w:w="827"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5622" w:rsidRPr="005D1CC8" w:rsidRDefault="00495622" w:rsidP="00495622">
            <w:pPr>
              <w:spacing w:after="0"/>
              <w:jc w:val="center"/>
              <w:rPr>
                <w:rFonts w:ascii="Times New Roman" w:eastAsia="Consolas" w:hAnsi="Times New Roman" w:cs="Times New Roman"/>
                <w:sz w:val="24"/>
                <w:szCs w:val="24"/>
              </w:rPr>
            </w:pPr>
            <w:r w:rsidRPr="005D1CC8">
              <w:rPr>
                <w:rFonts w:ascii="Times New Roman" w:eastAsia="Consolas" w:hAnsi="Times New Roman" w:cs="Times New Roman"/>
                <w:sz w:val="24"/>
                <w:szCs w:val="24"/>
              </w:rPr>
              <w:t>Улучшение  доступности  медицинской  помощи</w:t>
            </w:r>
          </w:p>
        </w:tc>
        <w:tc>
          <w:tcPr>
            <w:tcW w:w="81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5622" w:rsidRPr="005D1CC8" w:rsidRDefault="00495622" w:rsidP="00495622">
            <w:pPr>
              <w:spacing w:after="0"/>
              <w:jc w:val="center"/>
              <w:rPr>
                <w:rFonts w:ascii="Times New Roman" w:eastAsia="Consolas" w:hAnsi="Times New Roman" w:cs="Times New Roman"/>
                <w:sz w:val="24"/>
                <w:szCs w:val="24"/>
              </w:rPr>
            </w:pPr>
            <w:r w:rsidRPr="005D1CC8">
              <w:rPr>
                <w:rFonts w:ascii="Times New Roman" w:eastAsia="Consolas" w:hAnsi="Times New Roman" w:cs="Times New Roman"/>
                <w:sz w:val="24"/>
                <w:szCs w:val="24"/>
              </w:rPr>
              <w:t>1. Неисполнение графика поставок</w:t>
            </w:r>
          </w:p>
          <w:p w:rsidR="00495622" w:rsidRPr="005D1CC8" w:rsidRDefault="00495622" w:rsidP="00495622">
            <w:pPr>
              <w:spacing w:after="0"/>
              <w:jc w:val="center"/>
              <w:rPr>
                <w:rFonts w:ascii="Times New Roman" w:eastAsia="Consolas" w:hAnsi="Times New Roman" w:cs="Times New Roman"/>
                <w:sz w:val="24"/>
                <w:szCs w:val="24"/>
              </w:rPr>
            </w:pPr>
            <w:r w:rsidRPr="005D1CC8">
              <w:rPr>
                <w:rFonts w:ascii="Times New Roman" w:eastAsia="Consolas" w:hAnsi="Times New Roman" w:cs="Times New Roman"/>
                <w:sz w:val="24"/>
                <w:szCs w:val="24"/>
              </w:rPr>
              <w:t>2. Отсутствие или нехватка ИМН и лекарственных препаратов</w:t>
            </w:r>
          </w:p>
        </w:tc>
        <w:tc>
          <w:tcPr>
            <w:tcW w:w="943"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5622" w:rsidRPr="005D1CC8" w:rsidRDefault="00495622" w:rsidP="00495622">
            <w:pPr>
              <w:spacing w:after="0"/>
              <w:jc w:val="center"/>
              <w:rPr>
                <w:rFonts w:ascii="Times New Roman" w:eastAsia="Consolas" w:hAnsi="Times New Roman" w:cs="Times New Roman"/>
                <w:sz w:val="24"/>
                <w:szCs w:val="24"/>
              </w:rPr>
            </w:pPr>
            <w:r w:rsidRPr="005D1CC8">
              <w:rPr>
                <w:rFonts w:ascii="Times New Roman" w:eastAsia="Consolas" w:hAnsi="Times New Roman" w:cs="Times New Roman"/>
                <w:sz w:val="24"/>
                <w:szCs w:val="24"/>
              </w:rPr>
              <w:t>1. Выработка четких требований к документам, предоставляемым поставщиком</w:t>
            </w:r>
          </w:p>
          <w:p w:rsidR="00495622" w:rsidRPr="005D1CC8" w:rsidRDefault="00495622" w:rsidP="00495622">
            <w:pPr>
              <w:spacing w:after="0"/>
              <w:jc w:val="center"/>
              <w:rPr>
                <w:rFonts w:ascii="Times New Roman" w:eastAsia="Consolas" w:hAnsi="Times New Roman" w:cs="Times New Roman"/>
                <w:sz w:val="24"/>
                <w:szCs w:val="24"/>
              </w:rPr>
            </w:pPr>
            <w:r w:rsidRPr="005D1CC8">
              <w:rPr>
                <w:rFonts w:ascii="Times New Roman" w:eastAsia="Consolas" w:hAnsi="Times New Roman" w:cs="Times New Roman"/>
                <w:sz w:val="24"/>
                <w:szCs w:val="24"/>
              </w:rPr>
              <w:t>2. Внесение денежных средств (неустойки и гос. пошлины) участникам размещения заказа в качестве обеспечения исполнения контракта</w:t>
            </w:r>
          </w:p>
        </w:tc>
        <w:tc>
          <w:tcPr>
            <w:tcW w:w="68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5622" w:rsidRPr="005D1CC8" w:rsidRDefault="00495622" w:rsidP="00495622">
            <w:pPr>
              <w:spacing w:after="0"/>
              <w:jc w:val="center"/>
              <w:rPr>
                <w:rFonts w:ascii="Times New Roman" w:eastAsia="Consolas" w:hAnsi="Times New Roman" w:cs="Times New Roman"/>
                <w:sz w:val="24"/>
                <w:szCs w:val="24"/>
              </w:rPr>
            </w:pPr>
            <w:r w:rsidRPr="005D1CC8">
              <w:rPr>
                <w:rFonts w:ascii="Times New Roman" w:eastAsia="Consolas" w:hAnsi="Times New Roman" w:cs="Times New Roman"/>
                <w:sz w:val="24"/>
                <w:szCs w:val="24"/>
              </w:rPr>
              <w:t>Подача судебного иска спустя 30 дней с момента срыва сроков поставки</w:t>
            </w:r>
          </w:p>
        </w:tc>
        <w:tc>
          <w:tcPr>
            <w:tcW w:w="589" w:type="pc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495622" w:rsidRPr="005D1CC8" w:rsidRDefault="00495622" w:rsidP="00495622">
            <w:pPr>
              <w:spacing w:after="0"/>
              <w:jc w:val="center"/>
              <w:rPr>
                <w:rFonts w:ascii="Times New Roman" w:hAnsi="Times New Roman" w:cs="Times New Roman"/>
                <w:sz w:val="24"/>
                <w:szCs w:val="24"/>
              </w:rPr>
            </w:pPr>
          </w:p>
        </w:tc>
      </w:tr>
      <w:tr w:rsidR="00902B01" w:rsidRPr="005D1CC8" w:rsidTr="00495622">
        <w:trPr>
          <w:trHeight w:val="30"/>
          <w:tblCellSpacing w:w="0" w:type="auto"/>
        </w:trPr>
        <w:tc>
          <w:tcPr>
            <w:tcW w:w="5000" w:type="pct"/>
            <w:gridSpan w:val="6"/>
            <w:tcBorders>
              <w:top w:val="single" w:sz="4" w:space="0" w:color="CFCFCF"/>
              <w:bottom w:val="single" w:sz="4" w:space="0" w:color="CFCFCF"/>
            </w:tcBorders>
            <w:tcMar>
              <w:top w:w="15" w:type="dxa"/>
              <w:left w:w="15" w:type="dxa"/>
              <w:bottom w:w="15" w:type="dxa"/>
              <w:right w:w="15" w:type="dxa"/>
            </w:tcMar>
            <w:vAlign w:val="center"/>
          </w:tcPr>
          <w:p w:rsidR="00902B01" w:rsidRPr="005D1CC8" w:rsidRDefault="00902B01" w:rsidP="00427B44">
            <w:pPr>
              <w:spacing w:after="20"/>
              <w:ind w:left="20"/>
              <w:jc w:val="center"/>
              <w:rPr>
                <w:rFonts w:ascii="Times New Roman" w:hAnsi="Times New Roman" w:cs="Times New Roman"/>
                <w:sz w:val="24"/>
                <w:szCs w:val="24"/>
                <w:lang w:val="en-US"/>
              </w:rPr>
            </w:pPr>
            <w:r w:rsidRPr="005D1CC8">
              <w:rPr>
                <w:rFonts w:ascii="Times New Roman" w:hAnsi="Times New Roman" w:cs="Times New Roman"/>
                <w:color w:val="000000"/>
                <w:sz w:val="24"/>
                <w:szCs w:val="24"/>
                <w:lang w:val="en-US"/>
              </w:rPr>
              <w:t>Внутренниериски</w:t>
            </w:r>
          </w:p>
        </w:tc>
      </w:tr>
      <w:tr w:rsidR="00902B01" w:rsidRPr="005D1CC8" w:rsidTr="00495622">
        <w:trPr>
          <w:trHeight w:val="30"/>
          <w:tblCellSpacing w:w="0" w:type="auto"/>
        </w:trPr>
        <w:tc>
          <w:tcPr>
            <w:tcW w:w="1151" w:type="pct"/>
            <w:tcBorders>
              <w:top w:val="single" w:sz="4" w:space="0" w:color="CFCFCF"/>
              <w:bottom w:val="single" w:sz="4" w:space="0" w:color="CFCFCF"/>
              <w:right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p>
        </w:tc>
        <w:tc>
          <w:tcPr>
            <w:tcW w:w="827"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p>
        </w:tc>
        <w:tc>
          <w:tcPr>
            <w:tcW w:w="81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p>
        </w:tc>
        <w:tc>
          <w:tcPr>
            <w:tcW w:w="943"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p>
        </w:tc>
        <w:tc>
          <w:tcPr>
            <w:tcW w:w="68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p>
        </w:tc>
        <w:tc>
          <w:tcPr>
            <w:tcW w:w="589" w:type="pct"/>
            <w:tcBorders>
              <w:top w:val="single" w:sz="4" w:space="0" w:color="CFCFCF"/>
              <w:left w:val="single" w:sz="4" w:space="0" w:color="CFCFCF"/>
              <w:bottom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r w:rsidRPr="005D1CC8">
              <w:rPr>
                <w:rFonts w:ascii="Times New Roman" w:hAnsi="Times New Roman" w:cs="Times New Roman"/>
                <w:sz w:val="24"/>
                <w:szCs w:val="24"/>
              </w:rPr>
              <w:br/>
            </w:r>
          </w:p>
        </w:tc>
      </w:tr>
      <w:tr w:rsidR="00902B01" w:rsidRPr="005D1CC8" w:rsidTr="00495622">
        <w:trPr>
          <w:trHeight w:val="30"/>
          <w:tblCellSpacing w:w="0" w:type="auto"/>
        </w:trPr>
        <w:tc>
          <w:tcPr>
            <w:tcW w:w="1151" w:type="pct"/>
            <w:tcBorders>
              <w:top w:val="single" w:sz="4" w:space="0" w:color="CFCFCF"/>
              <w:bottom w:val="single" w:sz="4" w:space="0" w:color="CFCFCF"/>
              <w:right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r w:rsidRPr="005D1CC8">
              <w:rPr>
                <w:rFonts w:ascii="Times New Roman" w:hAnsi="Times New Roman" w:cs="Times New Roman"/>
                <w:sz w:val="24"/>
                <w:szCs w:val="24"/>
              </w:rPr>
              <w:t>Несоблюдение протоколов диагностики и лечения</w:t>
            </w:r>
          </w:p>
        </w:tc>
        <w:tc>
          <w:tcPr>
            <w:tcW w:w="827"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r w:rsidRPr="005D1CC8">
              <w:rPr>
                <w:rFonts w:ascii="Times New Roman" w:hAnsi="Times New Roman" w:cs="Times New Roman"/>
                <w:sz w:val="24"/>
                <w:szCs w:val="24"/>
              </w:rPr>
              <w:t xml:space="preserve">Создание пациент – ориентированной </w:t>
            </w:r>
            <w:r w:rsidRPr="005D1CC8">
              <w:rPr>
                <w:rFonts w:ascii="Times New Roman" w:hAnsi="Times New Roman" w:cs="Times New Roman"/>
                <w:sz w:val="24"/>
                <w:szCs w:val="24"/>
              </w:rPr>
              <w:lastRenderedPageBreak/>
              <w:t>системы оказания медицинской помощи.</w:t>
            </w:r>
          </w:p>
          <w:p w:rsidR="00902B01" w:rsidRPr="005D1CC8" w:rsidRDefault="00902B01" w:rsidP="00FB6593">
            <w:pPr>
              <w:spacing w:after="0"/>
              <w:rPr>
                <w:rFonts w:ascii="Times New Roman" w:hAnsi="Times New Roman" w:cs="Times New Roman"/>
                <w:sz w:val="24"/>
                <w:szCs w:val="24"/>
              </w:rPr>
            </w:pPr>
            <w:r w:rsidRPr="005D1CC8">
              <w:rPr>
                <w:rFonts w:ascii="Times New Roman" w:hAnsi="Times New Roman" w:cs="Times New Roman"/>
                <w:sz w:val="24"/>
                <w:szCs w:val="24"/>
              </w:rPr>
              <w:t>Улучшение доступности медицинской помощи</w:t>
            </w:r>
          </w:p>
        </w:tc>
        <w:tc>
          <w:tcPr>
            <w:tcW w:w="81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r w:rsidRPr="005D1CC8">
              <w:rPr>
                <w:rFonts w:ascii="Times New Roman" w:hAnsi="Times New Roman" w:cs="Times New Roman"/>
                <w:sz w:val="24"/>
                <w:szCs w:val="24"/>
              </w:rPr>
              <w:lastRenderedPageBreak/>
              <w:t xml:space="preserve">Неправильная постановка диагноза, </w:t>
            </w:r>
            <w:r w:rsidRPr="005D1CC8">
              <w:rPr>
                <w:rFonts w:ascii="Times New Roman" w:hAnsi="Times New Roman" w:cs="Times New Roman"/>
                <w:sz w:val="24"/>
                <w:szCs w:val="24"/>
              </w:rPr>
              <w:lastRenderedPageBreak/>
              <w:t>неполное обследование и лечение.</w:t>
            </w:r>
          </w:p>
          <w:p w:rsidR="00902B01" w:rsidRPr="005D1CC8" w:rsidRDefault="00902B01" w:rsidP="00FB6593">
            <w:pPr>
              <w:spacing w:after="0"/>
              <w:rPr>
                <w:rFonts w:ascii="Times New Roman" w:hAnsi="Times New Roman" w:cs="Times New Roman"/>
                <w:sz w:val="24"/>
                <w:szCs w:val="24"/>
              </w:rPr>
            </w:pPr>
            <w:r w:rsidRPr="005D1CC8">
              <w:rPr>
                <w:rFonts w:ascii="Times New Roman" w:hAnsi="Times New Roman" w:cs="Times New Roman"/>
                <w:sz w:val="24"/>
                <w:szCs w:val="24"/>
              </w:rPr>
              <w:t>Жалоба пациента.</w:t>
            </w:r>
            <w:r w:rsidRPr="005D1CC8">
              <w:rPr>
                <w:rFonts w:ascii="Times New Roman" w:hAnsi="Times New Roman" w:cs="Times New Roman"/>
                <w:sz w:val="24"/>
                <w:szCs w:val="24"/>
              </w:rPr>
              <w:br/>
            </w:r>
          </w:p>
        </w:tc>
        <w:tc>
          <w:tcPr>
            <w:tcW w:w="943"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r w:rsidRPr="005D1CC8">
              <w:rPr>
                <w:rFonts w:ascii="Times New Roman" w:hAnsi="Times New Roman" w:cs="Times New Roman"/>
                <w:sz w:val="24"/>
                <w:szCs w:val="24"/>
              </w:rPr>
              <w:lastRenderedPageBreak/>
              <w:t xml:space="preserve">Постоянное совершенствование </w:t>
            </w:r>
            <w:r w:rsidRPr="005D1CC8">
              <w:rPr>
                <w:rFonts w:ascii="Times New Roman" w:hAnsi="Times New Roman" w:cs="Times New Roman"/>
                <w:sz w:val="24"/>
                <w:szCs w:val="24"/>
              </w:rPr>
              <w:lastRenderedPageBreak/>
              <w:t>квалификационной подготовки специалистов. Участие в мастер-классах, конференциях, семинарах, внедрение инноваций. Совершенствование деятельности Слжбы поддержки пациентов и внутреннего контроля (обучение, разработка стандартов операционных процедур, экспертиза медицинской документации и др.) Совершенствование системы наставничества молодых специалистов.</w:t>
            </w:r>
          </w:p>
        </w:tc>
        <w:tc>
          <w:tcPr>
            <w:tcW w:w="68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r w:rsidRPr="005D1CC8">
              <w:rPr>
                <w:rFonts w:ascii="Times New Roman" w:hAnsi="Times New Roman" w:cs="Times New Roman"/>
                <w:sz w:val="24"/>
                <w:szCs w:val="24"/>
              </w:rPr>
              <w:lastRenderedPageBreak/>
              <w:t>Ежедневно</w:t>
            </w:r>
            <w:r w:rsidRPr="005D1CC8">
              <w:rPr>
                <w:rFonts w:ascii="Times New Roman" w:hAnsi="Times New Roman" w:cs="Times New Roman"/>
                <w:sz w:val="24"/>
                <w:szCs w:val="24"/>
              </w:rPr>
              <w:br/>
            </w:r>
          </w:p>
        </w:tc>
        <w:tc>
          <w:tcPr>
            <w:tcW w:w="589" w:type="pct"/>
            <w:tcBorders>
              <w:top w:val="single" w:sz="4" w:space="0" w:color="CFCFCF"/>
              <w:left w:val="single" w:sz="4" w:space="0" w:color="CFCFCF"/>
              <w:bottom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r w:rsidRPr="005D1CC8">
              <w:rPr>
                <w:rFonts w:ascii="Times New Roman" w:hAnsi="Times New Roman" w:cs="Times New Roman"/>
                <w:sz w:val="24"/>
                <w:szCs w:val="24"/>
              </w:rPr>
              <w:br/>
            </w:r>
          </w:p>
        </w:tc>
      </w:tr>
      <w:tr w:rsidR="00902B01" w:rsidRPr="005D1CC8" w:rsidTr="00495622">
        <w:trPr>
          <w:trHeight w:val="30"/>
          <w:tblCellSpacing w:w="0" w:type="auto"/>
        </w:trPr>
        <w:tc>
          <w:tcPr>
            <w:tcW w:w="1151" w:type="pct"/>
            <w:tcBorders>
              <w:top w:val="single" w:sz="4" w:space="0" w:color="CFCFCF"/>
              <w:bottom w:val="single" w:sz="4" w:space="0" w:color="CFCFCF"/>
              <w:right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r w:rsidRPr="005D1CC8">
              <w:rPr>
                <w:rFonts w:ascii="Times New Roman" w:hAnsi="Times New Roman" w:cs="Times New Roman"/>
                <w:sz w:val="24"/>
                <w:szCs w:val="24"/>
              </w:rPr>
              <w:lastRenderedPageBreak/>
              <w:t>Поломка, выход из строя медицинского оборудования и техники</w:t>
            </w:r>
          </w:p>
        </w:tc>
        <w:tc>
          <w:tcPr>
            <w:tcW w:w="827"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r w:rsidRPr="005D1CC8">
              <w:rPr>
                <w:rFonts w:ascii="Times New Roman" w:hAnsi="Times New Roman" w:cs="Times New Roman"/>
                <w:sz w:val="24"/>
                <w:szCs w:val="24"/>
              </w:rPr>
              <w:t>Улучшение доступности медицинской помощи</w:t>
            </w:r>
          </w:p>
        </w:tc>
        <w:tc>
          <w:tcPr>
            <w:tcW w:w="81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r w:rsidRPr="005D1CC8">
              <w:rPr>
                <w:rFonts w:ascii="Times New Roman" w:hAnsi="Times New Roman" w:cs="Times New Roman"/>
                <w:sz w:val="24"/>
                <w:szCs w:val="24"/>
              </w:rPr>
              <w:t>Простой оборудования</w:t>
            </w:r>
          </w:p>
        </w:tc>
        <w:tc>
          <w:tcPr>
            <w:tcW w:w="943"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r w:rsidRPr="005D1CC8">
              <w:rPr>
                <w:rFonts w:ascii="Times New Roman" w:hAnsi="Times New Roman" w:cs="Times New Roman"/>
                <w:sz w:val="24"/>
                <w:szCs w:val="24"/>
              </w:rPr>
              <w:t>Заключение договоров на сервисное обслуживание техники, договора соисполнения с другими МО</w:t>
            </w:r>
          </w:p>
        </w:tc>
        <w:tc>
          <w:tcPr>
            <w:tcW w:w="68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r w:rsidRPr="005D1CC8">
              <w:rPr>
                <w:rFonts w:ascii="Times New Roman" w:hAnsi="Times New Roman" w:cs="Times New Roman"/>
                <w:sz w:val="24"/>
                <w:szCs w:val="24"/>
              </w:rPr>
              <w:t>Ежегодно</w:t>
            </w:r>
          </w:p>
        </w:tc>
        <w:tc>
          <w:tcPr>
            <w:tcW w:w="589" w:type="pct"/>
            <w:tcBorders>
              <w:top w:val="single" w:sz="4" w:space="0" w:color="CFCFCF"/>
              <w:left w:val="single" w:sz="4" w:space="0" w:color="CFCFCF"/>
              <w:bottom w:val="single" w:sz="4" w:space="0" w:color="CFCFCF"/>
            </w:tcBorders>
            <w:tcMar>
              <w:top w:w="15" w:type="dxa"/>
              <w:left w:w="15" w:type="dxa"/>
              <w:bottom w:w="15" w:type="dxa"/>
              <w:right w:w="15" w:type="dxa"/>
            </w:tcMar>
          </w:tcPr>
          <w:p w:rsidR="00902B01" w:rsidRPr="005D1CC8" w:rsidRDefault="00902B01" w:rsidP="00FB6593">
            <w:pPr>
              <w:spacing w:after="0"/>
              <w:rPr>
                <w:rFonts w:ascii="Times New Roman" w:hAnsi="Times New Roman" w:cs="Times New Roman"/>
                <w:sz w:val="24"/>
                <w:szCs w:val="24"/>
              </w:rPr>
            </w:pPr>
          </w:p>
        </w:tc>
      </w:tr>
      <w:tr w:rsidR="00495622" w:rsidRPr="005D1CC8" w:rsidTr="003D0DEF">
        <w:trPr>
          <w:trHeight w:val="30"/>
          <w:tblCellSpacing w:w="0" w:type="auto"/>
        </w:trPr>
        <w:tc>
          <w:tcPr>
            <w:tcW w:w="1151" w:type="pc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5622" w:rsidRPr="005D1CC8" w:rsidRDefault="00495622" w:rsidP="00495622">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Загруженность медицинских кадров на уровне ПМСП;</w:t>
            </w:r>
          </w:p>
          <w:p w:rsidR="00495622" w:rsidRPr="005D1CC8" w:rsidRDefault="00495622" w:rsidP="00495622">
            <w:pPr>
              <w:spacing w:after="0" w:line="240" w:lineRule="auto"/>
              <w:rPr>
                <w:rFonts w:ascii="Times New Roman" w:hAnsi="Times New Roman" w:cs="Times New Roman"/>
                <w:sz w:val="24"/>
                <w:szCs w:val="24"/>
              </w:rPr>
            </w:pPr>
          </w:p>
        </w:tc>
        <w:tc>
          <w:tcPr>
            <w:tcW w:w="827"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5622" w:rsidRPr="005D1CC8" w:rsidRDefault="00495622" w:rsidP="00495622">
            <w:pPr>
              <w:spacing w:after="0" w:line="240" w:lineRule="auto"/>
              <w:jc w:val="both"/>
              <w:rPr>
                <w:rFonts w:ascii="Times New Roman" w:hAnsi="Times New Roman" w:cs="Times New Roman"/>
                <w:color w:val="000000"/>
                <w:sz w:val="24"/>
                <w:szCs w:val="24"/>
              </w:rPr>
            </w:pPr>
            <w:r w:rsidRPr="005D1CC8">
              <w:rPr>
                <w:rFonts w:ascii="Times New Roman" w:hAnsi="Times New Roman" w:cs="Times New Roman"/>
                <w:bCs/>
                <w:color w:val="000000"/>
                <w:sz w:val="24"/>
                <w:szCs w:val="24"/>
              </w:rPr>
              <w:t xml:space="preserve"> Создание пациент – ориентированной системы оказания медицинской помощи </w:t>
            </w:r>
          </w:p>
          <w:p w:rsidR="00495622" w:rsidRPr="005D1CC8" w:rsidRDefault="00495622" w:rsidP="00495622">
            <w:pPr>
              <w:spacing w:after="0"/>
              <w:rPr>
                <w:rFonts w:ascii="Times New Roman" w:eastAsia="Consolas" w:hAnsi="Times New Roman" w:cs="Times New Roman"/>
                <w:sz w:val="24"/>
                <w:szCs w:val="24"/>
              </w:rPr>
            </w:pPr>
          </w:p>
        </w:tc>
        <w:tc>
          <w:tcPr>
            <w:tcW w:w="81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5622" w:rsidRPr="005D1CC8" w:rsidRDefault="00495622" w:rsidP="00495622">
            <w:pPr>
              <w:spacing w:after="0"/>
              <w:jc w:val="center"/>
              <w:rPr>
                <w:rFonts w:ascii="Times New Roman" w:eastAsia="Consolas" w:hAnsi="Times New Roman" w:cs="Times New Roman"/>
                <w:sz w:val="24"/>
                <w:szCs w:val="24"/>
              </w:rPr>
            </w:pPr>
            <w:r w:rsidRPr="005D1CC8">
              <w:rPr>
                <w:rFonts w:ascii="Times New Roman" w:eastAsia="Consolas" w:hAnsi="Times New Roman" w:cs="Times New Roman"/>
                <w:sz w:val="24"/>
                <w:szCs w:val="24"/>
              </w:rPr>
              <w:t>Жалобы пациентов, не заполнение медицинской документации в КМИС</w:t>
            </w:r>
          </w:p>
        </w:tc>
        <w:tc>
          <w:tcPr>
            <w:tcW w:w="943"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5622" w:rsidRPr="005D1CC8" w:rsidRDefault="00495622" w:rsidP="00495622">
            <w:pPr>
              <w:spacing w:after="0"/>
              <w:jc w:val="center"/>
              <w:rPr>
                <w:rFonts w:ascii="Times New Roman" w:eastAsia="Consolas" w:hAnsi="Times New Roman" w:cs="Times New Roman"/>
                <w:sz w:val="24"/>
                <w:szCs w:val="24"/>
              </w:rPr>
            </w:pPr>
            <w:r w:rsidRPr="005D1CC8">
              <w:rPr>
                <w:rFonts w:ascii="Times New Roman" w:eastAsia="Consolas" w:hAnsi="Times New Roman" w:cs="Times New Roman"/>
                <w:sz w:val="24"/>
                <w:szCs w:val="24"/>
              </w:rPr>
              <w:t xml:space="preserve">100%  заполнение паспортов здоровья в КМИС, установка программы </w:t>
            </w:r>
            <w:r w:rsidRPr="005D1CC8">
              <w:rPr>
                <w:rFonts w:ascii="Times New Roman" w:eastAsia="Consolas" w:hAnsi="Times New Roman" w:cs="Times New Roman"/>
                <w:sz w:val="24"/>
                <w:szCs w:val="24"/>
                <w:lang w:val="en-US"/>
              </w:rPr>
              <w:t>DAMUMED</w:t>
            </w:r>
            <w:r w:rsidRPr="005D1CC8">
              <w:rPr>
                <w:rFonts w:ascii="Times New Roman" w:eastAsia="Consolas" w:hAnsi="Times New Roman" w:cs="Times New Roman"/>
                <w:sz w:val="24"/>
                <w:szCs w:val="24"/>
              </w:rPr>
              <w:t xml:space="preserve"> всему населению, предварительная запись </w:t>
            </w:r>
            <w:r w:rsidRPr="005D1CC8">
              <w:rPr>
                <w:rFonts w:ascii="Times New Roman" w:eastAsia="Consolas" w:hAnsi="Times New Roman" w:cs="Times New Roman"/>
                <w:sz w:val="24"/>
                <w:szCs w:val="24"/>
              </w:rPr>
              <w:lastRenderedPageBreak/>
              <w:t xml:space="preserve">на прием к врачу через программу  </w:t>
            </w:r>
            <w:r w:rsidRPr="005D1CC8">
              <w:rPr>
                <w:rFonts w:ascii="Times New Roman" w:eastAsia="Consolas" w:hAnsi="Times New Roman" w:cs="Times New Roman"/>
                <w:sz w:val="24"/>
                <w:szCs w:val="24"/>
                <w:lang w:val="en-US"/>
              </w:rPr>
              <w:t>DAMUMED</w:t>
            </w:r>
          </w:p>
        </w:tc>
        <w:tc>
          <w:tcPr>
            <w:tcW w:w="68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5622" w:rsidRPr="005D1CC8" w:rsidRDefault="00495622" w:rsidP="00495622">
            <w:pPr>
              <w:spacing w:after="0"/>
              <w:jc w:val="center"/>
              <w:rPr>
                <w:rFonts w:ascii="Times New Roman" w:eastAsia="Consolas" w:hAnsi="Times New Roman" w:cs="Times New Roman"/>
                <w:sz w:val="24"/>
                <w:szCs w:val="24"/>
              </w:rPr>
            </w:pPr>
            <w:r w:rsidRPr="005D1CC8">
              <w:rPr>
                <w:rFonts w:ascii="Times New Roman" w:eastAsia="Consolas" w:hAnsi="Times New Roman" w:cs="Times New Roman"/>
                <w:sz w:val="24"/>
                <w:szCs w:val="24"/>
              </w:rPr>
              <w:lastRenderedPageBreak/>
              <w:t xml:space="preserve">установлено программы </w:t>
            </w:r>
            <w:r w:rsidRPr="005D1CC8">
              <w:rPr>
                <w:rFonts w:ascii="Times New Roman" w:eastAsia="Consolas" w:hAnsi="Times New Roman" w:cs="Times New Roman"/>
                <w:sz w:val="24"/>
                <w:szCs w:val="24"/>
                <w:lang w:val="en-US"/>
              </w:rPr>
              <w:t>DAMUMED</w:t>
            </w:r>
            <w:r w:rsidRPr="005D1CC8">
              <w:rPr>
                <w:rFonts w:ascii="Times New Roman" w:eastAsia="Consolas" w:hAnsi="Times New Roman" w:cs="Times New Roman"/>
                <w:sz w:val="24"/>
                <w:szCs w:val="24"/>
              </w:rPr>
              <w:t xml:space="preserve"> к населению для предварительный запись на прием к </w:t>
            </w:r>
            <w:r w:rsidRPr="005D1CC8">
              <w:rPr>
                <w:rFonts w:ascii="Times New Roman" w:eastAsia="Consolas" w:hAnsi="Times New Roman" w:cs="Times New Roman"/>
                <w:sz w:val="24"/>
                <w:szCs w:val="24"/>
              </w:rPr>
              <w:lastRenderedPageBreak/>
              <w:t xml:space="preserve">врачу, ознакомление и  проведены беседы среди население 80% </w:t>
            </w:r>
          </w:p>
        </w:tc>
        <w:tc>
          <w:tcPr>
            <w:tcW w:w="589" w:type="pct"/>
            <w:tcBorders>
              <w:top w:val="single" w:sz="4" w:space="0" w:color="CFCFCF"/>
              <w:left w:val="single" w:sz="4" w:space="0" w:color="CFCFCF"/>
              <w:bottom w:val="single" w:sz="4" w:space="0" w:color="CFCFCF"/>
            </w:tcBorders>
            <w:tcMar>
              <w:top w:w="15" w:type="dxa"/>
              <w:left w:w="15" w:type="dxa"/>
              <w:bottom w:w="15" w:type="dxa"/>
              <w:right w:w="15" w:type="dxa"/>
            </w:tcMar>
          </w:tcPr>
          <w:p w:rsidR="00495622" w:rsidRPr="005D1CC8" w:rsidRDefault="00495622" w:rsidP="00495622">
            <w:pPr>
              <w:spacing w:after="0"/>
              <w:rPr>
                <w:rFonts w:ascii="Times New Roman" w:hAnsi="Times New Roman" w:cs="Times New Roman"/>
                <w:sz w:val="24"/>
                <w:szCs w:val="24"/>
              </w:rPr>
            </w:pPr>
          </w:p>
        </w:tc>
      </w:tr>
      <w:tr w:rsidR="00495622" w:rsidRPr="005D1CC8" w:rsidTr="003D0DEF">
        <w:trPr>
          <w:trHeight w:val="30"/>
          <w:tblCellSpacing w:w="0" w:type="auto"/>
        </w:trPr>
        <w:tc>
          <w:tcPr>
            <w:tcW w:w="1151" w:type="pc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495622" w:rsidRPr="005D1CC8" w:rsidRDefault="00495622" w:rsidP="00495622">
            <w:pPr>
              <w:spacing w:after="0"/>
              <w:rPr>
                <w:rFonts w:ascii="Times New Roman" w:hAnsi="Times New Roman" w:cs="Times New Roman"/>
                <w:sz w:val="24"/>
                <w:szCs w:val="24"/>
              </w:rPr>
            </w:pPr>
            <w:r w:rsidRPr="005D1CC8">
              <w:rPr>
                <w:rFonts w:ascii="Times New Roman" w:hAnsi="Times New Roman" w:cs="Times New Roman"/>
                <w:sz w:val="24"/>
                <w:szCs w:val="24"/>
              </w:rPr>
              <w:lastRenderedPageBreak/>
              <w:t>Сбой в информационной системе</w:t>
            </w:r>
          </w:p>
        </w:tc>
        <w:tc>
          <w:tcPr>
            <w:tcW w:w="827"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5622" w:rsidRPr="005D1CC8" w:rsidRDefault="00495622" w:rsidP="00495622">
            <w:pPr>
              <w:spacing w:after="0"/>
              <w:jc w:val="center"/>
              <w:rPr>
                <w:rFonts w:ascii="Times New Roman" w:eastAsia="Consolas" w:hAnsi="Times New Roman" w:cs="Times New Roman"/>
                <w:sz w:val="24"/>
                <w:szCs w:val="24"/>
              </w:rPr>
            </w:pPr>
            <w:r w:rsidRPr="005D1CC8">
              <w:rPr>
                <w:rFonts w:ascii="Times New Roman" w:eastAsia="Consolas" w:hAnsi="Times New Roman" w:cs="Times New Roman"/>
                <w:sz w:val="24"/>
                <w:szCs w:val="24"/>
              </w:rPr>
              <w:t>Улучшение  доступности  медицинской  помощи</w:t>
            </w:r>
          </w:p>
        </w:tc>
        <w:tc>
          <w:tcPr>
            <w:tcW w:w="81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5622" w:rsidRPr="005D1CC8" w:rsidRDefault="00495622" w:rsidP="00495622">
            <w:pPr>
              <w:spacing w:after="0"/>
              <w:jc w:val="center"/>
              <w:rPr>
                <w:rFonts w:ascii="Times New Roman" w:eastAsia="Consolas" w:hAnsi="Times New Roman" w:cs="Times New Roman"/>
                <w:sz w:val="24"/>
                <w:szCs w:val="24"/>
              </w:rPr>
            </w:pPr>
            <w:r w:rsidRPr="005D1CC8">
              <w:rPr>
                <w:rFonts w:ascii="Times New Roman" w:eastAsia="Consolas" w:hAnsi="Times New Roman" w:cs="Times New Roman"/>
                <w:sz w:val="24"/>
                <w:szCs w:val="24"/>
              </w:rPr>
              <w:t>Снижение качества ведения медицинской документации</w:t>
            </w:r>
          </w:p>
          <w:p w:rsidR="00495622" w:rsidRPr="005D1CC8" w:rsidRDefault="00495622" w:rsidP="00495622">
            <w:pPr>
              <w:spacing w:after="0"/>
              <w:jc w:val="center"/>
              <w:rPr>
                <w:rFonts w:ascii="Times New Roman" w:eastAsia="Consolas" w:hAnsi="Times New Roman" w:cs="Times New Roman"/>
                <w:sz w:val="24"/>
                <w:szCs w:val="24"/>
              </w:rPr>
            </w:pPr>
            <w:r w:rsidRPr="005D1CC8">
              <w:rPr>
                <w:rFonts w:ascii="Times New Roman" w:eastAsia="Consolas" w:hAnsi="Times New Roman" w:cs="Times New Roman"/>
                <w:sz w:val="24"/>
                <w:szCs w:val="24"/>
              </w:rPr>
              <w:t>Снижение мотивации сотрудников</w:t>
            </w:r>
          </w:p>
        </w:tc>
        <w:tc>
          <w:tcPr>
            <w:tcW w:w="943"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5622" w:rsidRPr="005D1CC8" w:rsidRDefault="00495622" w:rsidP="00495622">
            <w:pPr>
              <w:spacing w:after="0"/>
              <w:jc w:val="center"/>
              <w:rPr>
                <w:rFonts w:ascii="Times New Roman" w:eastAsia="Consolas" w:hAnsi="Times New Roman" w:cs="Times New Roman"/>
                <w:sz w:val="24"/>
                <w:szCs w:val="24"/>
              </w:rPr>
            </w:pPr>
            <w:r w:rsidRPr="005D1CC8">
              <w:rPr>
                <w:rFonts w:ascii="Times New Roman" w:eastAsia="Consolas" w:hAnsi="Times New Roman" w:cs="Times New Roman"/>
                <w:sz w:val="24"/>
                <w:szCs w:val="24"/>
              </w:rPr>
              <w:t>Поиск узких мест в информационных процессах.</w:t>
            </w:r>
          </w:p>
          <w:p w:rsidR="00495622" w:rsidRPr="005D1CC8" w:rsidRDefault="00495622" w:rsidP="00495622">
            <w:pPr>
              <w:spacing w:after="0"/>
              <w:jc w:val="center"/>
              <w:rPr>
                <w:rFonts w:ascii="Times New Roman" w:eastAsia="Consolas" w:hAnsi="Times New Roman" w:cs="Times New Roman"/>
                <w:sz w:val="24"/>
                <w:szCs w:val="24"/>
              </w:rPr>
            </w:pPr>
            <w:r w:rsidRPr="005D1CC8">
              <w:rPr>
                <w:rFonts w:ascii="Times New Roman" w:eastAsia="Consolas" w:hAnsi="Times New Roman" w:cs="Times New Roman"/>
                <w:sz w:val="24"/>
                <w:szCs w:val="24"/>
              </w:rPr>
              <w:t>Участие в региональных проектах информатизации здравоохранения.</w:t>
            </w:r>
          </w:p>
          <w:p w:rsidR="00495622" w:rsidRPr="005D1CC8" w:rsidRDefault="00495622" w:rsidP="00495622">
            <w:pPr>
              <w:spacing w:after="0"/>
              <w:jc w:val="center"/>
              <w:rPr>
                <w:rFonts w:ascii="Times New Roman" w:eastAsia="Consolas" w:hAnsi="Times New Roman" w:cs="Times New Roman"/>
                <w:sz w:val="24"/>
                <w:szCs w:val="24"/>
              </w:rPr>
            </w:pPr>
            <w:r w:rsidRPr="005D1CC8">
              <w:rPr>
                <w:rFonts w:ascii="Times New Roman" w:eastAsia="Consolas" w:hAnsi="Times New Roman" w:cs="Times New Roman"/>
                <w:sz w:val="24"/>
                <w:szCs w:val="24"/>
              </w:rPr>
              <w:t>Обеспечение ресурсами для внедрения информационных технологий.</w:t>
            </w:r>
          </w:p>
          <w:p w:rsidR="00495622" w:rsidRPr="005D1CC8" w:rsidRDefault="00495622" w:rsidP="00495622">
            <w:pPr>
              <w:spacing w:after="0"/>
              <w:jc w:val="center"/>
              <w:rPr>
                <w:rFonts w:ascii="Times New Roman" w:eastAsia="Consolas" w:hAnsi="Times New Roman" w:cs="Times New Roman"/>
                <w:sz w:val="24"/>
                <w:szCs w:val="24"/>
              </w:rPr>
            </w:pPr>
            <w:r w:rsidRPr="005D1CC8">
              <w:rPr>
                <w:rFonts w:ascii="Times New Roman" w:eastAsia="Consolas" w:hAnsi="Times New Roman" w:cs="Times New Roman"/>
                <w:sz w:val="24"/>
                <w:szCs w:val="24"/>
              </w:rPr>
              <w:t>Дальнейшее обучение сотрудников навыкам использования информационных технологий</w:t>
            </w:r>
          </w:p>
        </w:tc>
        <w:tc>
          <w:tcPr>
            <w:tcW w:w="680" w:type="pc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495622" w:rsidRPr="005D1CC8" w:rsidRDefault="00495622" w:rsidP="00495622">
            <w:pPr>
              <w:spacing w:after="0" w:line="240" w:lineRule="auto"/>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Круглосуточный мониторинг КМИС. Участие ответственных в рабочей группе УЗКО. Проведение ежедневных собраний по дефектам в работе КМИС.</w:t>
            </w:r>
          </w:p>
        </w:tc>
        <w:tc>
          <w:tcPr>
            <w:tcW w:w="589" w:type="pct"/>
            <w:tcBorders>
              <w:top w:val="single" w:sz="4" w:space="0" w:color="CFCFCF"/>
              <w:left w:val="single" w:sz="4" w:space="0" w:color="CFCFCF"/>
              <w:bottom w:val="single" w:sz="4" w:space="0" w:color="CFCFCF"/>
            </w:tcBorders>
            <w:tcMar>
              <w:top w:w="15" w:type="dxa"/>
              <w:left w:w="15" w:type="dxa"/>
              <w:bottom w:w="15" w:type="dxa"/>
              <w:right w:w="15" w:type="dxa"/>
            </w:tcMar>
          </w:tcPr>
          <w:p w:rsidR="00495622" w:rsidRPr="005D1CC8" w:rsidRDefault="00495622" w:rsidP="00495622">
            <w:pPr>
              <w:spacing w:after="0"/>
              <w:rPr>
                <w:rFonts w:ascii="Times New Roman" w:hAnsi="Times New Roman" w:cs="Times New Roman"/>
                <w:sz w:val="24"/>
                <w:szCs w:val="24"/>
              </w:rPr>
            </w:pPr>
          </w:p>
        </w:tc>
      </w:tr>
    </w:tbl>
    <w:p w:rsidR="00902B01" w:rsidRPr="005D1CC8" w:rsidRDefault="00902B01" w:rsidP="0098622A">
      <w:pPr>
        <w:spacing w:after="0" w:line="240" w:lineRule="auto"/>
        <w:ind w:firstLine="567"/>
        <w:jc w:val="center"/>
        <w:rPr>
          <w:rFonts w:ascii="Times New Roman" w:hAnsi="Times New Roman" w:cs="Times New Roman"/>
          <w:b/>
          <w:bCs/>
          <w:color w:val="000000"/>
          <w:sz w:val="24"/>
          <w:szCs w:val="24"/>
        </w:rPr>
      </w:pPr>
    </w:p>
    <w:p w:rsidR="00902B01" w:rsidRPr="005D1CC8" w:rsidRDefault="00902B01" w:rsidP="0098622A">
      <w:pPr>
        <w:spacing w:after="0" w:line="240" w:lineRule="auto"/>
        <w:ind w:firstLine="567"/>
        <w:jc w:val="both"/>
        <w:rPr>
          <w:rFonts w:ascii="Times New Roman" w:hAnsi="Times New Roman" w:cs="Times New Roman"/>
          <w:b/>
          <w:bCs/>
          <w:color w:val="000000"/>
          <w:sz w:val="24"/>
          <w:szCs w:val="24"/>
        </w:rPr>
      </w:pPr>
      <w:r w:rsidRPr="005D1CC8">
        <w:rPr>
          <w:rFonts w:ascii="Times New Roman" w:hAnsi="Times New Roman" w:cs="Times New Roman"/>
          <w:color w:val="000000"/>
          <w:sz w:val="24"/>
          <w:szCs w:val="24"/>
        </w:rPr>
        <w:t>      </w:t>
      </w:r>
    </w:p>
    <w:p w:rsidR="00AC4CE0" w:rsidRPr="005D1CC8" w:rsidRDefault="00AC4CE0" w:rsidP="0098622A">
      <w:pPr>
        <w:spacing w:after="0" w:line="240" w:lineRule="auto"/>
        <w:ind w:firstLine="567"/>
        <w:jc w:val="both"/>
        <w:rPr>
          <w:rFonts w:ascii="Times New Roman" w:hAnsi="Times New Roman" w:cs="Times New Roman"/>
          <w:b/>
          <w:bCs/>
          <w:color w:val="000000"/>
          <w:sz w:val="24"/>
          <w:szCs w:val="24"/>
        </w:rPr>
      </w:pPr>
    </w:p>
    <w:p w:rsidR="00AC4CE0" w:rsidRPr="005D1CC8" w:rsidRDefault="00AC4CE0" w:rsidP="0098622A">
      <w:pPr>
        <w:spacing w:after="0" w:line="240" w:lineRule="auto"/>
        <w:ind w:firstLine="567"/>
        <w:jc w:val="both"/>
        <w:rPr>
          <w:rFonts w:ascii="Times New Roman" w:hAnsi="Times New Roman" w:cs="Times New Roman"/>
          <w:b/>
          <w:bCs/>
          <w:color w:val="000000"/>
          <w:sz w:val="24"/>
          <w:szCs w:val="24"/>
        </w:rPr>
      </w:pPr>
    </w:p>
    <w:p w:rsidR="00902B01" w:rsidRPr="005D1CC8" w:rsidRDefault="00902B01" w:rsidP="00E81CBB">
      <w:pPr>
        <w:pageBreakBefore/>
        <w:spacing w:after="0" w:line="240" w:lineRule="auto"/>
        <w:ind w:firstLine="567"/>
        <w:jc w:val="both"/>
        <w:rPr>
          <w:rFonts w:ascii="Times New Roman" w:hAnsi="Times New Roman" w:cs="Times New Roman"/>
          <w:b/>
          <w:bCs/>
          <w:color w:val="000000"/>
          <w:sz w:val="24"/>
          <w:szCs w:val="24"/>
        </w:rPr>
      </w:pPr>
      <w:r w:rsidRPr="005D1CC8">
        <w:rPr>
          <w:rFonts w:ascii="Times New Roman" w:hAnsi="Times New Roman" w:cs="Times New Roman"/>
          <w:b/>
          <w:bCs/>
          <w:color w:val="000000"/>
          <w:sz w:val="24"/>
          <w:szCs w:val="24"/>
        </w:rPr>
        <w:lastRenderedPageBreak/>
        <w:t>3.Стратегические направления, цели и целевые индикаторы</w:t>
      </w:r>
    </w:p>
    <w:p w:rsidR="00902B01" w:rsidRPr="005D1CC8" w:rsidRDefault="00902B01" w:rsidP="0098622A">
      <w:pPr>
        <w:pStyle w:val="a3"/>
        <w:autoSpaceDE w:val="0"/>
        <w:autoSpaceDN w:val="0"/>
        <w:adjustRightInd w:val="0"/>
        <w:spacing w:after="0" w:line="194" w:lineRule="exact"/>
        <w:ind w:left="375" w:right="3931"/>
        <w:jc w:val="center"/>
        <w:rPr>
          <w:rFonts w:ascii="Times New Roman" w:hAnsi="Times New Roman" w:cs="Times New Roman"/>
          <w:sz w:val="24"/>
          <w:szCs w:val="24"/>
        </w:rPr>
      </w:pPr>
    </w:p>
    <w:p w:rsidR="00902B01" w:rsidRPr="005D1CC8" w:rsidRDefault="00902B01" w:rsidP="0098622A">
      <w:pPr>
        <w:pStyle w:val="a3"/>
        <w:autoSpaceDE w:val="0"/>
        <w:autoSpaceDN w:val="0"/>
        <w:adjustRightInd w:val="0"/>
        <w:spacing w:after="0" w:line="194" w:lineRule="exact"/>
        <w:ind w:left="375" w:right="3931"/>
        <w:jc w:val="center"/>
        <w:rPr>
          <w:rFonts w:ascii="Times New Roman" w:hAnsi="Times New Roman" w:cs="Times New Roman"/>
          <w:sz w:val="24"/>
          <w:szCs w:val="24"/>
        </w:rPr>
      </w:pPr>
    </w:p>
    <w:p w:rsidR="00902B01" w:rsidRPr="005D1CC8" w:rsidRDefault="00902B01" w:rsidP="0098622A">
      <w:pPr>
        <w:spacing w:after="0" w:line="240" w:lineRule="auto"/>
        <w:ind w:firstLine="567"/>
        <w:jc w:val="both"/>
        <w:rPr>
          <w:rFonts w:ascii="Times New Roman" w:hAnsi="Times New Roman" w:cs="Times New Roman"/>
          <w:b/>
          <w:bCs/>
          <w:color w:val="000000"/>
          <w:sz w:val="24"/>
          <w:szCs w:val="24"/>
        </w:rPr>
      </w:pPr>
      <w:r w:rsidRPr="005D1CC8">
        <w:rPr>
          <w:rFonts w:ascii="Times New Roman" w:hAnsi="Times New Roman" w:cs="Times New Roman"/>
          <w:b/>
          <w:bCs/>
          <w:color w:val="000000"/>
          <w:sz w:val="24"/>
          <w:szCs w:val="24"/>
        </w:rPr>
        <w:t>Стратегическое направление 1 (финансы)</w:t>
      </w:r>
    </w:p>
    <w:p w:rsidR="000152DA" w:rsidRPr="005D1CC8" w:rsidRDefault="000152DA" w:rsidP="00B14D68">
      <w:pPr>
        <w:shd w:val="clear" w:color="auto" w:fill="FFFFFF"/>
        <w:spacing w:after="0" w:line="285" w:lineRule="atLeast"/>
        <w:jc w:val="both"/>
        <w:rPr>
          <w:rFonts w:ascii="Times New Roman" w:hAnsi="Times New Roman" w:cs="Times New Roman"/>
          <w:color w:val="000000"/>
          <w:sz w:val="24"/>
          <w:szCs w:val="24"/>
        </w:rPr>
      </w:pPr>
    </w:p>
    <w:p w:rsidR="00902B01" w:rsidRPr="005D1CC8" w:rsidRDefault="00902B01" w:rsidP="00B14D68">
      <w:pPr>
        <w:shd w:val="clear" w:color="auto" w:fill="FFFFFF"/>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Цель 1.1 Рентабельность предприятия</w:t>
      </w:r>
    </w:p>
    <w:p w:rsidR="00902B01" w:rsidRPr="005D1CC8" w:rsidRDefault="00902B01" w:rsidP="00B14D68">
      <w:pPr>
        <w:shd w:val="clear" w:color="auto" w:fill="FFFFFF"/>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 </w:t>
      </w:r>
    </w:p>
    <w:tbl>
      <w:tblPr>
        <w:tblW w:w="14626" w:type="dxa"/>
        <w:tblInd w:w="-1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tblPr>
      <w:tblGrid>
        <w:gridCol w:w="626"/>
        <w:gridCol w:w="2414"/>
        <w:gridCol w:w="851"/>
        <w:gridCol w:w="2169"/>
        <w:gridCol w:w="2604"/>
        <w:gridCol w:w="1149"/>
        <w:gridCol w:w="1043"/>
        <w:gridCol w:w="928"/>
        <w:gridCol w:w="947"/>
        <w:gridCol w:w="947"/>
        <w:gridCol w:w="948"/>
      </w:tblGrid>
      <w:tr w:rsidR="00902B01" w:rsidRPr="005D1CC8" w:rsidTr="00BE0F25">
        <w:trPr>
          <w:trHeight w:val="288"/>
        </w:trPr>
        <w:tc>
          <w:tcPr>
            <w:tcW w:w="626" w:type="dxa"/>
            <w:vMerge w:val="restar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02B01" w:rsidRPr="005D1CC8" w:rsidRDefault="00902B01"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b/>
                <w:bCs/>
                <w:color w:val="000000"/>
                <w:sz w:val="24"/>
                <w:szCs w:val="24"/>
              </w:rPr>
              <w:t>№</w:t>
            </w:r>
          </w:p>
        </w:tc>
        <w:tc>
          <w:tcPr>
            <w:tcW w:w="241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02B01" w:rsidRPr="005D1CC8" w:rsidRDefault="00902B01"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b/>
                <w:bCs/>
                <w:color w:val="000000"/>
                <w:sz w:val="24"/>
                <w:szCs w:val="24"/>
              </w:rPr>
              <w:t>Наименование целевого индикатора</w:t>
            </w:r>
          </w:p>
          <w:p w:rsidR="00902B01" w:rsidRPr="005D1CC8" w:rsidRDefault="00902B01"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b/>
                <w:bCs/>
                <w:color w:val="000000"/>
                <w:sz w:val="24"/>
                <w:szCs w:val="24"/>
              </w:rPr>
              <w:t> </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02B01" w:rsidRPr="005D1CC8" w:rsidRDefault="00902B01"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b/>
                <w:bCs/>
                <w:color w:val="000000"/>
                <w:sz w:val="24"/>
                <w:szCs w:val="24"/>
              </w:rPr>
              <w:t>Едизм</w:t>
            </w:r>
          </w:p>
        </w:tc>
        <w:tc>
          <w:tcPr>
            <w:tcW w:w="216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02B01" w:rsidRPr="005D1CC8" w:rsidRDefault="00902B01"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b/>
                <w:bCs/>
                <w:color w:val="000000"/>
                <w:sz w:val="24"/>
                <w:szCs w:val="24"/>
              </w:rPr>
              <w:t>Источник информации</w:t>
            </w:r>
          </w:p>
        </w:tc>
        <w:tc>
          <w:tcPr>
            <w:tcW w:w="260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02B01" w:rsidRPr="005D1CC8" w:rsidRDefault="00902B01"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b/>
                <w:bCs/>
                <w:color w:val="000000"/>
                <w:sz w:val="24"/>
                <w:szCs w:val="24"/>
              </w:rPr>
              <w:t>Ответственные</w:t>
            </w:r>
          </w:p>
        </w:tc>
        <w:tc>
          <w:tcPr>
            <w:tcW w:w="114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02B01" w:rsidRPr="005D1CC8" w:rsidRDefault="00902B01"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b/>
                <w:bCs/>
                <w:color w:val="000000"/>
                <w:sz w:val="24"/>
                <w:szCs w:val="24"/>
              </w:rPr>
              <w:t>Факт 2017 года</w:t>
            </w:r>
          </w:p>
        </w:tc>
        <w:tc>
          <w:tcPr>
            <w:tcW w:w="4813" w:type="dxa"/>
            <w:gridSpan w:val="5"/>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902B01" w:rsidRPr="005D1CC8" w:rsidRDefault="00902B01"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b/>
                <w:bCs/>
                <w:color w:val="000000"/>
                <w:sz w:val="24"/>
                <w:szCs w:val="24"/>
              </w:rPr>
              <w:t>План на года:</w:t>
            </w:r>
          </w:p>
        </w:tc>
      </w:tr>
      <w:tr w:rsidR="00902B01" w:rsidRPr="005D1CC8" w:rsidTr="00BE0F25">
        <w:trPr>
          <w:trHeight w:val="146"/>
        </w:trPr>
        <w:tc>
          <w:tcPr>
            <w:tcW w:w="626" w:type="dxa"/>
            <w:vMerge/>
            <w:tcBorders>
              <w:top w:val="outset" w:sz="6" w:space="0" w:color="auto"/>
              <w:bottom w:val="outset" w:sz="6" w:space="0" w:color="auto"/>
              <w:right w:val="outset" w:sz="6" w:space="0" w:color="auto"/>
            </w:tcBorders>
            <w:shd w:val="clear" w:color="auto" w:fill="FFFFFF"/>
          </w:tcPr>
          <w:p w:rsidR="00902B01" w:rsidRPr="005D1CC8" w:rsidRDefault="00902B01" w:rsidP="00BF59FC">
            <w:pPr>
              <w:spacing w:after="0" w:line="240" w:lineRule="auto"/>
              <w:rPr>
                <w:rFonts w:ascii="Times New Roman" w:hAnsi="Times New Roman" w:cs="Times New Roman"/>
                <w:color w:val="000000"/>
                <w:sz w:val="24"/>
                <w:szCs w:val="24"/>
              </w:rPr>
            </w:pPr>
          </w:p>
        </w:tc>
        <w:tc>
          <w:tcPr>
            <w:tcW w:w="2414" w:type="dxa"/>
            <w:vMerge/>
            <w:tcBorders>
              <w:top w:val="outset" w:sz="6" w:space="0" w:color="auto"/>
              <w:left w:val="outset" w:sz="6" w:space="0" w:color="auto"/>
              <w:bottom w:val="outset" w:sz="6" w:space="0" w:color="auto"/>
              <w:right w:val="outset" w:sz="6" w:space="0" w:color="auto"/>
            </w:tcBorders>
            <w:shd w:val="clear" w:color="auto" w:fill="FFFFFF"/>
          </w:tcPr>
          <w:p w:rsidR="00902B01" w:rsidRPr="005D1CC8" w:rsidRDefault="00902B01" w:rsidP="00BF59FC">
            <w:pPr>
              <w:spacing w:after="0" w:line="240" w:lineRule="auto"/>
              <w:rPr>
                <w:rFonts w:ascii="Times New Roman" w:hAnsi="Times New Roman" w:cs="Times New Roman"/>
                <w:color w:val="000000"/>
                <w:sz w:val="24"/>
                <w:szCs w:val="24"/>
              </w:rPr>
            </w:pPr>
          </w:p>
        </w:tc>
        <w:tc>
          <w:tcPr>
            <w:tcW w:w="851" w:type="dxa"/>
            <w:vMerge/>
            <w:tcBorders>
              <w:top w:val="outset" w:sz="6" w:space="0" w:color="auto"/>
              <w:left w:val="outset" w:sz="6" w:space="0" w:color="auto"/>
              <w:bottom w:val="outset" w:sz="6" w:space="0" w:color="auto"/>
              <w:right w:val="outset" w:sz="6" w:space="0" w:color="auto"/>
            </w:tcBorders>
            <w:shd w:val="clear" w:color="auto" w:fill="FFFFFF"/>
          </w:tcPr>
          <w:p w:rsidR="00902B01" w:rsidRPr="005D1CC8" w:rsidRDefault="00902B01" w:rsidP="00BF59FC">
            <w:pPr>
              <w:spacing w:after="0" w:line="240" w:lineRule="auto"/>
              <w:rPr>
                <w:rFonts w:ascii="Times New Roman" w:hAnsi="Times New Roman" w:cs="Times New Roman"/>
                <w:color w:val="000000"/>
                <w:sz w:val="24"/>
                <w:szCs w:val="24"/>
              </w:rPr>
            </w:pPr>
          </w:p>
        </w:tc>
        <w:tc>
          <w:tcPr>
            <w:tcW w:w="2169" w:type="dxa"/>
            <w:vMerge/>
            <w:tcBorders>
              <w:top w:val="outset" w:sz="6" w:space="0" w:color="auto"/>
              <w:left w:val="outset" w:sz="6" w:space="0" w:color="auto"/>
              <w:bottom w:val="outset" w:sz="6" w:space="0" w:color="auto"/>
              <w:right w:val="outset" w:sz="6" w:space="0" w:color="auto"/>
            </w:tcBorders>
            <w:shd w:val="clear" w:color="auto" w:fill="FFFFFF"/>
          </w:tcPr>
          <w:p w:rsidR="00902B01" w:rsidRPr="005D1CC8" w:rsidRDefault="00902B01" w:rsidP="00BF59FC">
            <w:pPr>
              <w:spacing w:after="0" w:line="240" w:lineRule="auto"/>
              <w:rPr>
                <w:rFonts w:ascii="Times New Roman" w:hAnsi="Times New Roman" w:cs="Times New Roman"/>
                <w:color w:val="000000"/>
                <w:sz w:val="24"/>
                <w:szCs w:val="24"/>
              </w:rPr>
            </w:pPr>
          </w:p>
        </w:tc>
        <w:tc>
          <w:tcPr>
            <w:tcW w:w="2604" w:type="dxa"/>
            <w:vMerge/>
            <w:tcBorders>
              <w:top w:val="outset" w:sz="6" w:space="0" w:color="auto"/>
              <w:left w:val="outset" w:sz="6" w:space="0" w:color="auto"/>
              <w:bottom w:val="outset" w:sz="6" w:space="0" w:color="auto"/>
              <w:right w:val="outset" w:sz="6" w:space="0" w:color="auto"/>
            </w:tcBorders>
            <w:shd w:val="clear" w:color="auto" w:fill="FFFFFF"/>
          </w:tcPr>
          <w:p w:rsidR="00902B01" w:rsidRPr="005D1CC8" w:rsidRDefault="00902B01" w:rsidP="00BF59FC">
            <w:pPr>
              <w:spacing w:after="0" w:line="240" w:lineRule="auto"/>
              <w:rPr>
                <w:rFonts w:ascii="Times New Roman" w:hAnsi="Times New Roman" w:cs="Times New Roman"/>
                <w:color w:val="000000"/>
                <w:sz w:val="24"/>
                <w:szCs w:val="24"/>
              </w:rPr>
            </w:pPr>
          </w:p>
        </w:tc>
        <w:tc>
          <w:tcPr>
            <w:tcW w:w="1149" w:type="dxa"/>
            <w:vMerge/>
            <w:tcBorders>
              <w:top w:val="outset" w:sz="6" w:space="0" w:color="auto"/>
              <w:left w:val="outset" w:sz="6" w:space="0" w:color="auto"/>
              <w:bottom w:val="outset" w:sz="6" w:space="0" w:color="auto"/>
              <w:right w:val="outset" w:sz="6" w:space="0" w:color="auto"/>
            </w:tcBorders>
            <w:shd w:val="clear" w:color="auto" w:fill="FFFFFF"/>
          </w:tcPr>
          <w:p w:rsidR="00902B01" w:rsidRPr="005D1CC8" w:rsidRDefault="00902B01" w:rsidP="00BF59FC">
            <w:pPr>
              <w:spacing w:after="0" w:line="240" w:lineRule="auto"/>
              <w:rPr>
                <w:rFonts w:ascii="Times New Roman" w:hAnsi="Times New Roman" w:cs="Times New Roman"/>
                <w:color w:val="000000"/>
                <w:sz w:val="24"/>
                <w:szCs w:val="24"/>
              </w:rPr>
            </w:pPr>
          </w:p>
        </w:tc>
        <w:tc>
          <w:tcPr>
            <w:tcW w:w="10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02B01" w:rsidRPr="005D1CC8" w:rsidRDefault="00902B01"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b/>
                <w:bCs/>
                <w:color w:val="000000"/>
                <w:sz w:val="24"/>
                <w:szCs w:val="24"/>
              </w:rPr>
              <w:t>2018</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02B01" w:rsidRPr="005D1CC8" w:rsidRDefault="00902B01"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b/>
                <w:bCs/>
                <w:color w:val="000000"/>
                <w:sz w:val="24"/>
                <w:szCs w:val="24"/>
              </w:rPr>
              <w:t>2019</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02B01" w:rsidRPr="005D1CC8" w:rsidRDefault="00902B01"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b/>
                <w:bCs/>
                <w:color w:val="000000"/>
                <w:sz w:val="24"/>
                <w:szCs w:val="24"/>
              </w:rPr>
              <w:t>2020</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02B01" w:rsidRPr="005D1CC8" w:rsidRDefault="00902B01"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b/>
                <w:bCs/>
                <w:color w:val="000000"/>
                <w:sz w:val="24"/>
                <w:szCs w:val="24"/>
              </w:rPr>
              <w:t>2021</w:t>
            </w:r>
          </w:p>
        </w:tc>
        <w:tc>
          <w:tcPr>
            <w:tcW w:w="94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902B01" w:rsidRPr="005D1CC8" w:rsidRDefault="00902B01"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b/>
                <w:bCs/>
                <w:color w:val="000000"/>
                <w:sz w:val="24"/>
                <w:szCs w:val="24"/>
              </w:rPr>
              <w:t>2022</w:t>
            </w:r>
          </w:p>
        </w:tc>
      </w:tr>
      <w:tr w:rsidR="00BE0F25" w:rsidRPr="005D1CC8" w:rsidTr="00BE0F25">
        <w:trPr>
          <w:trHeight w:val="146"/>
        </w:trPr>
        <w:tc>
          <w:tcPr>
            <w:tcW w:w="626" w:type="dxa"/>
            <w:tcBorders>
              <w:top w:val="outset" w:sz="6" w:space="0" w:color="auto"/>
              <w:bottom w:val="outset" w:sz="6" w:space="0" w:color="auto"/>
              <w:right w:val="outset" w:sz="6" w:space="0" w:color="auto"/>
            </w:tcBorders>
            <w:shd w:val="clear" w:color="auto" w:fill="FFFFFF"/>
          </w:tcPr>
          <w:p w:rsidR="00BE0F25" w:rsidRPr="005D1CC8" w:rsidRDefault="00BE0F25" w:rsidP="00BE0F25">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1.1</w:t>
            </w:r>
          </w:p>
        </w:tc>
        <w:tc>
          <w:tcPr>
            <w:tcW w:w="2414" w:type="dxa"/>
            <w:tcBorders>
              <w:top w:val="outset" w:sz="6" w:space="0" w:color="auto"/>
              <w:left w:val="outset" w:sz="6" w:space="0" w:color="auto"/>
              <w:bottom w:val="outset" w:sz="6" w:space="0" w:color="auto"/>
              <w:right w:val="outset" w:sz="6" w:space="0" w:color="auto"/>
            </w:tcBorders>
            <w:shd w:val="clear" w:color="auto" w:fill="FFFFFF"/>
          </w:tcPr>
          <w:p w:rsidR="00BE0F25" w:rsidRPr="005D1CC8" w:rsidRDefault="00BE0F25" w:rsidP="00BE0F25">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Отсутствие просроченной кредиторской задолженности</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BE0F25" w:rsidRPr="005D1CC8" w:rsidRDefault="00BE0F25" w:rsidP="00BE0F25">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w:t>
            </w:r>
          </w:p>
        </w:tc>
        <w:tc>
          <w:tcPr>
            <w:tcW w:w="2169" w:type="dxa"/>
            <w:tcBorders>
              <w:top w:val="outset" w:sz="6" w:space="0" w:color="auto"/>
              <w:left w:val="outset" w:sz="6" w:space="0" w:color="auto"/>
              <w:bottom w:val="outset" w:sz="6" w:space="0" w:color="auto"/>
              <w:right w:val="outset" w:sz="6" w:space="0" w:color="auto"/>
            </w:tcBorders>
            <w:shd w:val="clear" w:color="auto" w:fill="FFFFFF"/>
          </w:tcPr>
          <w:p w:rsidR="00BE0F25" w:rsidRPr="005D1CC8" w:rsidRDefault="00BE0F25" w:rsidP="00BE0F25">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Финансовая отчетность  </w:t>
            </w:r>
          </w:p>
        </w:tc>
        <w:tc>
          <w:tcPr>
            <w:tcW w:w="2604" w:type="dxa"/>
            <w:tcBorders>
              <w:top w:val="outset" w:sz="6" w:space="0" w:color="auto"/>
              <w:left w:val="outset" w:sz="6" w:space="0" w:color="auto"/>
              <w:bottom w:val="outset" w:sz="6" w:space="0" w:color="auto"/>
              <w:right w:val="outset" w:sz="6" w:space="0" w:color="auto"/>
            </w:tcBorders>
            <w:shd w:val="clear" w:color="auto" w:fill="FFFFFF"/>
          </w:tcPr>
          <w:p w:rsidR="00BE0F25" w:rsidRPr="005D1CC8" w:rsidRDefault="00BE0F25" w:rsidP="00BE0F25">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Главный бухгалтер</w:t>
            </w:r>
          </w:p>
        </w:tc>
        <w:tc>
          <w:tcPr>
            <w:tcW w:w="1149" w:type="dxa"/>
            <w:tcBorders>
              <w:top w:val="outset" w:sz="6" w:space="0" w:color="auto"/>
              <w:left w:val="outset" w:sz="6" w:space="0" w:color="auto"/>
              <w:bottom w:val="outset" w:sz="6" w:space="0" w:color="auto"/>
              <w:right w:val="outset" w:sz="6" w:space="0" w:color="auto"/>
            </w:tcBorders>
            <w:shd w:val="clear" w:color="auto" w:fill="FFFFFF"/>
          </w:tcPr>
          <w:p w:rsidR="00BE0F25" w:rsidRPr="005D1CC8" w:rsidRDefault="00BE0F25" w:rsidP="00BE0F25">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0</w:t>
            </w:r>
          </w:p>
        </w:tc>
        <w:tc>
          <w:tcPr>
            <w:tcW w:w="10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0</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0</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0</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0</w:t>
            </w:r>
          </w:p>
        </w:tc>
        <w:tc>
          <w:tcPr>
            <w:tcW w:w="94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BE0F25" w:rsidRPr="005D1CC8" w:rsidRDefault="00BE0F25" w:rsidP="00BE0F25">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0</w:t>
            </w:r>
          </w:p>
        </w:tc>
      </w:tr>
      <w:tr w:rsidR="00902B01" w:rsidRPr="005D1CC8" w:rsidTr="00BE0F25">
        <w:trPr>
          <w:trHeight w:val="750"/>
        </w:trPr>
        <w:tc>
          <w:tcPr>
            <w:tcW w:w="626"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02B01" w:rsidRPr="005D1CC8" w:rsidRDefault="00902B01" w:rsidP="00E81CBB">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1.</w:t>
            </w:r>
            <w:r w:rsidR="00E81CBB" w:rsidRPr="005D1CC8">
              <w:rPr>
                <w:rFonts w:ascii="Times New Roman" w:hAnsi="Times New Roman" w:cs="Times New Roman"/>
                <w:color w:val="000000"/>
                <w:sz w:val="24"/>
                <w:szCs w:val="24"/>
              </w:rPr>
              <w:t>2</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02B01" w:rsidRPr="005D1CC8" w:rsidRDefault="00902B01"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Рентабельность активов (ROA)</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02B01" w:rsidRPr="005D1CC8" w:rsidRDefault="00902B01"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02B01" w:rsidRPr="005D1CC8" w:rsidRDefault="00902B01"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Финансовая отчетность</w:t>
            </w:r>
          </w:p>
        </w:tc>
        <w:tc>
          <w:tcPr>
            <w:tcW w:w="26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02B01" w:rsidRPr="005D1CC8" w:rsidRDefault="00902B01"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Главный врач, главный бухгалтер, экономист</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02B01" w:rsidRPr="005D1CC8" w:rsidRDefault="00902B01" w:rsidP="00BF59FC">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0,052</w:t>
            </w:r>
          </w:p>
        </w:tc>
        <w:tc>
          <w:tcPr>
            <w:tcW w:w="10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02B01" w:rsidRPr="005D1CC8" w:rsidRDefault="00902B01" w:rsidP="00BF59FC">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0,1</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02B01" w:rsidRPr="005D1CC8" w:rsidRDefault="00902B01" w:rsidP="00BE0F25">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0,</w:t>
            </w:r>
            <w:r w:rsidR="00BE0F25" w:rsidRPr="005D1CC8">
              <w:rPr>
                <w:rFonts w:ascii="Times New Roman" w:hAnsi="Times New Roman" w:cs="Times New Roman"/>
                <w:color w:val="000000"/>
                <w:sz w:val="24"/>
                <w:szCs w:val="24"/>
              </w:rPr>
              <w:t>9</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02B01" w:rsidRPr="005D1CC8" w:rsidRDefault="00BE0F25" w:rsidP="00BF59FC">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1</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02B01" w:rsidRPr="005D1CC8" w:rsidRDefault="00902B01" w:rsidP="00BF59FC">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1</w:t>
            </w:r>
            <w:r w:rsidR="00BE0F25" w:rsidRPr="005D1CC8">
              <w:rPr>
                <w:rFonts w:ascii="Times New Roman" w:hAnsi="Times New Roman" w:cs="Times New Roman"/>
                <w:color w:val="000000"/>
                <w:sz w:val="24"/>
                <w:szCs w:val="24"/>
              </w:rPr>
              <w:t>,7</w:t>
            </w:r>
          </w:p>
        </w:tc>
        <w:tc>
          <w:tcPr>
            <w:tcW w:w="94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902B01" w:rsidRPr="005D1CC8" w:rsidRDefault="00BE0F25" w:rsidP="00BF59FC">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2,5</w:t>
            </w:r>
          </w:p>
        </w:tc>
      </w:tr>
      <w:tr w:rsidR="009E3181" w:rsidRPr="005D1CC8" w:rsidTr="00BE0F25">
        <w:trPr>
          <w:trHeight w:val="65"/>
        </w:trPr>
        <w:tc>
          <w:tcPr>
            <w:tcW w:w="14626" w:type="dxa"/>
            <w:gridSpan w:val="11"/>
            <w:tcBorders>
              <w:top w:val="outset" w:sz="6" w:space="0" w:color="auto"/>
              <w:bottom w:val="outset" w:sz="6" w:space="0" w:color="auto"/>
            </w:tcBorders>
            <w:shd w:val="clear" w:color="auto" w:fill="FFFFFF"/>
            <w:tcMar>
              <w:top w:w="0" w:type="dxa"/>
              <w:left w:w="0" w:type="dxa"/>
              <w:bottom w:w="0" w:type="dxa"/>
              <w:right w:w="0" w:type="dxa"/>
            </w:tcMar>
          </w:tcPr>
          <w:p w:rsidR="009E3181" w:rsidRPr="005D1CC8" w:rsidRDefault="009E3181" w:rsidP="009E3181">
            <w:pPr>
              <w:spacing w:after="0" w:line="285" w:lineRule="atLeast"/>
              <w:rPr>
                <w:rFonts w:ascii="Times New Roman" w:hAnsi="Times New Roman" w:cs="Times New Roman"/>
                <w:color w:val="000000"/>
                <w:sz w:val="24"/>
                <w:szCs w:val="24"/>
              </w:rPr>
            </w:pPr>
            <w:r w:rsidRPr="005D1CC8">
              <w:rPr>
                <w:rFonts w:ascii="Times New Roman" w:hAnsi="Times New Roman" w:cs="Times New Roman"/>
                <w:color w:val="000000"/>
                <w:sz w:val="24"/>
                <w:szCs w:val="24"/>
              </w:rPr>
              <w:t>2.Задачи</w:t>
            </w:r>
          </w:p>
        </w:tc>
      </w:tr>
      <w:tr w:rsidR="009E3181" w:rsidRPr="005D1CC8" w:rsidTr="00BE0F25">
        <w:trPr>
          <w:trHeight w:val="1388"/>
        </w:trPr>
        <w:tc>
          <w:tcPr>
            <w:tcW w:w="626"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E3181" w:rsidRPr="005D1CC8" w:rsidRDefault="009E3181" w:rsidP="009E3181">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2.1</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E3181" w:rsidRPr="005D1CC8" w:rsidRDefault="00A0162D"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Увеличение государственного заказа на прикрепленное население</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E3181" w:rsidRPr="005D1CC8" w:rsidRDefault="00A0162D"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Тыс.тенге</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E3181" w:rsidRPr="005D1CC8" w:rsidRDefault="00A0162D"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Бухгалтерский баланс</w:t>
            </w:r>
          </w:p>
        </w:tc>
        <w:tc>
          <w:tcPr>
            <w:tcW w:w="26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E3181" w:rsidRPr="005D1CC8" w:rsidRDefault="00A0162D"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Главный врач, главный бухгалтер, экономист</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E3181" w:rsidRPr="005D1CC8" w:rsidRDefault="00D5037B" w:rsidP="00BF59FC">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778500,6</w:t>
            </w:r>
          </w:p>
        </w:tc>
        <w:tc>
          <w:tcPr>
            <w:tcW w:w="10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E3181" w:rsidRPr="005D1CC8" w:rsidRDefault="00D5037B" w:rsidP="00BF59FC">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714419,8</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E3181" w:rsidRPr="005D1CC8" w:rsidRDefault="00D5037B" w:rsidP="00BF59FC">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728708,1</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E3181" w:rsidRPr="005D1CC8" w:rsidRDefault="00D5037B" w:rsidP="00BF59FC">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743282,3</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9E3181" w:rsidRPr="005D1CC8" w:rsidRDefault="00D5037B" w:rsidP="00BF59FC">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758148,0</w:t>
            </w:r>
          </w:p>
        </w:tc>
        <w:tc>
          <w:tcPr>
            <w:tcW w:w="94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9E3181" w:rsidRPr="005D1CC8" w:rsidRDefault="00D5037B" w:rsidP="00BF59FC">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773310,9</w:t>
            </w:r>
          </w:p>
        </w:tc>
      </w:tr>
      <w:tr w:rsidR="00772359" w:rsidRPr="005D1CC8" w:rsidTr="00BE0F25">
        <w:trPr>
          <w:trHeight w:val="1388"/>
        </w:trPr>
        <w:tc>
          <w:tcPr>
            <w:tcW w:w="626"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72359" w:rsidRPr="005D1CC8" w:rsidRDefault="00772359" w:rsidP="009E3181">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2.2</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72359" w:rsidRPr="005D1CC8" w:rsidRDefault="00772359"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Увеличение численности прикрепленного населения</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72359" w:rsidRPr="005D1CC8" w:rsidRDefault="00772359"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количество</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72359" w:rsidRPr="005D1CC8" w:rsidRDefault="00772359"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РПН</w:t>
            </w:r>
          </w:p>
        </w:tc>
        <w:tc>
          <w:tcPr>
            <w:tcW w:w="26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72359" w:rsidRPr="005D1CC8" w:rsidRDefault="00772359" w:rsidP="00BF59FC">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Заместитель директора</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72359" w:rsidRPr="005D1CC8" w:rsidRDefault="00772359" w:rsidP="00BF59FC">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32819</w:t>
            </w:r>
          </w:p>
        </w:tc>
        <w:tc>
          <w:tcPr>
            <w:tcW w:w="10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72359" w:rsidRPr="005D1CC8" w:rsidRDefault="00772359" w:rsidP="00BF59FC">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33162</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72359" w:rsidRPr="005D1CC8" w:rsidRDefault="00772359" w:rsidP="00BF59FC">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33800</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72359" w:rsidRPr="005D1CC8" w:rsidRDefault="00772359" w:rsidP="00BF59FC">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34000</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72359" w:rsidRPr="005D1CC8" w:rsidRDefault="00772359" w:rsidP="00BF59FC">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34200</w:t>
            </w:r>
          </w:p>
        </w:tc>
        <w:tc>
          <w:tcPr>
            <w:tcW w:w="94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772359" w:rsidRPr="005D1CC8" w:rsidRDefault="00772359" w:rsidP="00BF59FC">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34400</w:t>
            </w:r>
          </w:p>
        </w:tc>
      </w:tr>
      <w:tr w:rsidR="007E6DE4" w:rsidRPr="005D1CC8" w:rsidTr="00BE0F25">
        <w:trPr>
          <w:trHeight w:val="1388"/>
        </w:trPr>
        <w:tc>
          <w:tcPr>
            <w:tcW w:w="626"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rPr>
                <w:rFonts w:ascii="Times New Roman" w:hAnsi="Times New Roman" w:cs="Times New Roman"/>
                <w:sz w:val="24"/>
                <w:szCs w:val="24"/>
              </w:rPr>
            </w:pPr>
            <w:r w:rsidRPr="005D1CC8">
              <w:rPr>
                <w:rFonts w:ascii="Times New Roman" w:hAnsi="Times New Roman" w:cs="Times New Roman"/>
                <w:sz w:val="24"/>
                <w:szCs w:val="24"/>
              </w:rPr>
              <w:t>2.2</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BE0F25">
            <w:pPr>
              <w:rPr>
                <w:rFonts w:ascii="Times New Roman" w:hAnsi="Times New Roman" w:cs="Times New Roman"/>
                <w:sz w:val="24"/>
                <w:szCs w:val="24"/>
              </w:rPr>
            </w:pPr>
            <w:r w:rsidRPr="005D1CC8">
              <w:rPr>
                <w:rFonts w:ascii="Times New Roman" w:hAnsi="Times New Roman" w:cs="Times New Roman"/>
                <w:sz w:val="24"/>
                <w:szCs w:val="24"/>
              </w:rPr>
              <w:t>Увелич</w:t>
            </w:r>
            <w:r w:rsidR="00BE0F25" w:rsidRPr="005D1CC8">
              <w:rPr>
                <w:rFonts w:ascii="Times New Roman" w:hAnsi="Times New Roman" w:cs="Times New Roman"/>
                <w:sz w:val="24"/>
                <w:szCs w:val="24"/>
              </w:rPr>
              <w:t xml:space="preserve">ение </w:t>
            </w:r>
            <w:r w:rsidRPr="005D1CC8">
              <w:rPr>
                <w:rFonts w:ascii="Times New Roman" w:hAnsi="Times New Roman" w:cs="Times New Roman"/>
                <w:sz w:val="24"/>
                <w:szCs w:val="24"/>
              </w:rPr>
              <w:t>прибыл</w:t>
            </w:r>
            <w:r w:rsidR="00BE0F25" w:rsidRPr="005D1CC8">
              <w:rPr>
                <w:rFonts w:ascii="Times New Roman" w:hAnsi="Times New Roman" w:cs="Times New Roman"/>
                <w:sz w:val="24"/>
                <w:szCs w:val="24"/>
              </w:rPr>
              <w:t>и</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rPr>
                <w:rFonts w:ascii="Times New Roman" w:hAnsi="Times New Roman" w:cs="Times New Roman"/>
                <w:sz w:val="24"/>
                <w:szCs w:val="24"/>
              </w:rPr>
            </w:pPr>
            <w:r w:rsidRPr="005D1CC8">
              <w:rPr>
                <w:rFonts w:ascii="Times New Roman" w:hAnsi="Times New Roman" w:cs="Times New Roman"/>
                <w:sz w:val="24"/>
                <w:szCs w:val="24"/>
              </w:rPr>
              <w:t>тыс.тг</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rPr>
                <w:rFonts w:ascii="Times New Roman" w:hAnsi="Times New Roman" w:cs="Times New Roman"/>
                <w:sz w:val="24"/>
                <w:szCs w:val="24"/>
              </w:rPr>
            </w:pPr>
            <w:r w:rsidRPr="005D1CC8">
              <w:rPr>
                <w:rFonts w:ascii="Times New Roman" w:hAnsi="Times New Roman" w:cs="Times New Roman"/>
                <w:sz w:val="24"/>
                <w:szCs w:val="24"/>
              </w:rPr>
              <w:t>Финансовая отчетность</w:t>
            </w:r>
          </w:p>
        </w:tc>
        <w:tc>
          <w:tcPr>
            <w:tcW w:w="26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rPr>
                <w:rFonts w:ascii="Times New Roman" w:hAnsi="Times New Roman" w:cs="Times New Roman"/>
                <w:sz w:val="24"/>
                <w:szCs w:val="24"/>
              </w:rPr>
            </w:pPr>
            <w:r w:rsidRPr="005D1CC8">
              <w:rPr>
                <w:rFonts w:ascii="Times New Roman" w:hAnsi="Times New Roman" w:cs="Times New Roman"/>
                <w:sz w:val="24"/>
                <w:szCs w:val="24"/>
              </w:rPr>
              <w:t>Главный бухгалтер</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D2348B"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472,4</w:t>
            </w:r>
          </w:p>
        </w:tc>
        <w:tc>
          <w:tcPr>
            <w:tcW w:w="10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D2348B"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300,0</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D2348B"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350,0</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D2348B"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400,0</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D2348B"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450,0</w:t>
            </w:r>
          </w:p>
        </w:tc>
        <w:tc>
          <w:tcPr>
            <w:tcW w:w="94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7E6DE4" w:rsidRPr="005D1CC8" w:rsidRDefault="00D2348B"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500,0</w:t>
            </w:r>
          </w:p>
        </w:tc>
      </w:tr>
      <w:tr w:rsidR="007E6DE4" w:rsidRPr="005D1CC8" w:rsidTr="00BE0F25">
        <w:trPr>
          <w:trHeight w:val="1397"/>
        </w:trPr>
        <w:tc>
          <w:tcPr>
            <w:tcW w:w="626"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lastRenderedPageBreak/>
              <w:t>2.3</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Увеличение дохода от реализации лекарственных средств через социальную аптеку</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Тыс.тенге</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D2348B" w:rsidP="007E6DE4">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Бухгалтерский баланс</w:t>
            </w:r>
          </w:p>
        </w:tc>
        <w:tc>
          <w:tcPr>
            <w:tcW w:w="26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rPr>
                <w:rFonts w:ascii="Times New Roman" w:hAnsi="Times New Roman" w:cs="Times New Roman"/>
                <w:sz w:val="24"/>
                <w:szCs w:val="24"/>
              </w:rPr>
            </w:pPr>
            <w:r w:rsidRPr="005D1CC8">
              <w:rPr>
                <w:rFonts w:ascii="Times New Roman" w:hAnsi="Times New Roman" w:cs="Times New Roman"/>
                <w:sz w:val="24"/>
                <w:szCs w:val="24"/>
              </w:rPr>
              <w:t>Главный бухгалтер</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D2348B"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105,5</w:t>
            </w:r>
          </w:p>
        </w:tc>
        <w:tc>
          <w:tcPr>
            <w:tcW w:w="10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D2348B"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120,0</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D2348B"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130,</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D2348B"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150,0</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D2348B"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160,0</w:t>
            </w:r>
          </w:p>
        </w:tc>
        <w:tc>
          <w:tcPr>
            <w:tcW w:w="94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7E6DE4" w:rsidRPr="005D1CC8" w:rsidRDefault="00D2348B"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170,0</w:t>
            </w:r>
          </w:p>
        </w:tc>
      </w:tr>
      <w:tr w:rsidR="00BE0F25" w:rsidRPr="005D1CC8" w:rsidTr="00BE0F25">
        <w:trPr>
          <w:trHeight w:val="1397"/>
        </w:trPr>
        <w:tc>
          <w:tcPr>
            <w:tcW w:w="626"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570A19" w:rsidP="00570A19">
            <w:pPr>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2.4</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Увеличение доли  внебюджетных  средств  в  общем  доходе предприятия</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Бухгалтерский баланс</w:t>
            </w:r>
          </w:p>
        </w:tc>
        <w:tc>
          <w:tcPr>
            <w:tcW w:w="26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rPr>
                <w:rFonts w:ascii="Times New Roman" w:hAnsi="Times New Roman" w:cs="Times New Roman"/>
                <w:color w:val="000000"/>
                <w:sz w:val="24"/>
                <w:szCs w:val="24"/>
              </w:rPr>
            </w:pPr>
            <w:r w:rsidRPr="005D1CC8">
              <w:rPr>
                <w:rFonts w:ascii="Times New Roman" w:hAnsi="Times New Roman" w:cs="Times New Roman"/>
                <w:color w:val="000000"/>
                <w:sz w:val="24"/>
                <w:szCs w:val="24"/>
              </w:rPr>
              <w:t>Главный бухгалтер</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570A19" w:rsidP="00570A19">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4,3</w:t>
            </w:r>
            <w:r w:rsidR="00BE0F25" w:rsidRPr="005D1CC8">
              <w:rPr>
                <w:rFonts w:ascii="Times New Roman" w:hAnsi="Times New Roman" w:cs="Times New Roman"/>
                <w:color w:val="000000"/>
                <w:sz w:val="24"/>
                <w:szCs w:val="24"/>
              </w:rPr>
              <w:t xml:space="preserve"> %</w:t>
            </w:r>
          </w:p>
        </w:tc>
        <w:tc>
          <w:tcPr>
            <w:tcW w:w="10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570A19"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4</w:t>
            </w:r>
            <w:r w:rsidR="00BE0F25" w:rsidRPr="005D1CC8">
              <w:rPr>
                <w:rFonts w:ascii="Times New Roman" w:hAnsi="Times New Roman" w:cs="Times New Roman"/>
                <w:color w:val="000000"/>
                <w:sz w:val="24"/>
                <w:szCs w:val="24"/>
              </w:rPr>
              <w:t>,5%</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570A19"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4</w:t>
            </w:r>
            <w:r w:rsidR="00BE0F25" w:rsidRPr="005D1CC8">
              <w:rPr>
                <w:rFonts w:ascii="Times New Roman" w:hAnsi="Times New Roman" w:cs="Times New Roman"/>
                <w:color w:val="000000"/>
                <w:sz w:val="24"/>
                <w:szCs w:val="24"/>
              </w:rPr>
              <w:t>,7 %</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570A19" w:rsidP="00570A19">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4</w:t>
            </w:r>
            <w:r w:rsidR="00BE0F25" w:rsidRPr="005D1CC8">
              <w:rPr>
                <w:rFonts w:ascii="Times New Roman" w:hAnsi="Times New Roman" w:cs="Times New Roman"/>
                <w:color w:val="000000"/>
                <w:sz w:val="24"/>
                <w:szCs w:val="24"/>
              </w:rPr>
              <w:t>,</w:t>
            </w:r>
            <w:r w:rsidRPr="005D1CC8">
              <w:rPr>
                <w:rFonts w:ascii="Times New Roman" w:hAnsi="Times New Roman" w:cs="Times New Roman"/>
                <w:color w:val="000000"/>
                <w:sz w:val="24"/>
                <w:szCs w:val="24"/>
              </w:rPr>
              <w:t>8</w:t>
            </w:r>
            <w:r w:rsidR="00BE0F25" w:rsidRPr="005D1CC8">
              <w:rPr>
                <w:rFonts w:ascii="Times New Roman" w:hAnsi="Times New Roman" w:cs="Times New Roman"/>
                <w:color w:val="000000"/>
                <w:sz w:val="24"/>
                <w:szCs w:val="24"/>
              </w:rPr>
              <w:t xml:space="preserve"> %</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570A19"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4,9</w:t>
            </w:r>
            <w:r w:rsidR="00BE0F25" w:rsidRPr="005D1CC8">
              <w:rPr>
                <w:rFonts w:ascii="Times New Roman" w:hAnsi="Times New Roman" w:cs="Times New Roman"/>
                <w:color w:val="000000"/>
                <w:sz w:val="24"/>
                <w:szCs w:val="24"/>
              </w:rPr>
              <w:t xml:space="preserve"> %</w:t>
            </w:r>
          </w:p>
        </w:tc>
        <w:tc>
          <w:tcPr>
            <w:tcW w:w="94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BE0F25" w:rsidRPr="005D1CC8" w:rsidRDefault="00570A19" w:rsidP="00570A19">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5</w:t>
            </w:r>
            <w:r w:rsidR="00BE0F25" w:rsidRPr="005D1CC8">
              <w:rPr>
                <w:rFonts w:ascii="Times New Roman" w:hAnsi="Times New Roman" w:cs="Times New Roman"/>
                <w:color w:val="000000"/>
                <w:sz w:val="24"/>
                <w:szCs w:val="24"/>
              </w:rPr>
              <w:t>%</w:t>
            </w:r>
          </w:p>
        </w:tc>
      </w:tr>
      <w:tr w:rsidR="00BE0F25" w:rsidRPr="005D1CC8" w:rsidTr="00BE0F25">
        <w:trPr>
          <w:trHeight w:val="1397"/>
        </w:trPr>
        <w:tc>
          <w:tcPr>
            <w:tcW w:w="626"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2.</w:t>
            </w:r>
            <w:r w:rsidR="00570A19" w:rsidRPr="005D1CC8">
              <w:rPr>
                <w:rFonts w:ascii="Times New Roman" w:hAnsi="Times New Roman" w:cs="Times New Roman"/>
                <w:color w:val="000000"/>
                <w:sz w:val="24"/>
                <w:szCs w:val="24"/>
              </w:rPr>
              <w:t>5</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rPr>
                <w:rFonts w:ascii="Times New Roman" w:hAnsi="Times New Roman" w:cs="Times New Roman"/>
                <w:color w:val="000000"/>
                <w:sz w:val="24"/>
                <w:szCs w:val="24"/>
              </w:rPr>
            </w:pPr>
            <w:r w:rsidRPr="005D1CC8">
              <w:rPr>
                <w:rFonts w:ascii="Times New Roman" w:hAnsi="Times New Roman" w:cs="Times New Roman"/>
                <w:color w:val="000000"/>
                <w:sz w:val="24"/>
                <w:szCs w:val="24"/>
              </w:rPr>
              <w:t>Увеличение количества оказываемых медицинских услуг</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Количество</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Амбулаторный тарификатор по поликлинике</w:t>
            </w:r>
          </w:p>
        </w:tc>
        <w:tc>
          <w:tcPr>
            <w:tcW w:w="26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Заместитель директора по ЛР</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394</w:t>
            </w:r>
          </w:p>
        </w:tc>
        <w:tc>
          <w:tcPr>
            <w:tcW w:w="10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397</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400</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403</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406</w:t>
            </w:r>
          </w:p>
        </w:tc>
        <w:tc>
          <w:tcPr>
            <w:tcW w:w="94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410</w:t>
            </w:r>
          </w:p>
        </w:tc>
      </w:tr>
      <w:tr w:rsidR="00BE0F25" w:rsidRPr="005D1CC8" w:rsidTr="00BE0F25">
        <w:trPr>
          <w:trHeight w:val="1397"/>
        </w:trPr>
        <w:tc>
          <w:tcPr>
            <w:tcW w:w="626"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570A19" w:rsidP="00BE0F25">
            <w:pPr>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2</w:t>
            </w:r>
            <w:r w:rsidR="00BE0F25" w:rsidRPr="005D1CC8">
              <w:rPr>
                <w:rFonts w:ascii="Times New Roman" w:hAnsi="Times New Roman" w:cs="Times New Roman"/>
                <w:color w:val="000000"/>
                <w:sz w:val="24"/>
                <w:szCs w:val="24"/>
              </w:rPr>
              <w:t>.</w:t>
            </w:r>
            <w:r w:rsidRPr="005D1CC8">
              <w:rPr>
                <w:rFonts w:ascii="Times New Roman" w:hAnsi="Times New Roman" w:cs="Times New Roman"/>
                <w:color w:val="000000"/>
                <w:sz w:val="24"/>
                <w:szCs w:val="24"/>
              </w:rPr>
              <w:t>6</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rPr>
                <w:rFonts w:ascii="Times New Roman" w:hAnsi="Times New Roman" w:cs="Times New Roman"/>
                <w:color w:val="000000"/>
                <w:sz w:val="24"/>
                <w:szCs w:val="24"/>
              </w:rPr>
            </w:pPr>
            <w:r w:rsidRPr="005D1CC8">
              <w:rPr>
                <w:rFonts w:ascii="Times New Roman" w:hAnsi="Times New Roman" w:cs="Times New Roman"/>
                <w:color w:val="000000"/>
                <w:sz w:val="24"/>
                <w:szCs w:val="24"/>
              </w:rPr>
              <w:t>Обеспечить  доход</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Тыс.тг</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Финансовая отчетность</w:t>
            </w:r>
          </w:p>
        </w:tc>
        <w:tc>
          <w:tcPr>
            <w:tcW w:w="26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Главный бухгалтер</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570A19"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887483,2</w:t>
            </w:r>
          </w:p>
        </w:tc>
        <w:tc>
          <w:tcPr>
            <w:tcW w:w="10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570A19"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787413,5</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570A19"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795287,6</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570A19"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803240,5</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570A19"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811272,9</w:t>
            </w:r>
          </w:p>
        </w:tc>
        <w:tc>
          <w:tcPr>
            <w:tcW w:w="94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BE0F25" w:rsidRPr="005D1CC8" w:rsidRDefault="00570A19"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819385,6</w:t>
            </w:r>
          </w:p>
        </w:tc>
      </w:tr>
      <w:tr w:rsidR="00BE0F25" w:rsidRPr="005D1CC8" w:rsidTr="00BE0F25">
        <w:trPr>
          <w:trHeight w:val="1397"/>
        </w:trPr>
        <w:tc>
          <w:tcPr>
            <w:tcW w:w="626"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570A19" w:rsidP="00BE0F25">
            <w:pPr>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2.7</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570A19" w:rsidP="00BE0F25">
            <w:pPr>
              <w:rPr>
                <w:rFonts w:ascii="Times New Roman" w:hAnsi="Times New Roman" w:cs="Times New Roman"/>
                <w:color w:val="000000"/>
                <w:sz w:val="24"/>
                <w:szCs w:val="24"/>
              </w:rPr>
            </w:pPr>
            <w:r w:rsidRPr="005D1CC8">
              <w:rPr>
                <w:rFonts w:ascii="Times New Roman" w:hAnsi="Times New Roman" w:cs="Times New Roman"/>
                <w:color w:val="000000"/>
                <w:sz w:val="24"/>
                <w:szCs w:val="24"/>
              </w:rPr>
              <w:t>Увеличение внебюджетных средств</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Тыс.тг</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Бухгалтерский баланс</w:t>
            </w:r>
          </w:p>
        </w:tc>
        <w:tc>
          <w:tcPr>
            <w:tcW w:w="26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Главный бухгалтер</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570A19"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30404,6</w:t>
            </w:r>
          </w:p>
        </w:tc>
        <w:tc>
          <w:tcPr>
            <w:tcW w:w="10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570A19"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31715,6</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570A19"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31900,0</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570A19" w:rsidP="00BE0F25">
            <w:pPr>
              <w:jc w:val="center"/>
              <w:rPr>
                <w:rFonts w:ascii="Times New Roman" w:hAnsi="Times New Roman" w:cs="Times New Roman"/>
                <w:sz w:val="24"/>
                <w:szCs w:val="24"/>
              </w:rPr>
            </w:pPr>
            <w:r w:rsidRPr="005D1CC8">
              <w:rPr>
                <w:rFonts w:ascii="Times New Roman" w:hAnsi="Times New Roman" w:cs="Times New Roman"/>
                <w:sz w:val="24"/>
                <w:szCs w:val="24"/>
              </w:rPr>
              <w:t>32000,0</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570A19" w:rsidP="00BE0F25">
            <w:pPr>
              <w:jc w:val="center"/>
              <w:rPr>
                <w:rFonts w:ascii="Times New Roman" w:hAnsi="Times New Roman" w:cs="Times New Roman"/>
                <w:sz w:val="24"/>
                <w:szCs w:val="24"/>
              </w:rPr>
            </w:pPr>
            <w:r w:rsidRPr="005D1CC8">
              <w:rPr>
                <w:rFonts w:ascii="Times New Roman" w:hAnsi="Times New Roman" w:cs="Times New Roman"/>
                <w:sz w:val="24"/>
                <w:szCs w:val="24"/>
              </w:rPr>
              <w:t>32200,0</w:t>
            </w:r>
          </w:p>
        </w:tc>
        <w:tc>
          <w:tcPr>
            <w:tcW w:w="94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BE0F25" w:rsidRPr="005D1CC8" w:rsidRDefault="00570A19" w:rsidP="00BE0F25">
            <w:pPr>
              <w:jc w:val="center"/>
              <w:rPr>
                <w:rFonts w:ascii="Times New Roman" w:hAnsi="Times New Roman" w:cs="Times New Roman"/>
                <w:sz w:val="24"/>
                <w:szCs w:val="24"/>
              </w:rPr>
            </w:pPr>
            <w:r w:rsidRPr="005D1CC8">
              <w:rPr>
                <w:rFonts w:ascii="Times New Roman" w:hAnsi="Times New Roman" w:cs="Times New Roman"/>
                <w:sz w:val="24"/>
                <w:szCs w:val="24"/>
              </w:rPr>
              <w:t>32400,0</w:t>
            </w:r>
          </w:p>
        </w:tc>
      </w:tr>
      <w:tr w:rsidR="00BE0F25" w:rsidRPr="005D1CC8" w:rsidTr="00BE0F25">
        <w:trPr>
          <w:trHeight w:val="1397"/>
        </w:trPr>
        <w:tc>
          <w:tcPr>
            <w:tcW w:w="626"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570A19" w:rsidP="00BE0F25">
            <w:pPr>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2.8</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rPr>
                <w:rFonts w:ascii="Times New Roman" w:hAnsi="Times New Roman" w:cs="Times New Roman"/>
                <w:color w:val="000000"/>
                <w:sz w:val="24"/>
                <w:szCs w:val="24"/>
              </w:rPr>
            </w:pPr>
            <w:r w:rsidRPr="005D1CC8">
              <w:rPr>
                <w:rFonts w:ascii="Times New Roman" w:hAnsi="Times New Roman" w:cs="Times New Roman"/>
                <w:color w:val="000000"/>
                <w:sz w:val="24"/>
                <w:szCs w:val="24"/>
              </w:rPr>
              <w:t>Улучшение оснащенности материально-технической базы</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Бухгалтерский баланс</w:t>
            </w:r>
          </w:p>
        </w:tc>
        <w:tc>
          <w:tcPr>
            <w:tcW w:w="26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Главный бухгалтер</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73,6</w:t>
            </w:r>
          </w:p>
        </w:tc>
        <w:tc>
          <w:tcPr>
            <w:tcW w:w="10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73,7</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rPr>
                <w:rFonts w:ascii="Times New Roman" w:hAnsi="Times New Roman" w:cs="Times New Roman"/>
                <w:color w:val="000000"/>
                <w:sz w:val="24"/>
                <w:szCs w:val="24"/>
              </w:rPr>
            </w:pPr>
            <w:r w:rsidRPr="005D1CC8">
              <w:rPr>
                <w:rFonts w:ascii="Times New Roman" w:hAnsi="Times New Roman" w:cs="Times New Roman"/>
                <w:color w:val="000000"/>
                <w:sz w:val="24"/>
                <w:szCs w:val="24"/>
              </w:rPr>
              <w:t>73,8</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73,9</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74</w:t>
            </w:r>
          </w:p>
        </w:tc>
        <w:tc>
          <w:tcPr>
            <w:tcW w:w="94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74,5</w:t>
            </w:r>
          </w:p>
        </w:tc>
      </w:tr>
      <w:tr w:rsidR="00BE0F25" w:rsidRPr="005D1CC8" w:rsidTr="00BE0F25">
        <w:trPr>
          <w:trHeight w:val="1397"/>
        </w:trPr>
        <w:tc>
          <w:tcPr>
            <w:tcW w:w="626"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lastRenderedPageBreak/>
              <w:t>7.</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Укрепление материально-технической базы (Приобретение ОС всего)</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Количес</w:t>
            </w:r>
          </w:p>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тво</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Бухгалтерский баланс</w:t>
            </w:r>
          </w:p>
        </w:tc>
        <w:tc>
          <w:tcPr>
            <w:tcW w:w="26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Главный бухгалтер</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5D1CC8"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429</w:t>
            </w:r>
          </w:p>
        </w:tc>
        <w:tc>
          <w:tcPr>
            <w:tcW w:w="10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3</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4</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5</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5</w:t>
            </w:r>
          </w:p>
        </w:tc>
        <w:tc>
          <w:tcPr>
            <w:tcW w:w="94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BE0F25" w:rsidRPr="005D1CC8" w:rsidRDefault="00BE0F25" w:rsidP="00BE0F25">
            <w:pPr>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5</w:t>
            </w:r>
          </w:p>
        </w:tc>
      </w:tr>
      <w:tr w:rsidR="007E6DE4" w:rsidRPr="005D1CC8" w:rsidTr="00BE0F25">
        <w:trPr>
          <w:trHeight w:val="835"/>
        </w:trPr>
        <w:tc>
          <w:tcPr>
            <w:tcW w:w="626"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2.3</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Закуп медицинского оборудования</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количество</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Бухгалтерский баланс</w:t>
            </w:r>
          </w:p>
        </w:tc>
        <w:tc>
          <w:tcPr>
            <w:tcW w:w="26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rPr>
                <w:rFonts w:ascii="Times New Roman" w:hAnsi="Times New Roman" w:cs="Times New Roman"/>
                <w:sz w:val="24"/>
                <w:szCs w:val="24"/>
              </w:rPr>
            </w:pPr>
            <w:r w:rsidRPr="005D1CC8">
              <w:rPr>
                <w:rFonts w:ascii="Times New Roman" w:hAnsi="Times New Roman" w:cs="Times New Roman"/>
                <w:sz w:val="24"/>
                <w:szCs w:val="24"/>
              </w:rPr>
              <w:t>Главный бухгалтер</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D2348B"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24</w:t>
            </w:r>
          </w:p>
        </w:tc>
        <w:tc>
          <w:tcPr>
            <w:tcW w:w="10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D2348B"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5</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D2348B"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10</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D2348B"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15</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D2348B"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20</w:t>
            </w:r>
          </w:p>
        </w:tc>
        <w:tc>
          <w:tcPr>
            <w:tcW w:w="94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7E6DE4" w:rsidRPr="005D1CC8" w:rsidRDefault="00D2348B"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25</w:t>
            </w:r>
          </w:p>
        </w:tc>
      </w:tr>
      <w:tr w:rsidR="007E6DE4" w:rsidRPr="005D1CC8" w:rsidTr="00BE0F25">
        <w:trPr>
          <w:trHeight w:val="835"/>
        </w:trPr>
        <w:tc>
          <w:tcPr>
            <w:tcW w:w="626" w:type="dxa"/>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2.4</w:t>
            </w:r>
          </w:p>
        </w:tc>
        <w:tc>
          <w:tcPr>
            <w:tcW w:w="241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Расширение спектора оказываемых услуг</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количество</w:t>
            </w:r>
          </w:p>
        </w:tc>
        <w:tc>
          <w:tcPr>
            <w:tcW w:w="21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Амбулаторный тарификатор по поликлинике</w:t>
            </w:r>
          </w:p>
        </w:tc>
        <w:tc>
          <w:tcPr>
            <w:tcW w:w="26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rPr>
                <w:rFonts w:ascii="Times New Roman" w:hAnsi="Times New Roman" w:cs="Times New Roman"/>
                <w:sz w:val="24"/>
                <w:szCs w:val="24"/>
              </w:rPr>
            </w:pPr>
            <w:r w:rsidRPr="005D1CC8">
              <w:rPr>
                <w:rFonts w:ascii="Times New Roman" w:hAnsi="Times New Roman" w:cs="Times New Roman"/>
                <w:sz w:val="24"/>
                <w:szCs w:val="24"/>
              </w:rPr>
              <w:t>Главный бухгалтер</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10</w:t>
            </w:r>
          </w:p>
        </w:tc>
        <w:tc>
          <w:tcPr>
            <w:tcW w:w="10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15</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20</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25</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7E6DE4" w:rsidRPr="005D1CC8" w:rsidRDefault="007E6DE4"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30</w:t>
            </w:r>
          </w:p>
        </w:tc>
        <w:tc>
          <w:tcPr>
            <w:tcW w:w="948" w:type="dxa"/>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7E6DE4" w:rsidRPr="005D1CC8" w:rsidRDefault="007E6DE4" w:rsidP="007E6DE4">
            <w:pPr>
              <w:spacing w:after="0" w:line="285" w:lineRule="atLeast"/>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35</w:t>
            </w:r>
          </w:p>
        </w:tc>
      </w:tr>
    </w:tbl>
    <w:p w:rsidR="007E6DE4" w:rsidRPr="005D1CC8" w:rsidRDefault="007E6DE4" w:rsidP="00B14D68">
      <w:pPr>
        <w:shd w:val="clear" w:color="auto" w:fill="FFFFFF"/>
        <w:spacing w:after="0" w:line="285" w:lineRule="atLeast"/>
        <w:jc w:val="both"/>
        <w:rPr>
          <w:rFonts w:ascii="Times New Roman" w:hAnsi="Times New Roman" w:cs="Times New Roman"/>
          <w:color w:val="000000"/>
          <w:sz w:val="24"/>
          <w:szCs w:val="24"/>
        </w:rPr>
      </w:pPr>
    </w:p>
    <w:p w:rsidR="007E6DE4" w:rsidRPr="005D1CC8" w:rsidRDefault="007E6DE4" w:rsidP="00B14D68">
      <w:pPr>
        <w:shd w:val="clear" w:color="auto" w:fill="FFFFFF"/>
        <w:spacing w:after="0" w:line="285" w:lineRule="atLeast"/>
        <w:jc w:val="both"/>
        <w:rPr>
          <w:rFonts w:ascii="Times New Roman" w:hAnsi="Times New Roman" w:cs="Times New Roman"/>
          <w:color w:val="000000"/>
          <w:sz w:val="24"/>
          <w:szCs w:val="24"/>
        </w:rPr>
      </w:pPr>
    </w:p>
    <w:p w:rsidR="00902B01" w:rsidRPr="005D1CC8" w:rsidRDefault="00902B01" w:rsidP="00B14D68">
      <w:pPr>
        <w:shd w:val="clear" w:color="auto" w:fill="FFFFFF"/>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 </w:t>
      </w:r>
    </w:p>
    <w:p w:rsidR="00902B01" w:rsidRPr="005D1CC8" w:rsidRDefault="00902B01" w:rsidP="00B14D68">
      <w:pPr>
        <w:shd w:val="clear" w:color="auto" w:fill="FFFFFF"/>
        <w:spacing w:after="0" w:line="285" w:lineRule="atLeast"/>
        <w:jc w:val="both"/>
        <w:rPr>
          <w:rFonts w:ascii="Times New Roman" w:hAnsi="Times New Roman" w:cs="Times New Roman"/>
          <w:color w:val="000000"/>
          <w:sz w:val="24"/>
          <w:szCs w:val="24"/>
        </w:rPr>
      </w:pPr>
    </w:p>
    <w:p w:rsidR="00902B01" w:rsidRPr="005D1CC8" w:rsidRDefault="00902B01" w:rsidP="00B14D68">
      <w:pPr>
        <w:shd w:val="clear" w:color="auto" w:fill="FFFFFF"/>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 </w:t>
      </w:r>
    </w:p>
    <w:tbl>
      <w:tblPr>
        <w:tblpPr w:leftFromText="180" w:rightFromText="180" w:vertAnchor="text" w:horzAnchor="page" w:tblpX="486" w:tblpY="-5175"/>
        <w:tblW w:w="161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717"/>
        <w:gridCol w:w="2670"/>
        <w:gridCol w:w="428"/>
        <w:gridCol w:w="1958"/>
        <w:gridCol w:w="2141"/>
        <w:gridCol w:w="908"/>
        <w:gridCol w:w="1605"/>
        <w:gridCol w:w="1601"/>
        <w:gridCol w:w="830"/>
        <w:gridCol w:w="18"/>
        <w:gridCol w:w="813"/>
        <w:gridCol w:w="27"/>
        <w:gridCol w:w="804"/>
        <w:gridCol w:w="36"/>
        <w:gridCol w:w="777"/>
        <w:gridCol w:w="63"/>
        <w:gridCol w:w="786"/>
      </w:tblGrid>
      <w:tr w:rsidR="00902B01" w:rsidRPr="005D1CC8" w:rsidTr="003100EA">
        <w:trPr>
          <w:trHeight w:val="411"/>
          <w:tblHeader/>
        </w:trPr>
        <w:tc>
          <w:tcPr>
            <w:tcW w:w="717" w:type="dxa"/>
            <w:vMerge w:val="restart"/>
            <w:tcBorders>
              <w:top w:val="outset" w:sz="6" w:space="0" w:color="auto"/>
              <w:bottom w:val="single" w:sz="18" w:space="0" w:color="CCCCCC"/>
              <w:right w:val="outset" w:sz="6" w:space="0" w:color="auto"/>
            </w:tcBorders>
            <w:vAlign w:val="center"/>
          </w:tcPr>
          <w:p w:rsidR="00902B01" w:rsidRPr="005D1CC8" w:rsidRDefault="00902B01" w:rsidP="00A218B9">
            <w:pPr>
              <w:spacing w:before="100" w:beforeAutospacing="1" w:after="100" w:afterAutospacing="1" w:line="240" w:lineRule="auto"/>
              <w:ind w:left="-108"/>
              <w:jc w:val="center"/>
              <w:rPr>
                <w:rFonts w:ascii="Times New Roman" w:hAnsi="Times New Roman" w:cs="Times New Roman"/>
                <w:b/>
                <w:bCs/>
                <w:sz w:val="24"/>
                <w:szCs w:val="24"/>
              </w:rPr>
            </w:pPr>
          </w:p>
        </w:tc>
        <w:tc>
          <w:tcPr>
            <w:tcW w:w="3098" w:type="dxa"/>
            <w:gridSpan w:val="2"/>
            <w:vMerge w:val="restart"/>
            <w:tcBorders>
              <w:top w:val="outset" w:sz="6" w:space="0" w:color="auto"/>
              <w:left w:val="outset" w:sz="6" w:space="0" w:color="auto"/>
              <w:bottom w:val="single" w:sz="18" w:space="0" w:color="CCCCCC"/>
              <w:right w:val="outset" w:sz="6" w:space="0" w:color="auto"/>
            </w:tcBorders>
            <w:vAlign w:val="center"/>
          </w:tcPr>
          <w:p w:rsidR="00902B01" w:rsidRPr="005D1CC8" w:rsidRDefault="00902B01" w:rsidP="00A218B9">
            <w:pPr>
              <w:spacing w:before="100" w:beforeAutospacing="1" w:after="100" w:afterAutospacing="1" w:line="240" w:lineRule="auto"/>
              <w:ind w:left="-108"/>
              <w:jc w:val="center"/>
              <w:rPr>
                <w:rFonts w:ascii="Times New Roman" w:hAnsi="Times New Roman" w:cs="Times New Roman"/>
                <w:b/>
                <w:bCs/>
                <w:sz w:val="24"/>
                <w:szCs w:val="24"/>
              </w:rPr>
            </w:pPr>
            <w:r w:rsidRPr="005D1CC8">
              <w:rPr>
                <w:rFonts w:ascii="Times New Roman" w:hAnsi="Times New Roman" w:cs="Times New Roman"/>
                <w:b/>
                <w:bCs/>
                <w:sz w:val="24"/>
                <w:szCs w:val="24"/>
              </w:rPr>
              <w:t>Целевой индикатор</w:t>
            </w:r>
          </w:p>
          <w:p w:rsidR="00902B01" w:rsidRPr="005D1CC8" w:rsidRDefault="00902B01" w:rsidP="00A218B9">
            <w:pPr>
              <w:spacing w:before="100" w:beforeAutospacing="1" w:after="100" w:afterAutospacing="1" w:line="240" w:lineRule="auto"/>
              <w:ind w:left="-108"/>
              <w:jc w:val="center"/>
              <w:rPr>
                <w:rFonts w:ascii="Times New Roman" w:hAnsi="Times New Roman" w:cs="Times New Roman"/>
                <w:b/>
                <w:bCs/>
                <w:sz w:val="24"/>
                <w:szCs w:val="24"/>
              </w:rPr>
            </w:pPr>
            <w:r w:rsidRPr="005D1CC8">
              <w:rPr>
                <w:rFonts w:ascii="Times New Roman" w:hAnsi="Times New Roman" w:cs="Times New Roman"/>
                <w:b/>
                <w:bCs/>
                <w:sz w:val="24"/>
                <w:szCs w:val="24"/>
              </w:rPr>
              <w:t> </w:t>
            </w:r>
          </w:p>
        </w:tc>
        <w:tc>
          <w:tcPr>
            <w:tcW w:w="1958" w:type="dxa"/>
            <w:vMerge w:val="restart"/>
            <w:tcBorders>
              <w:top w:val="outset" w:sz="6" w:space="0" w:color="auto"/>
              <w:left w:val="outset" w:sz="6" w:space="0" w:color="auto"/>
              <w:bottom w:val="single" w:sz="18" w:space="0" w:color="CCCCCC"/>
              <w:right w:val="outset" w:sz="6" w:space="0" w:color="auto"/>
            </w:tcBorders>
            <w:vAlign w:val="center"/>
          </w:tcPr>
          <w:p w:rsidR="00902B01" w:rsidRPr="005D1CC8" w:rsidRDefault="00902B01" w:rsidP="00A218B9">
            <w:pPr>
              <w:spacing w:before="100" w:beforeAutospacing="1" w:after="100" w:afterAutospacing="1" w:line="240" w:lineRule="auto"/>
              <w:ind w:left="-108"/>
              <w:jc w:val="center"/>
              <w:rPr>
                <w:rFonts w:ascii="Times New Roman" w:hAnsi="Times New Roman" w:cs="Times New Roman"/>
                <w:b/>
                <w:bCs/>
                <w:sz w:val="24"/>
                <w:szCs w:val="24"/>
              </w:rPr>
            </w:pPr>
            <w:r w:rsidRPr="005D1CC8">
              <w:rPr>
                <w:rFonts w:ascii="Times New Roman" w:hAnsi="Times New Roman" w:cs="Times New Roman"/>
                <w:b/>
                <w:bCs/>
                <w:sz w:val="24"/>
                <w:szCs w:val="24"/>
              </w:rPr>
              <w:t>Ответственные</w:t>
            </w:r>
          </w:p>
        </w:tc>
        <w:tc>
          <w:tcPr>
            <w:tcW w:w="2141" w:type="dxa"/>
            <w:vMerge w:val="restart"/>
            <w:tcBorders>
              <w:top w:val="outset" w:sz="6" w:space="0" w:color="auto"/>
              <w:left w:val="outset" w:sz="6" w:space="0" w:color="auto"/>
              <w:bottom w:val="single" w:sz="18" w:space="0" w:color="CCCCCC"/>
              <w:right w:val="outset" w:sz="6" w:space="0" w:color="auto"/>
            </w:tcBorders>
            <w:vAlign w:val="center"/>
          </w:tcPr>
          <w:p w:rsidR="00902B01" w:rsidRPr="005D1CC8" w:rsidRDefault="00902B01" w:rsidP="00A218B9">
            <w:pPr>
              <w:spacing w:before="100" w:beforeAutospacing="1" w:after="100" w:afterAutospacing="1" w:line="240" w:lineRule="auto"/>
              <w:ind w:left="-108"/>
              <w:jc w:val="center"/>
              <w:rPr>
                <w:rFonts w:ascii="Times New Roman" w:hAnsi="Times New Roman" w:cs="Times New Roman"/>
                <w:b/>
                <w:bCs/>
                <w:sz w:val="24"/>
                <w:szCs w:val="24"/>
              </w:rPr>
            </w:pPr>
            <w:r w:rsidRPr="005D1CC8">
              <w:rPr>
                <w:rFonts w:ascii="Times New Roman" w:hAnsi="Times New Roman" w:cs="Times New Roman"/>
                <w:b/>
                <w:bCs/>
                <w:sz w:val="24"/>
                <w:szCs w:val="24"/>
              </w:rPr>
              <w:t>Источник информации</w:t>
            </w:r>
          </w:p>
        </w:tc>
        <w:tc>
          <w:tcPr>
            <w:tcW w:w="908" w:type="dxa"/>
            <w:vMerge w:val="restart"/>
            <w:tcBorders>
              <w:top w:val="outset" w:sz="6" w:space="0" w:color="auto"/>
              <w:left w:val="outset" w:sz="6" w:space="0" w:color="auto"/>
              <w:bottom w:val="single" w:sz="18" w:space="0" w:color="CCCCCC"/>
              <w:right w:val="outset" w:sz="6" w:space="0" w:color="auto"/>
            </w:tcBorders>
            <w:vAlign w:val="center"/>
          </w:tcPr>
          <w:p w:rsidR="00902B01" w:rsidRPr="005D1CC8" w:rsidRDefault="00902B01" w:rsidP="00A218B9">
            <w:pPr>
              <w:spacing w:after="0" w:line="240" w:lineRule="auto"/>
              <w:ind w:left="-108"/>
              <w:jc w:val="center"/>
              <w:rPr>
                <w:rFonts w:ascii="Times New Roman" w:hAnsi="Times New Roman" w:cs="Times New Roman"/>
                <w:b/>
                <w:bCs/>
                <w:sz w:val="24"/>
                <w:szCs w:val="24"/>
              </w:rPr>
            </w:pPr>
            <w:r w:rsidRPr="005D1CC8">
              <w:rPr>
                <w:rFonts w:ascii="Times New Roman" w:hAnsi="Times New Roman" w:cs="Times New Roman"/>
                <w:b/>
                <w:bCs/>
                <w:sz w:val="24"/>
                <w:szCs w:val="24"/>
              </w:rPr>
              <w:t xml:space="preserve">Ед. </w:t>
            </w:r>
          </w:p>
          <w:p w:rsidR="00902B01" w:rsidRPr="005D1CC8" w:rsidRDefault="00902B01" w:rsidP="00A218B9">
            <w:pPr>
              <w:spacing w:after="0" w:line="240" w:lineRule="auto"/>
              <w:ind w:left="-108"/>
              <w:jc w:val="center"/>
              <w:rPr>
                <w:rFonts w:ascii="Times New Roman" w:hAnsi="Times New Roman" w:cs="Times New Roman"/>
                <w:b/>
                <w:bCs/>
                <w:sz w:val="24"/>
                <w:szCs w:val="24"/>
              </w:rPr>
            </w:pPr>
            <w:r w:rsidRPr="005D1CC8">
              <w:rPr>
                <w:rFonts w:ascii="Times New Roman" w:hAnsi="Times New Roman" w:cs="Times New Roman"/>
                <w:b/>
                <w:bCs/>
                <w:sz w:val="24"/>
                <w:szCs w:val="24"/>
              </w:rPr>
              <w:t>изм.</w:t>
            </w:r>
          </w:p>
        </w:tc>
        <w:tc>
          <w:tcPr>
            <w:tcW w:w="1605" w:type="dxa"/>
            <w:vMerge w:val="restart"/>
            <w:tcBorders>
              <w:top w:val="outset" w:sz="6" w:space="0" w:color="auto"/>
              <w:left w:val="outset" w:sz="6" w:space="0" w:color="auto"/>
              <w:bottom w:val="single" w:sz="18" w:space="0" w:color="CCCCCC"/>
              <w:right w:val="outset" w:sz="6" w:space="0" w:color="auto"/>
            </w:tcBorders>
            <w:vAlign w:val="center"/>
          </w:tcPr>
          <w:p w:rsidR="00902B01" w:rsidRPr="005D1CC8" w:rsidRDefault="00902B01" w:rsidP="00A218B9">
            <w:pPr>
              <w:spacing w:before="100" w:beforeAutospacing="1" w:after="100" w:afterAutospacing="1" w:line="240" w:lineRule="auto"/>
              <w:ind w:left="-108"/>
              <w:jc w:val="center"/>
              <w:rPr>
                <w:rFonts w:ascii="Times New Roman" w:hAnsi="Times New Roman" w:cs="Times New Roman"/>
                <w:b/>
                <w:bCs/>
                <w:sz w:val="24"/>
                <w:szCs w:val="24"/>
              </w:rPr>
            </w:pPr>
            <w:r w:rsidRPr="005D1CC8">
              <w:rPr>
                <w:rFonts w:ascii="Times New Roman" w:hAnsi="Times New Roman" w:cs="Times New Roman"/>
                <w:b/>
                <w:bCs/>
                <w:sz w:val="24"/>
                <w:szCs w:val="24"/>
              </w:rPr>
              <w:t>Отчетный период</w:t>
            </w:r>
          </w:p>
        </w:tc>
        <w:tc>
          <w:tcPr>
            <w:tcW w:w="1601" w:type="dxa"/>
            <w:vMerge w:val="restart"/>
            <w:tcBorders>
              <w:top w:val="outset" w:sz="6" w:space="0" w:color="auto"/>
              <w:left w:val="outset" w:sz="6" w:space="0" w:color="auto"/>
              <w:bottom w:val="single" w:sz="18" w:space="0" w:color="CCCCCC"/>
              <w:right w:val="outset" w:sz="6" w:space="0" w:color="auto"/>
            </w:tcBorders>
            <w:vAlign w:val="center"/>
          </w:tcPr>
          <w:p w:rsidR="00902B01" w:rsidRPr="005D1CC8" w:rsidRDefault="00902B01" w:rsidP="00A218B9">
            <w:pPr>
              <w:spacing w:after="0" w:line="240" w:lineRule="auto"/>
              <w:ind w:left="-108"/>
              <w:jc w:val="center"/>
              <w:rPr>
                <w:rFonts w:ascii="Times New Roman" w:hAnsi="Times New Roman" w:cs="Times New Roman"/>
                <w:b/>
                <w:bCs/>
                <w:sz w:val="24"/>
                <w:szCs w:val="24"/>
              </w:rPr>
            </w:pPr>
            <w:r w:rsidRPr="005D1CC8">
              <w:rPr>
                <w:rFonts w:ascii="Times New Roman" w:hAnsi="Times New Roman" w:cs="Times New Roman"/>
                <w:b/>
                <w:bCs/>
                <w:sz w:val="24"/>
                <w:szCs w:val="24"/>
              </w:rPr>
              <w:t xml:space="preserve">Факт </w:t>
            </w:r>
          </w:p>
          <w:p w:rsidR="00902B01" w:rsidRPr="005D1CC8" w:rsidRDefault="00902B01" w:rsidP="00A218B9">
            <w:pPr>
              <w:spacing w:after="0" w:line="240" w:lineRule="auto"/>
              <w:ind w:left="-108"/>
              <w:jc w:val="center"/>
              <w:rPr>
                <w:rFonts w:ascii="Times New Roman" w:hAnsi="Times New Roman" w:cs="Times New Roman"/>
                <w:b/>
                <w:bCs/>
                <w:sz w:val="24"/>
                <w:szCs w:val="24"/>
              </w:rPr>
            </w:pPr>
            <w:r w:rsidRPr="005D1CC8">
              <w:rPr>
                <w:rFonts w:ascii="Times New Roman" w:hAnsi="Times New Roman" w:cs="Times New Roman"/>
                <w:b/>
                <w:bCs/>
                <w:sz w:val="24"/>
                <w:szCs w:val="24"/>
              </w:rPr>
              <w:t>2017 года</w:t>
            </w:r>
          </w:p>
        </w:tc>
        <w:tc>
          <w:tcPr>
            <w:tcW w:w="4154" w:type="dxa"/>
            <w:gridSpan w:val="9"/>
            <w:tcBorders>
              <w:top w:val="outset" w:sz="6" w:space="0" w:color="auto"/>
              <w:left w:val="outset" w:sz="6" w:space="0" w:color="auto"/>
              <w:bottom w:val="single" w:sz="18" w:space="0" w:color="CCCCCC"/>
            </w:tcBorders>
            <w:vAlign w:val="center"/>
          </w:tcPr>
          <w:p w:rsidR="00902B01" w:rsidRPr="005D1CC8" w:rsidRDefault="00902B01" w:rsidP="00A218B9">
            <w:pPr>
              <w:spacing w:before="100" w:beforeAutospacing="1" w:after="100" w:afterAutospacing="1" w:line="240" w:lineRule="auto"/>
              <w:jc w:val="center"/>
              <w:rPr>
                <w:rFonts w:ascii="Times New Roman" w:hAnsi="Times New Roman" w:cs="Times New Roman"/>
                <w:b/>
                <w:bCs/>
                <w:sz w:val="24"/>
                <w:szCs w:val="24"/>
              </w:rPr>
            </w:pPr>
            <w:r w:rsidRPr="005D1CC8">
              <w:rPr>
                <w:rFonts w:ascii="Times New Roman" w:hAnsi="Times New Roman" w:cs="Times New Roman"/>
                <w:b/>
                <w:bCs/>
                <w:sz w:val="24"/>
                <w:szCs w:val="24"/>
              </w:rPr>
              <w:t>Плановый период</w:t>
            </w:r>
          </w:p>
        </w:tc>
      </w:tr>
      <w:tr w:rsidR="00902B01" w:rsidRPr="005D1CC8" w:rsidTr="003100EA">
        <w:trPr>
          <w:trHeight w:val="741"/>
          <w:tblHeader/>
        </w:trPr>
        <w:tc>
          <w:tcPr>
            <w:tcW w:w="717" w:type="dxa"/>
            <w:vMerge/>
            <w:tcBorders>
              <w:top w:val="outset" w:sz="6" w:space="0" w:color="auto"/>
              <w:bottom w:val="single" w:sz="18" w:space="0" w:color="CCCCCC"/>
              <w:right w:val="outset" w:sz="6" w:space="0" w:color="auto"/>
            </w:tcBorders>
            <w:vAlign w:val="center"/>
          </w:tcPr>
          <w:p w:rsidR="00902B01" w:rsidRPr="005D1CC8" w:rsidRDefault="00902B01" w:rsidP="00A218B9">
            <w:pPr>
              <w:spacing w:after="0" w:line="240" w:lineRule="auto"/>
              <w:rPr>
                <w:rFonts w:ascii="Times New Roman" w:hAnsi="Times New Roman" w:cs="Times New Roman"/>
                <w:b/>
                <w:bCs/>
                <w:sz w:val="24"/>
                <w:szCs w:val="24"/>
              </w:rPr>
            </w:pPr>
          </w:p>
        </w:tc>
        <w:tc>
          <w:tcPr>
            <w:tcW w:w="3098" w:type="dxa"/>
            <w:gridSpan w:val="2"/>
            <w:vMerge/>
            <w:tcBorders>
              <w:top w:val="outset" w:sz="6" w:space="0" w:color="auto"/>
              <w:left w:val="outset" w:sz="6" w:space="0" w:color="auto"/>
              <w:bottom w:val="single" w:sz="18" w:space="0" w:color="CCCCCC"/>
              <w:right w:val="outset" w:sz="6" w:space="0" w:color="auto"/>
            </w:tcBorders>
            <w:vAlign w:val="center"/>
          </w:tcPr>
          <w:p w:rsidR="00902B01" w:rsidRPr="005D1CC8" w:rsidRDefault="00902B01" w:rsidP="00A218B9">
            <w:pPr>
              <w:spacing w:after="0" w:line="240" w:lineRule="auto"/>
              <w:rPr>
                <w:rFonts w:ascii="Times New Roman" w:hAnsi="Times New Roman" w:cs="Times New Roman"/>
                <w:b/>
                <w:bCs/>
                <w:sz w:val="24"/>
                <w:szCs w:val="24"/>
              </w:rPr>
            </w:pPr>
          </w:p>
        </w:tc>
        <w:tc>
          <w:tcPr>
            <w:tcW w:w="1958" w:type="dxa"/>
            <w:vMerge/>
            <w:tcBorders>
              <w:top w:val="outset" w:sz="6" w:space="0" w:color="auto"/>
              <w:left w:val="outset" w:sz="6" w:space="0" w:color="auto"/>
              <w:bottom w:val="single" w:sz="18" w:space="0" w:color="CCCCCC"/>
              <w:right w:val="outset" w:sz="6" w:space="0" w:color="auto"/>
            </w:tcBorders>
            <w:vAlign w:val="center"/>
          </w:tcPr>
          <w:p w:rsidR="00902B01" w:rsidRPr="005D1CC8" w:rsidRDefault="00902B01" w:rsidP="00A218B9">
            <w:pPr>
              <w:spacing w:after="0" w:line="240" w:lineRule="auto"/>
              <w:rPr>
                <w:rFonts w:ascii="Times New Roman" w:hAnsi="Times New Roman" w:cs="Times New Roman"/>
                <w:b/>
                <w:bCs/>
                <w:sz w:val="24"/>
                <w:szCs w:val="24"/>
              </w:rPr>
            </w:pPr>
          </w:p>
        </w:tc>
        <w:tc>
          <w:tcPr>
            <w:tcW w:w="2141" w:type="dxa"/>
            <w:vMerge/>
            <w:tcBorders>
              <w:top w:val="outset" w:sz="6" w:space="0" w:color="auto"/>
              <w:left w:val="outset" w:sz="6" w:space="0" w:color="auto"/>
              <w:bottom w:val="single" w:sz="18" w:space="0" w:color="CCCCCC"/>
              <w:right w:val="outset" w:sz="6" w:space="0" w:color="auto"/>
            </w:tcBorders>
            <w:vAlign w:val="center"/>
          </w:tcPr>
          <w:p w:rsidR="00902B01" w:rsidRPr="005D1CC8" w:rsidRDefault="00902B01" w:rsidP="00A218B9">
            <w:pPr>
              <w:spacing w:after="0" w:line="240" w:lineRule="auto"/>
              <w:rPr>
                <w:rFonts w:ascii="Times New Roman" w:hAnsi="Times New Roman" w:cs="Times New Roman"/>
                <w:b/>
                <w:bCs/>
                <w:sz w:val="24"/>
                <w:szCs w:val="24"/>
              </w:rPr>
            </w:pPr>
          </w:p>
        </w:tc>
        <w:tc>
          <w:tcPr>
            <w:tcW w:w="908" w:type="dxa"/>
            <w:vMerge/>
            <w:tcBorders>
              <w:top w:val="outset" w:sz="6" w:space="0" w:color="auto"/>
              <w:left w:val="outset" w:sz="6" w:space="0" w:color="auto"/>
              <w:bottom w:val="single" w:sz="18" w:space="0" w:color="CCCCCC"/>
              <w:right w:val="outset" w:sz="6" w:space="0" w:color="auto"/>
            </w:tcBorders>
            <w:vAlign w:val="center"/>
          </w:tcPr>
          <w:p w:rsidR="00902B01" w:rsidRPr="005D1CC8" w:rsidRDefault="00902B01" w:rsidP="00A218B9">
            <w:pPr>
              <w:spacing w:after="0" w:line="240" w:lineRule="auto"/>
              <w:rPr>
                <w:rFonts w:ascii="Times New Roman" w:hAnsi="Times New Roman" w:cs="Times New Roman"/>
                <w:b/>
                <w:bCs/>
                <w:sz w:val="24"/>
                <w:szCs w:val="24"/>
              </w:rPr>
            </w:pPr>
          </w:p>
        </w:tc>
        <w:tc>
          <w:tcPr>
            <w:tcW w:w="1605" w:type="dxa"/>
            <w:vMerge/>
            <w:tcBorders>
              <w:top w:val="outset" w:sz="6" w:space="0" w:color="auto"/>
              <w:left w:val="outset" w:sz="6" w:space="0" w:color="auto"/>
              <w:bottom w:val="single" w:sz="18" w:space="0" w:color="CCCCCC"/>
              <w:right w:val="outset" w:sz="6" w:space="0" w:color="auto"/>
            </w:tcBorders>
            <w:vAlign w:val="center"/>
          </w:tcPr>
          <w:p w:rsidR="00902B01" w:rsidRPr="005D1CC8" w:rsidRDefault="00902B01" w:rsidP="00A218B9">
            <w:pPr>
              <w:spacing w:after="0" w:line="240" w:lineRule="auto"/>
              <w:rPr>
                <w:rFonts w:ascii="Times New Roman" w:hAnsi="Times New Roman" w:cs="Times New Roman"/>
                <w:b/>
                <w:bCs/>
                <w:sz w:val="24"/>
                <w:szCs w:val="24"/>
              </w:rPr>
            </w:pPr>
          </w:p>
        </w:tc>
        <w:tc>
          <w:tcPr>
            <w:tcW w:w="1601" w:type="dxa"/>
            <w:vMerge/>
            <w:tcBorders>
              <w:top w:val="outset" w:sz="6" w:space="0" w:color="auto"/>
              <w:left w:val="outset" w:sz="6" w:space="0" w:color="auto"/>
              <w:bottom w:val="single" w:sz="18" w:space="0" w:color="CCCCCC"/>
              <w:right w:val="outset" w:sz="6" w:space="0" w:color="auto"/>
            </w:tcBorders>
            <w:vAlign w:val="center"/>
          </w:tcPr>
          <w:p w:rsidR="00902B01" w:rsidRPr="005D1CC8" w:rsidRDefault="00902B01" w:rsidP="00A218B9">
            <w:pPr>
              <w:spacing w:after="0" w:line="240" w:lineRule="auto"/>
              <w:rPr>
                <w:rFonts w:ascii="Times New Roman" w:hAnsi="Times New Roman" w:cs="Times New Roman"/>
                <w:b/>
                <w:bCs/>
                <w:sz w:val="24"/>
                <w:szCs w:val="24"/>
              </w:rPr>
            </w:pPr>
          </w:p>
        </w:tc>
        <w:tc>
          <w:tcPr>
            <w:tcW w:w="848" w:type="dxa"/>
            <w:gridSpan w:val="2"/>
            <w:tcBorders>
              <w:top w:val="outset" w:sz="6" w:space="0" w:color="auto"/>
              <w:left w:val="outset" w:sz="6" w:space="0" w:color="auto"/>
              <w:bottom w:val="single" w:sz="18" w:space="0" w:color="CCCCCC"/>
              <w:right w:val="outset" w:sz="6" w:space="0" w:color="auto"/>
            </w:tcBorders>
            <w:vAlign w:val="center"/>
          </w:tcPr>
          <w:p w:rsidR="00902B01" w:rsidRPr="005D1CC8" w:rsidRDefault="00902B01" w:rsidP="00A218B9">
            <w:pPr>
              <w:spacing w:before="100" w:beforeAutospacing="1" w:after="100" w:afterAutospacing="1" w:line="240" w:lineRule="auto"/>
              <w:ind w:left="-70"/>
              <w:jc w:val="center"/>
              <w:rPr>
                <w:rFonts w:ascii="Times New Roman" w:hAnsi="Times New Roman" w:cs="Times New Roman"/>
                <w:b/>
                <w:bCs/>
                <w:sz w:val="24"/>
                <w:szCs w:val="24"/>
              </w:rPr>
            </w:pPr>
            <w:r w:rsidRPr="005D1CC8">
              <w:rPr>
                <w:rFonts w:ascii="Times New Roman" w:hAnsi="Times New Roman" w:cs="Times New Roman"/>
                <w:b/>
                <w:bCs/>
                <w:sz w:val="24"/>
                <w:szCs w:val="24"/>
              </w:rPr>
              <w:t>2018 г</w:t>
            </w:r>
          </w:p>
        </w:tc>
        <w:tc>
          <w:tcPr>
            <w:tcW w:w="840" w:type="dxa"/>
            <w:gridSpan w:val="2"/>
            <w:tcBorders>
              <w:top w:val="outset" w:sz="6" w:space="0" w:color="auto"/>
              <w:left w:val="outset" w:sz="6" w:space="0" w:color="auto"/>
              <w:bottom w:val="single" w:sz="18" w:space="0" w:color="CCCCCC"/>
              <w:right w:val="outset" w:sz="6" w:space="0" w:color="auto"/>
            </w:tcBorders>
            <w:vAlign w:val="center"/>
          </w:tcPr>
          <w:p w:rsidR="00902B01" w:rsidRPr="005D1CC8" w:rsidRDefault="00902B01" w:rsidP="00A218B9">
            <w:pPr>
              <w:spacing w:before="100" w:beforeAutospacing="1" w:after="100" w:afterAutospacing="1" w:line="240" w:lineRule="auto"/>
              <w:ind w:left="-70"/>
              <w:jc w:val="center"/>
              <w:rPr>
                <w:rFonts w:ascii="Times New Roman" w:hAnsi="Times New Roman" w:cs="Times New Roman"/>
                <w:b/>
                <w:bCs/>
                <w:sz w:val="24"/>
                <w:szCs w:val="24"/>
              </w:rPr>
            </w:pPr>
            <w:r w:rsidRPr="005D1CC8">
              <w:rPr>
                <w:rFonts w:ascii="Times New Roman" w:hAnsi="Times New Roman" w:cs="Times New Roman"/>
                <w:b/>
                <w:bCs/>
                <w:sz w:val="24"/>
                <w:szCs w:val="24"/>
              </w:rPr>
              <w:t>2019 г</w:t>
            </w:r>
          </w:p>
        </w:tc>
        <w:tc>
          <w:tcPr>
            <w:tcW w:w="840" w:type="dxa"/>
            <w:gridSpan w:val="2"/>
            <w:tcBorders>
              <w:top w:val="outset" w:sz="6" w:space="0" w:color="auto"/>
              <w:left w:val="outset" w:sz="6" w:space="0" w:color="auto"/>
              <w:bottom w:val="single" w:sz="18" w:space="0" w:color="CCCCCC"/>
              <w:right w:val="outset" w:sz="6" w:space="0" w:color="auto"/>
            </w:tcBorders>
            <w:vAlign w:val="center"/>
          </w:tcPr>
          <w:p w:rsidR="00902B01" w:rsidRPr="005D1CC8" w:rsidRDefault="00902B01" w:rsidP="00A218B9">
            <w:pPr>
              <w:spacing w:before="100" w:beforeAutospacing="1" w:after="100" w:afterAutospacing="1" w:line="240" w:lineRule="auto"/>
              <w:ind w:left="-70"/>
              <w:jc w:val="center"/>
              <w:rPr>
                <w:rFonts w:ascii="Times New Roman" w:hAnsi="Times New Roman" w:cs="Times New Roman"/>
                <w:b/>
                <w:bCs/>
                <w:sz w:val="24"/>
                <w:szCs w:val="24"/>
              </w:rPr>
            </w:pPr>
            <w:r w:rsidRPr="005D1CC8">
              <w:rPr>
                <w:rFonts w:ascii="Times New Roman" w:hAnsi="Times New Roman" w:cs="Times New Roman"/>
                <w:b/>
                <w:bCs/>
                <w:sz w:val="24"/>
                <w:szCs w:val="24"/>
              </w:rPr>
              <w:t>2020 г</w:t>
            </w:r>
          </w:p>
        </w:tc>
        <w:tc>
          <w:tcPr>
            <w:tcW w:w="840" w:type="dxa"/>
            <w:gridSpan w:val="2"/>
            <w:tcBorders>
              <w:top w:val="outset" w:sz="6" w:space="0" w:color="auto"/>
              <w:left w:val="outset" w:sz="6" w:space="0" w:color="auto"/>
              <w:bottom w:val="single" w:sz="18" w:space="0" w:color="CCCCCC"/>
              <w:right w:val="outset" w:sz="6" w:space="0" w:color="auto"/>
            </w:tcBorders>
            <w:vAlign w:val="center"/>
          </w:tcPr>
          <w:p w:rsidR="00902B01" w:rsidRPr="005D1CC8" w:rsidRDefault="00902B01" w:rsidP="00A218B9">
            <w:pPr>
              <w:spacing w:before="100" w:beforeAutospacing="1" w:after="100" w:afterAutospacing="1" w:line="240" w:lineRule="auto"/>
              <w:ind w:left="-70"/>
              <w:jc w:val="center"/>
              <w:rPr>
                <w:rFonts w:ascii="Times New Roman" w:hAnsi="Times New Roman" w:cs="Times New Roman"/>
                <w:b/>
                <w:bCs/>
                <w:sz w:val="24"/>
                <w:szCs w:val="24"/>
              </w:rPr>
            </w:pPr>
            <w:r w:rsidRPr="005D1CC8">
              <w:rPr>
                <w:rFonts w:ascii="Times New Roman" w:hAnsi="Times New Roman" w:cs="Times New Roman"/>
                <w:b/>
                <w:bCs/>
                <w:sz w:val="24"/>
                <w:szCs w:val="24"/>
              </w:rPr>
              <w:t>2021 г</w:t>
            </w:r>
          </w:p>
        </w:tc>
        <w:tc>
          <w:tcPr>
            <w:tcW w:w="786" w:type="dxa"/>
            <w:tcBorders>
              <w:top w:val="outset" w:sz="6" w:space="0" w:color="auto"/>
              <w:left w:val="outset" w:sz="6" w:space="0" w:color="auto"/>
              <w:bottom w:val="single" w:sz="18" w:space="0" w:color="CCCCCC"/>
            </w:tcBorders>
            <w:vAlign w:val="center"/>
          </w:tcPr>
          <w:p w:rsidR="00902B01" w:rsidRPr="005D1CC8" w:rsidRDefault="00902B01" w:rsidP="00A218B9">
            <w:pPr>
              <w:spacing w:before="100" w:beforeAutospacing="1" w:after="100" w:afterAutospacing="1" w:line="240" w:lineRule="auto"/>
              <w:rPr>
                <w:rFonts w:ascii="Times New Roman" w:hAnsi="Times New Roman" w:cs="Times New Roman"/>
                <w:b/>
                <w:bCs/>
                <w:sz w:val="24"/>
                <w:szCs w:val="24"/>
              </w:rPr>
            </w:pPr>
            <w:r w:rsidRPr="005D1CC8">
              <w:rPr>
                <w:rFonts w:ascii="Times New Roman" w:hAnsi="Times New Roman" w:cs="Times New Roman"/>
                <w:b/>
                <w:bCs/>
                <w:sz w:val="24"/>
                <w:szCs w:val="24"/>
              </w:rPr>
              <w:t xml:space="preserve"> 2022 г</w:t>
            </w:r>
          </w:p>
        </w:tc>
      </w:tr>
      <w:tr w:rsidR="00902B01" w:rsidRPr="005D1CC8" w:rsidTr="003100EA">
        <w:trPr>
          <w:trHeight w:val="112"/>
        </w:trPr>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before="100" w:beforeAutospacing="1" w:after="100" w:afterAutospacing="1" w:line="240" w:lineRule="auto"/>
              <w:jc w:val="center"/>
              <w:rPr>
                <w:rFonts w:ascii="Times New Roman" w:hAnsi="Times New Roman" w:cs="Times New Roman"/>
                <w:sz w:val="24"/>
                <w:szCs w:val="24"/>
              </w:rPr>
            </w:pPr>
            <w:r w:rsidRPr="005D1CC8">
              <w:rPr>
                <w:rFonts w:ascii="Times New Roman" w:hAnsi="Times New Roman" w:cs="Times New Roman"/>
                <w:b/>
                <w:bCs/>
                <w:sz w:val="24"/>
                <w:szCs w:val="24"/>
              </w:rPr>
              <w:t>1</w:t>
            </w:r>
          </w:p>
        </w:tc>
        <w:tc>
          <w:tcPr>
            <w:tcW w:w="309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before="100" w:beforeAutospacing="1" w:after="100" w:afterAutospacing="1" w:line="240" w:lineRule="auto"/>
              <w:jc w:val="center"/>
              <w:rPr>
                <w:rFonts w:ascii="Times New Roman" w:hAnsi="Times New Roman" w:cs="Times New Roman"/>
                <w:sz w:val="24"/>
                <w:szCs w:val="24"/>
              </w:rPr>
            </w:pPr>
            <w:r w:rsidRPr="005D1CC8">
              <w:rPr>
                <w:rFonts w:ascii="Times New Roman" w:hAnsi="Times New Roman" w:cs="Times New Roman"/>
                <w:b/>
                <w:bCs/>
                <w:sz w:val="24"/>
                <w:szCs w:val="24"/>
              </w:rPr>
              <w:t>2</w:t>
            </w:r>
          </w:p>
        </w:tc>
        <w:tc>
          <w:tcPr>
            <w:tcW w:w="195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before="100" w:beforeAutospacing="1" w:after="100" w:afterAutospacing="1" w:line="240" w:lineRule="auto"/>
              <w:jc w:val="center"/>
              <w:rPr>
                <w:rFonts w:ascii="Times New Roman" w:hAnsi="Times New Roman" w:cs="Times New Roman"/>
                <w:sz w:val="24"/>
                <w:szCs w:val="24"/>
              </w:rPr>
            </w:pPr>
            <w:r w:rsidRPr="005D1CC8">
              <w:rPr>
                <w:rFonts w:ascii="Times New Roman" w:hAnsi="Times New Roman" w:cs="Times New Roman"/>
                <w:b/>
                <w:bCs/>
                <w:sz w:val="24"/>
                <w:szCs w:val="24"/>
              </w:rPr>
              <w:t>3</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before="100" w:beforeAutospacing="1" w:after="100" w:afterAutospacing="1" w:line="240" w:lineRule="auto"/>
              <w:jc w:val="center"/>
              <w:rPr>
                <w:rFonts w:ascii="Times New Roman" w:hAnsi="Times New Roman" w:cs="Times New Roman"/>
                <w:sz w:val="24"/>
                <w:szCs w:val="24"/>
              </w:rPr>
            </w:pPr>
            <w:r w:rsidRPr="005D1CC8">
              <w:rPr>
                <w:rFonts w:ascii="Times New Roman" w:hAnsi="Times New Roman" w:cs="Times New Roman"/>
                <w:b/>
                <w:bCs/>
                <w:sz w:val="24"/>
                <w:szCs w:val="24"/>
              </w:rPr>
              <w:t>4</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before="100" w:beforeAutospacing="1" w:after="100" w:afterAutospacing="1" w:line="240" w:lineRule="auto"/>
              <w:ind w:left="-108"/>
              <w:jc w:val="center"/>
              <w:rPr>
                <w:rFonts w:ascii="Times New Roman" w:hAnsi="Times New Roman" w:cs="Times New Roman"/>
                <w:sz w:val="24"/>
                <w:szCs w:val="24"/>
              </w:rPr>
            </w:pPr>
            <w:r w:rsidRPr="005D1CC8">
              <w:rPr>
                <w:rFonts w:ascii="Times New Roman" w:hAnsi="Times New Roman" w:cs="Times New Roman"/>
                <w:b/>
                <w:bCs/>
                <w:sz w:val="24"/>
                <w:szCs w:val="24"/>
              </w:rPr>
              <w:t>5</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before="100" w:beforeAutospacing="1" w:after="100" w:afterAutospacing="1" w:line="240" w:lineRule="auto"/>
              <w:jc w:val="center"/>
              <w:rPr>
                <w:rFonts w:ascii="Times New Roman" w:hAnsi="Times New Roman" w:cs="Times New Roman"/>
                <w:sz w:val="24"/>
                <w:szCs w:val="24"/>
              </w:rPr>
            </w:pPr>
            <w:r w:rsidRPr="005D1CC8">
              <w:rPr>
                <w:rFonts w:ascii="Times New Roman" w:hAnsi="Times New Roman" w:cs="Times New Roman"/>
                <w:b/>
                <w:bCs/>
                <w:sz w:val="24"/>
                <w:szCs w:val="24"/>
              </w:rPr>
              <w:t>6</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before="100" w:beforeAutospacing="1" w:after="100" w:afterAutospacing="1" w:line="240" w:lineRule="auto"/>
              <w:jc w:val="center"/>
              <w:rPr>
                <w:rFonts w:ascii="Times New Roman" w:hAnsi="Times New Roman" w:cs="Times New Roman"/>
                <w:sz w:val="24"/>
                <w:szCs w:val="24"/>
              </w:rPr>
            </w:pPr>
            <w:r w:rsidRPr="005D1CC8">
              <w:rPr>
                <w:rFonts w:ascii="Times New Roman" w:hAnsi="Times New Roman" w:cs="Times New Roman"/>
                <w:b/>
                <w:bCs/>
                <w:sz w:val="24"/>
                <w:szCs w:val="24"/>
              </w:rPr>
              <w:t>7</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before="100" w:beforeAutospacing="1" w:after="100" w:afterAutospacing="1" w:line="240" w:lineRule="auto"/>
              <w:jc w:val="center"/>
              <w:rPr>
                <w:rFonts w:ascii="Times New Roman" w:hAnsi="Times New Roman" w:cs="Times New Roman"/>
                <w:sz w:val="24"/>
                <w:szCs w:val="24"/>
              </w:rPr>
            </w:pPr>
            <w:r w:rsidRPr="005D1CC8">
              <w:rPr>
                <w:rFonts w:ascii="Times New Roman" w:hAnsi="Times New Roman" w:cs="Times New Roman"/>
                <w:b/>
                <w:bCs/>
                <w:sz w:val="24"/>
                <w:szCs w:val="24"/>
              </w:rPr>
              <w:t>8</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before="100" w:beforeAutospacing="1" w:after="100" w:afterAutospacing="1" w:line="240" w:lineRule="auto"/>
              <w:jc w:val="center"/>
              <w:rPr>
                <w:rFonts w:ascii="Times New Roman" w:hAnsi="Times New Roman" w:cs="Times New Roman"/>
                <w:sz w:val="24"/>
                <w:szCs w:val="24"/>
              </w:rPr>
            </w:pPr>
            <w:r w:rsidRPr="005D1CC8">
              <w:rPr>
                <w:rFonts w:ascii="Times New Roman" w:hAnsi="Times New Roman" w:cs="Times New Roman"/>
                <w:b/>
                <w:bCs/>
                <w:sz w:val="24"/>
                <w:szCs w:val="24"/>
              </w:rPr>
              <w:t>9</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before="100" w:beforeAutospacing="1" w:after="100" w:afterAutospacing="1" w:line="240" w:lineRule="auto"/>
              <w:jc w:val="center"/>
              <w:rPr>
                <w:rFonts w:ascii="Times New Roman" w:hAnsi="Times New Roman" w:cs="Times New Roman"/>
                <w:sz w:val="24"/>
                <w:szCs w:val="24"/>
              </w:rPr>
            </w:pPr>
            <w:r w:rsidRPr="005D1CC8">
              <w:rPr>
                <w:rFonts w:ascii="Times New Roman" w:hAnsi="Times New Roman" w:cs="Times New Roman"/>
                <w:b/>
                <w:bCs/>
                <w:sz w:val="24"/>
                <w:szCs w:val="24"/>
              </w:rPr>
              <w:t>10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before="100" w:beforeAutospacing="1" w:after="100" w:afterAutospacing="1" w:line="240" w:lineRule="auto"/>
              <w:jc w:val="center"/>
              <w:rPr>
                <w:rFonts w:ascii="Times New Roman" w:hAnsi="Times New Roman" w:cs="Times New Roman"/>
                <w:sz w:val="24"/>
                <w:szCs w:val="24"/>
              </w:rPr>
            </w:pPr>
            <w:r w:rsidRPr="005D1CC8">
              <w:rPr>
                <w:rFonts w:ascii="Times New Roman" w:hAnsi="Times New Roman" w:cs="Times New Roman"/>
                <w:b/>
                <w:bCs/>
                <w:sz w:val="24"/>
                <w:szCs w:val="24"/>
              </w:rPr>
              <w:t>11</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before="100" w:beforeAutospacing="1" w:after="100" w:afterAutospacing="1" w:line="240" w:lineRule="auto"/>
              <w:jc w:val="center"/>
              <w:rPr>
                <w:rFonts w:ascii="Times New Roman" w:hAnsi="Times New Roman" w:cs="Times New Roman"/>
                <w:sz w:val="24"/>
                <w:szCs w:val="24"/>
              </w:rPr>
            </w:pPr>
            <w:r w:rsidRPr="005D1CC8">
              <w:rPr>
                <w:rFonts w:ascii="Times New Roman" w:hAnsi="Times New Roman" w:cs="Times New Roman"/>
                <w:b/>
                <w:bCs/>
                <w:sz w:val="24"/>
                <w:szCs w:val="24"/>
              </w:rPr>
              <w:t>12</w:t>
            </w:r>
          </w:p>
        </w:tc>
      </w:tr>
      <w:tr w:rsidR="00902B01" w:rsidRPr="005D1CC8" w:rsidTr="003100EA">
        <w:trPr>
          <w:trHeight w:val="165"/>
        </w:trPr>
        <w:tc>
          <w:tcPr>
            <w:tcW w:w="16182" w:type="dxa"/>
            <w:gridSpan w:val="17"/>
            <w:tcBorders>
              <w:top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before="100" w:beforeAutospacing="1" w:after="100" w:afterAutospacing="1" w:line="165" w:lineRule="atLeast"/>
              <w:ind w:left="-108"/>
              <w:jc w:val="center"/>
              <w:rPr>
                <w:rFonts w:ascii="Times New Roman" w:hAnsi="Times New Roman" w:cs="Times New Roman"/>
                <w:sz w:val="24"/>
                <w:szCs w:val="24"/>
              </w:rPr>
            </w:pPr>
            <w:r w:rsidRPr="005D1CC8">
              <w:rPr>
                <w:rFonts w:ascii="Times New Roman" w:hAnsi="Times New Roman" w:cs="Times New Roman"/>
                <w:b/>
                <w:bCs/>
                <w:sz w:val="24"/>
                <w:szCs w:val="24"/>
              </w:rPr>
              <w:t>Стратегическое направление 2. Клиенты (пациенты)</w:t>
            </w:r>
          </w:p>
        </w:tc>
      </w:tr>
      <w:tr w:rsidR="00902B01" w:rsidRPr="005D1CC8" w:rsidTr="003100EA">
        <w:tc>
          <w:tcPr>
            <w:tcW w:w="16182" w:type="dxa"/>
            <w:gridSpan w:val="17"/>
            <w:tcBorders>
              <w:top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before="100" w:beforeAutospacing="1" w:after="100" w:afterAutospacing="1" w:line="240" w:lineRule="auto"/>
              <w:ind w:left="-108"/>
              <w:rPr>
                <w:rFonts w:ascii="Times New Roman" w:hAnsi="Times New Roman" w:cs="Times New Roman"/>
                <w:sz w:val="24"/>
                <w:szCs w:val="24"/>
              </w:rPr>
            </w:pPr>
            <w:r w:rsidRPr="005D1CC8">
              <w:rPr>
                <w:rFonts w:ascii="Times New Roman" w:hAnsi="Times New Roman" w:cs="Times New Roman"/>
                <w:b/>
                <w:bCs/>
                <w:sz w:val="24"/>
                <w:szCs w:val="24"/>
              </w:rPr>
              <w:t>Цель 2.1. </w:t>
            </w:r>
            <w:r w:rsidRPr="005D1CC8">
              <w:rPr>
                <w:rFonts w:ascii="Times New Roman" w:hAnsi="Times New Roman" w:cs="Times New Roman"/>
                <w:b/>
                <w:bCs/>
                <w:color w:val="000000"/>
                <w:sz w:val="24"/>
                <w:szCs w:val="24"/>
              </w:rPr>
              <w:t>Создание пациент – ориентированной системы оказания медицинской помощи</w:t>
            </w:r>
          </w:p>
        </w:tc>
      </w:tr>
      <w:tr w:rsidR="00902B01" w:rsidRPr="005D1CC8" w:rsidTr="003100EA">
        <w:trPr>
          <w:trHeight w:val="472"/>
        </w:trPr>
        <w:tc>
          <w:tcPr>
            <w:tcW w:w="16182" w:type="dxa"/>
            <w:gridSpan w:val="17"/>
            <w:tcBorders>
              <w:top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before="100" w:beforeAutospacing="1" w:after="100" w:afterAutospacing="1" w:line="240" w:lineRule="auto"/>
              <w:ind w:left="-108"/>
              <w:jc w:val="both"/>
              <w:rPr>
                <w:rFonts w:ascii="Times New Roman" w:hAnsi="Times New Roman" w:cs="Times New Roman"/>
                <w:b/>
                <w:bCs/>
                <w:sz w:val="24"/>
                <w:szCs w:val="24"/>
              </w:rPr>
            </w:pPr>
            <w:r w:rsidRPr="005D1CC8">
              <w:rPr>
                <w:rFonts w:ascii="Times New Roman" w:hAnsi="Times New Roman" w:cs="Times New Roman"/>
                <w:b/>
                <w:bCs/>
                <w:sz w:val="24"/>
                <w:szCs w:val="24"/>
              </w:rPr>
              <w:t xml:space="preserve">  Целевые индикаторы</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1.</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color w:val="000000"/>
                <w:sz w:val="24"/>
                <w:szCs w:val="24"/>
              </w:rPr>
              <w:t>Снижение младенческой  смертности  на 1000 родившихся живыми  (по месту прикрепления матери)</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rPr>
                <w:rFonts w:ascii="Times New Roman" w:hAnsi="Times New Roman" w:cs="Times New Roman"/>
                <w:sz w:val="24"/>
                <w:szCs w:val="24"/>
              </w:rPr>
            </w:pPr>
          </w:p>
          <w:p w:rsidR="00902B01" w:rsidRPr="005D1CC8" w:rsidRDefault="00902B01" w:rsidP="00A218B9">
            <w:pPr>
              <w:spacing w:after="0" w:line="240" w:lineRule="auto"/>
              <w:ind w:left="-131"/>
              <w:rPr>
                <w:rFonts w:ascii="Times New Roman" w:hAnsi="Times New Roman" w:cs="Times New Roman"/>
                <w:sz w:val="24"/>
                <w:szCs w:val="24"/>
              </w:rPr>
            </w:pPr>
            <w:r w:rsidRPr="005D1CC8">
              <w:rPr>
                <w:rFonts w:ascii="Times New Roman" w:hAnsi="Times New Roman" w:cs="Times New Roman"/>
                <w:sz w:val="24"/>
                <w:szCs w:val="24"/>
              </w:rPr>
              <w:t>Зам.директора по родовспоможению и детству, врачи общей практики, педиатры</w:t>
            </w:r>
          </w:p>
          <w:p w:rsidR="00902B01" w:rsidRPr="005D1CC8" w:rsidRDefault="00902B01" w:rsidP="00A218B9">
            <w:pPr>
              <w:spacing w:after="0" w:line="240" w:lineRule="auto"/>
              <w:ind w:left="-131"/>
              <w:rPr>
                <w:rFonts w:ascii="Times New Roman" w:hAnsi="Times New Roman" w:cs="Times New Roman"/>
                <w:sz w:val="24"/>
                <w:szCs w:val="24"/>
              </w:rPr>
            </w:pP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Основные показатели</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2,2</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2,2</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2,1</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2,1</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2,0</w:t>
            </w:r>
          </w:p>
        </w:tc>
      </w:tr>
      <w:tr w:rsidR="00902B01" w:rsidRPr="005D1CC8" w:rsidTr="003100EA">
        <w:trPr>
          <w:trHeight w:val="1166"/>
        </w:trPr>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2.</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color w:val="000000"/>
                <w:sz w:val="24"/>
                <w:szCs w:val="24"/>
              </w:rPr>
              <w:t>Недопущение материнской смертности на 100  тыс.родившихся живыми</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rPr>
                <w:rFonts w:ascii="Times New Roman" w:hAnsi="Times New Roman" w:cs="Times New Roman"/>
                <w:sz w:val="24"/>
                <w:szCs w:val="24"/>
              </w:rPr>
            </w:pPr>
            <w:r w:rsidRPr="005D1CC8">
              <w:rPr>
                <w:rFonts w:ascii="Times New Roman" w:hAnsi="Times New Roman" w:cs="Times New Roman"/>
                <w:sz w:val="24"/>
                <w:szCs w:val="24"/>
              </w:rPr>
              <w:t>Зам.директора по родовспоможению и детству, врачи общей практики, акушер- гинекологи</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Основные показатели</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219,3</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0</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3.</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right="-150"/>
              <w:rPr>
                <w:rFonts w:ascii="Times New Roman" w:hAnsi="Times New Roman" w:cs="Times New Roman"/>
                <w:sz w:val="24"/>
                <w:szCs w:val="24"/>
              </w:rPr>
            </w:pPr>
            <w:r w:rsidRPr="005D1CC8">
              <w:rPr>
                <w:rFonts w:ascii="Times New Roman" w:hAnsi="Times New Roman" w:cs="Times New Roman"/>
                <w:color w:val="000000"/>
                <w:sz w:val="24"/>
                <w:szCs w:val="24"/>
              </w:rPr>
              <w:t>Снижение смертности от злокачественных новообразований, на 100 тыс. человек</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Зам.директора по ЛПР, онколог </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Основные показатели</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90,8</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85,0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65,0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60,0</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4.</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color w:val="000000"/>
                <w:sz w:val="24"/>
                <w:szCs w:val="24"/>
              </w:rPr>
              <w:t>Снижение смертности от БСК, на 100 тыс. человек</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Зам.директора по ЛПР, кардиолог</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Основные показатели</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266,2</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250,0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225,0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200,0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180,0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175,0</w:t>
            </w:r>
          </w:p>
        </w:tc>
      </w:tr>
      <w:tr w:rsidR="00902B01" w:rsidRPr="005D1CC8" w:rsidTr="003100EA">
        <w:trPr>
          <w:trHeight w:val="20"/>
        </w:trPr>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5.</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color w:val="000000"/>
                <w:sz w:val="24"/>
                <w:szCs w:val="24"/>
              </w:rPr>
              <w:t xml:space="preserve">Снижение смертности </w:t>
            </w:r>
            <w:r w:rsidRPr="005D1CC8">
              <w:rPr>
                <w:rFonts w:ascii="Times New Roman" w:hAnsi="Times New Roman" w:cs="Times New Roman"/>
                <w:color w:val="000000"/>
                <w:sz w:val="24"/>
                <w:szCs w:val="24"/>
              </w:rPr>
              <w:lastRenderedPageBreak/>
              <w:t>от туберкулеза на 100 тыс. человек</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lastRenderedPageBreak/>
              <w:t xml:space="preserve">Зам.директора по </w:t>
            </w:r>
            <w:r w:rsidRPr="005D1CC8">
              <w:rPr>
                <w:rFonts w:ascii="Times New Roman" w:hAnsi="Times New Roman" w:cs="Times New Roman"/>
                <w:sz w:val="24"/>
                <w:szCs w:val="24"/>
              </w:rPr>
              <w:lastRenderedPageBreak/>
              <w:t>ЛПР, фтизиатр</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lastRenderedPageBreak/>
              <w:t xml:space="preserve">Основные </w:t>
            </w:r>
            <w:r w:rsidRPr="005D1CC8">
              <w:rPr>
                <w:rFonts w:ascii="Times New Roman" w:hAnsi="Times New Roman" w:cs="Times New Roman"/>
                <w:sz w:val="24"/>
                <w:szCs w:val="24"/>
              </w:rPr>
              <w:lastRenderedPageBreak/>
              <w:t>показатели</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lastRenderedPageBreak/>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2,7</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2,6</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2,4</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2,3</w:t>
            </w:r>
          </w:p>
          <w:p w:rsidR="00902B01" w:rsidRPr="005D1CC8" w:rsidRDefault="00902B01" w:rsidP="00A218B9">
            <w:pPr>
              <w:spacing w:after="0" w:line="240" w:lineRule="auto"/>
              <w:ind w:left="-108"/>
              <w:jc w:val="center"/>
              <w:rPr>
                <w:rFonts w:ascii="Times New Roman" w:hAnsi="Times New Roman" w:cs="Times New Roman"/>
                <w:sz w:val="24"/>
                <w:szCs w:val="24"/>
              </w:rPr>
            </w:pPr>
          </w:p>
          <w:p w:rsidR="00902B01" w:rsidRPr="005D1CC8" w:rsidRDefault="00902B01" w:rsidP="00A218B9">
            <w:pPr>
              <w:spacing w:after="0" w:line="240" w:lineRule="auto"/>
              <w:ind w:left="-108"/>
              <w:jc w:val="center"/>
              <w:rPr>
                <w:rFonts w:ascii="Times New Roman" w:hAnsi="Times New Roman" w:cs="Times New Roman"/>
                <w:sz w:val="24"/>
                <w:szCs w:val="24"/>
              </w:rPr>
            </w:pPr>
          </w:p>
          <w:p w:rsidR="00902B01" w:rsidRPr="005D1CC8" w:rsidRDefault="00902B01" w:rsidP="00A218B9">
            <w:pPr>
              <w:spacing w:after="0" w:line="240" w:lineRule="auto"/>
              <w:ind w:left="-108" w:right="-150"/>
              <w:jc w:val="center"/>
              <w:rPr>
                <w:rFonts w:ascii="Times New Roman" w:hAnsi="Times New Roman" w:cs="Times New Roman"/>
                <w:sz w:val="24"/>
                <w:szCs w:val="24"/>
              </w:rPr>
            </w:pPr>
          </w:p>
        </w:tc>
      </w:tr>
      <w:tr w:rsidR="00902B01" w:rsidRPr="005D1CC8" w:rsidTr="003100EA">
        <w:trPr>
          <w:trHeight w:val="253"/>
        </w:trPr>
        <w:tc>
          <w:tcPr>
            <w:tcW w:w="16182" w:type="dxa"/>
            <w:gridSpan w:val="17"/>
            <w:tcBorders>
              <w:top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both"/>
              <w:rPr>
                <w:rFonts w:ascii="Times New Roman" w:hAnsi="Times New Roman" w:cs="Times New Roman"/>
                <w:b/>
                <w:bCs/>
                <w:sz w:val="24"/>
                <w:szCs w:val="24"/>
              </w:rPr>
            </w:pPr>
            <w:r w:rsidRPr="005D1CC8">
              <w:rPr>
                <w:rFonts w:ascii="Times New Roman" w:hAnsi="Times New Roman" w:cs="Times New Roman"/>
                <w:b/>
                <w:bCs/>
                <w:sz w:val="24"/>
                <w:szCs w:val="24"/>
              </w:rPr>
              <w:lastRenderedPageBreak/>
              <w:t>Задачи</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1.</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color w:val="000000"/>
                <w:sz w:val="24"/>
                <w:szCs w:val="24"/>
              </w:rPr>
              <w:t>Снизить первичную заболеваемость детей от 0 до 1 года жизни  пневмонией</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rPr>
                <w:rFonts w:ascii="Times New Roman" w:hAnsi="Times New Roman" w:cs="Times New Roman"/>
                <w:sz w:val="24"/>
                <w:szCs w:val="24"/>
              </w:rPr>
            </w:pPr>
            <w:r w:rsidRPr="005D1CC8">
              <w:rPr>
                <w:rFonts w:ascii="Times New Roman" w:hAnsi="Times New Roman" w:cs="Times New Roman"/>
                <w:sz w:val="24"/>
                <w:szCs w:val="24"/>
              </w:rPr>
              <w:t>Зам. директора по лечебно-профилактической                работе.                    Врачи общей практики Педиатры</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КМИС стационар</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1,25</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1,20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1,15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1,10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1,05</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2.</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color w:val="000000"/>
                <w:sz w:val="24"/>
                <w:szCs w:val="24"/>
              </w:rPr>
              <w:t>Увеличить долю детей на исключительно грудном вскармливании до 6 месяцев</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Зам. директора по лечебно-профилактической                работе.                    Врачи общей практики.                Педиатры</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 КЗР</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86</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87</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88</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89</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91</w:t>
            </w:r>
          </w:p>
        </w:tc>
      </w:tr>
      <w:tr w:rsidR="00902B01" w:rsidRPr="005D1CC8" w:rsidTr="003100EA">
        <w:trPr>
          <w:trHeight w:val="1692"/>
        </w:trPr>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3.</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color w:val="000000"/>
                <w:sz w:val="24"/>
                <w:szCs w:val="24"/>
              </w:rPr>
            </w:pPr>
            <w:r w:rsidRPr="005D1CC8">
              <w:rPr>
                <w:rFonts w:ascii="Times New Roman" w:hAnsi="Times New Roman" w:cs="Times New Roman"/>
                <w:color w:val="000000"/>
                <w:sz w:val="24"/>
                <w:szCs w:val="24"/>
              </w:rPr>
              <w:t xml:space="preserve">Увеличить долю прикрепленного детского населения, охваченного профилактическими осмотрами </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rPr>
                <w:rFonts w:ascii="Times New Roman" w:hAnsi="Times New Roman" w:cs="Times New Roman"/>
                <w:sz w:val="24"/>
                <w:szCs w:val="24"/>
              </w:rPr>
            </w:pPr>
            <w:r w:rsidRPr="005D1CC8">
              <w:rPr>
                <w:rFonts w:ascii="Times New Roman" w:hAnsi="Times New Roman" w:cs="Times New Roman"/>
                <w:sz w:val="24"/>
                <w:szCs w:val="24"/>
              </w:rPr>
              <w:t>Зам. директора по лечебно-профилактической                работе.                    Врачи общей практики. Педиатры</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 АИС</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r>
      <w:tr w:rsidR="00902B01" w:rsidRPr="005D1CC8" w:rsidTr="003100EA">
        <w:trPr>
          <w:trHeight w:val="2676"/>
        </w:trPr>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lastRenderedPageBreak/>
              <w:t>4.</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color w:val="000000"/>
                <w:sz w:val="24"/>
                <w:szCs w:val="24"/>
              </w:rPr>
              <w:t>Увеличить долю обученных медицинских работников (ВОП, терапевты, акушер-гинекологи, СМР) технологиям эффективной перинатальной помощи, рекомендованных ВОЗ, ЮНИСЕФ и основанных на доказательной медицине</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rPr>
                <w:rFonts w:ascii="Times New Roman" w:hAnsi="Times New Roman" w:cs="Times New Roman"/>
                <w:sz w:val="24"/>
                <w:szCs w:val="24"/>
              </w:rPr>
            </w:pPr>
            <w:r w:rsidRPr="005D1CC8">
              <w:rPr>
                <w:rFonts w:ascii="Times New Roman" w:hAnsi="Times New Roman" w:cs="Times New Roman"/>
                <w:sz w:val="24"/>
                <w:szCs w:val="24"/>
              </w:rPr>
              <w:t>Начальник отдела кадров</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 отдела кадров по СУР</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95</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5.</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color w:val="000000"/>
                <w:sz w:val="24"/>
                <w:szCs w:val="24"/>
              </w:rPr>
              <w:t>Увеличить долю обученных ВОП, педиатров и СМР по программе: «Интегрирование ведение болезней детского возраста»</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rPr>
                <w:rFonts w:ascii="Times New Roman" w:hAnsi="Times New Roman" w:cs="Times New Roman"/>
                <w:sz w:val="24"/>
                <w:szCs w:val="24"/>
              </w:rPr>
            </w:pPr>
            <w:r w:rsidRPr="005D1CC8">
              <w:rPr>
                <w:rFonts w:ascii="Times New Roman" w:hAnsi="Times New Roman" w:cs="Times New Roman"/>
                <w:sz w:val="24"/>
                <w:szCs w:val="24"/>
              </w:rPr>
              <w:t>Начальник отдела кадров</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 отдела кадров по СУР</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60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65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85</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6.</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color w:val="000000"/>
                <w:sz w:val="24"/>
                <w:szCs w:val="24"/>
              </w:rPr>
              <w:t>Увеличить охват диспансерным наблюдением по беременности до 12 недель (раннее выявление)</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rPr>
                <w:rFonts w:ascii="Times New Roman" w:hAnsi="Times New Roman" w:cs="Times New Roman"/>
                <w:sz w:val="24"/>
                <w:szCs w:val="24"/>
              </w:rPr>
            </w:pPr>
            <w:r w:rsidRPr="005D1CC8">
              <w:rPr>
                <w:rFonts w:ascii="Times New Roman" w:hAnsi="Times New Roman" w:cs="Times New Roman"/>
                <w:sz w:val="24"/>
                <w:szCs w:val="24"/>
              </w:rPr>
              <w:t>Зам. директора по лечебно-профилактической                работе.                    Врачи общей практики              Акушер гинекологи</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rPr>
                <w:rFonts w:ascii="Times New Roman" w:hAnsi="Times New Roman" w:cs="Times New Roman"/>
                <w:sz w:val="24"/>
                <w:szCs w:val="24"/>
              </w:rPr>
            </w:pPr>
            <w:r w:rsidRPr="005D1CC8">
              <w:rPr>
                <w:rFonts w:ascii="Times New Roman" w:hAnsi="Times New Roman" w:cs="Times New Roman"/>
                <w:sz w:val="24"/>
                <w:szCs w:val="24"/>
              </w:rPr>
              <w:t>Электронный регистр беременных</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77,9</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81,6</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82,7</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83,8</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84,8</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7.</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color w:val="000000"/>
                <w:sz w:val="24"/>
                <w:szCs w:val="24"/>
              </w:rPr>
              <w:t xml:space="preserve">Уменьшить частоту </w:t>
            </w:r>
            <w:r w:rsidRPr="005D1CC8">
              <w:rPr>
                <w:rFonts w:ascii="Times New Roman" w:hAnsi="Times New Roman" w:cs="Times New Roman"/>
                <w:color w:val="000000"/>
                <w:sz w:val="24"/>
                <w:szCs w:val="24"/>
              </w:rPr>
              <w:lastRenderedPageBreak/>
              <w:t>абортов на 1000 ЖФВ</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rPr>
                <w:rFonts w:ascii="Times New Roman" w:hAnsi="Times New Roman" w:cs="Times New Roman"/>
                <w:sz w:val="24"/>
                <w:szCs w:val="24"/>
              </w:rPr>
            </w:pPr>
            <w:r w:rsidRPr="005D1CC8">
              <w:rPr>
                <w:rFonts w:ascii="Times New Roman" w:hAnsi="Times New Roman" w:cs="Times New Roman"/>
                <w:sz w:val="24"/>
                <w:szCs w:val="24"/>
              </w:rPr>
              <w:lastRenderedPageBreak/>
              <w:t xml:space="preserve">Зам. директора по </w:t>
            </w:r>
            <w:r w:rsidRPr="005D1CC8">
              <w:rPr>
                <w:rFonts w:ascii="Times New Roman" w:hAnsi="Times New Roman" w:cs="Times New Roman"/>
                <w:sz w:val="24"/>
                <w:szCs w:val="24"/>
              </w:rPr>
              <w:lastRenderedPageBreak/>
              <w:t>лечебно-профилактической                работе.                    Врачи общей практики              Акушер гинекологи</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rPr>
                <w:rFonts w:ascii="Times New Roman" w:hAnsi="Times New Roman" w:cs="Times New Roman"/>
                <w:sz w:val="24"/>
                <w:szCs w:val="24"/>
              </w:rPr>
            </w:pPr>
            <w:r w:rsidRPr="005D1CC8">
              <w:rPr>
                <w:rFonts w:ascii="Times New Roman" w:hAnsi="Times New Roman" w:cs="Times New Roman"/>
                <w:sz w:val="24"/>
                <w:szCs w:val="24"/>
              </w:rPr>
              <w:lastRenderedPageBreak/>
              <w:t xml:space="preserve">Электронный </w:t>
            </w:r>
            <w:r w:rsidRPr="005D1CC8">
              <w:rPr>
                <w:rFonts w:ascii="Times New Roman" w:hAnsi="Times New Roman" w:cs="Times New Roman"/>
                <w:sz w:val="24"/>
                <w:szCs w:val="24"/>
              </w:rPr>
              <w:lastRenderedPageBreak/>
              <w:t>регистр беременных</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lastRenderedPageBreak/>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42,1</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40,0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38,0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36,0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34,0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32,0</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lastRenderedPageBreak/>
              <w:t>8.</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color w:val="000000"/>
                <w:sz w:val="24"/>
                <w:szCs w:val="24"/>
              </w:rPr>
              <w:t>Доля обученных медицинских работников (ВОП, терапевты, акушер-гинекологи, СМР) по вопросам охраны репродуктивного здоровья согласно междуанродным рекомендациям ВОЗ, ЮНИСЕФ</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rPr>
                <w:rFonts w:ascii="Times New Roman" w:hAnsi="Times New Roman" w:cs="Times New Roman"/>
                <w:sz w:val="24"/>
                <w:szCs w:val="24"/>
              </w:rPr>
            </w:pPr>
            <w:r w:rsidRPr="005D1CC8">
              <w:rPr>
                <w:rFonts w:ascii="Times New Roman" w:hAnsi="Times New Roman" w:cs="Times New Roman"/>
                <w:sz w:val="24"/>
                <w:szCs w:val="24"/>
              </w:rPr>
              <w:t>Начальник отдела кадров</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 отдела кадров по СУР</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95</w:t>
            </w:r>
          </w:p>
        </w:tc>
      </w:tr>
      <w:tr w:rsidR="00902B01" w:rsidRPr="005D1CC8" w:rsidTr="003100EA">
        <w:trPr>
          <w:trHeight w:val="1926"/>
        </w:trPr>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9.</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color w:val="000000"/>
                <w:sz w:val="24"/>
                <w:szCs w:val="24"/>
              </w:rPr>
            </w:pPr>
            <w:r w:rsidRPr="005D1CC8">
              <w:rPr>
                <w:rFonts w:ascii="Times New Roman" w:hAnsi="Times New Roman" w:cs="Times New Roman"/>
                <w:sz w:val="24"/>
                <w:szCs w:val="24"/>
              </w:rPr>
              <w:t>Обеспечить 100% охват запланированного населения профилактическим осмотрам и скринингам</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rPr>
                <w:rFonts w:ascii="Times New Roman" w:hAnsi="Times New Roman" w:cs="Times New Roman"/>
                <w:sz w:val="24"/>
                <w:szCs w:val="24"/>
              </w:rPr>
            </w:pPr>
            <w:r w:rsidRPr="005D1CC8">
              <w:rPr>
                <w:rFonts w:ascii="Times New Roman" w:hAnsi="Times New Roman" w:cs="Times New Roman"/>
                <w:sz w:val="24"/>
                <w:szCs w:val="24"/>
              </w:rPr>
              <w:t xml:space="preserve">Зам. директора по лечебно-профилактической                работе.   </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 из КМИС</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10.</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color w:val="000000"/>
                <w:sz w:val="24"/>
                <w:szCs w:val="24"/>
              </w:rPr>
            </w:pPr>
            <w:r w:rsidRPr="005D1CC8">
              <w:rPr>
                <w:rFonts w:ascii="Times New Roman" w:hAnsi="Times New Roman" w:cs="Times New Roman"/>
                <w:color w:val="000000"/>
                <w:sz w:val="24"/>
                <w:szCs w:val="24"/>
              </w:rPr>
              <w:t>Увеличить удельный вес впервые выявленных больных со злокачественными новообразованиями 0-1 стадии, %</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Зам директора по лечебно-профилактической работе.</w:t>
            </w:r>
          </w:p>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Врачи общей практики</w:t>
            </w:r>
          </w:p>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lastRenderedPageBreak/>
              <w:t>онколог</w:t>
            </w:r>
          </w:p>
          <w:p w:rsidR="00902B01" w:rsidRPr="005D1CC8" w:rsidRDefault="00902B01" w:rsidP="00A218B9">
            <w:pPr>
              <w:spacing w:after="0" w:line="240" w:lineRule="auto"/>
              <w:rPr>
                <w:rFonts w:ascii="Times New Roman" w:hAnsi="Times New Roman" w:cs="Times New Roman"/>
                <w:sz w:val="24"/>
                <w:szCs w:val="24"/>
              </w:rPr>
            </w:pP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lastRenderedPageBreak/>
              <w:t>Отчеты ЭРОБ</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68,1</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70,8</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72,0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73,5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74,5</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75,0</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lastRenderedPageBreak/>
              <w:t>11.</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color w:val="000000"/>
                <w:sz w:val="24"/>
                <w:szCs w:val="24"/>
              </w:rPr>
            </w:pPr>
            <w:r w:rsidRPr="005D1CC8">
              <w:rPr>
                <w:rFonts w:ascii="Times New Roman" w:hAnsi="Times New Roman" w:cs="Times New Roman"/>
                <w:color w:val="000000"/>
                <w:sz w:val="24"/>
                <w:szCs w:val="24"/>
              </w:rPr>
              <w:t>Увеличить удельный вес впервые выявленных больных со злокачественными новообразованиями визуальной локализации 0-1 стадии, за исключением злокачественных новообразований молочной железы и шейки матки. Впервые выявленные случаи: рака молочной железы 0-2 а (Т0-Т2</w:t>
            </w:r>
            <w:r w:rsidRPr="005D1CC8">
              <w:rPr>
                <w:rFonts w:ascii="Times New Roman" w:hAnsi="Times New Roman" w:cs="Times New Roman"/>
                <w:color w:val="000000"/>
                <w:sz w:val="24"/>
                <w:szCs w:val="24"/>
                <w:lang w:val="en-US"/>
              </w:rPr>
              <w:t>N</w:t>
            </w:r>
            <w:r w:rsidRPr="005D1CC8">
              <w:rPr>
                <w:rFonts w:ascii="Times New Roman" w:hAnsi="Times New Roman" w:cs="Times New Roman"/>
                <w:color w:val="000000"/>
                <w:sz w:val="24"/>
                <w:szCs w:val="24"/>
              </w:rPr>
              <w:t>0</w:t>
            </w:r>
            <w:r w:rsidRPr="005D1CC8">
              <w:rPr>
                <w:rFonts w:ascii="Times New Roman" w:hAnsi="Times New Roman" w:cs="Times New Roman"/>
                <w:color w:val="000000"/>
                <w:sz w:val="24"/>
                <w:szCs w:val="24"/>
                <w:lang w:val="en-US"/>
              </w:rPr>
              <w:t>M</w:t>
            </w:r>
            <w:r w:rsidRPr="005D1CC8">
              <w:rPr>
                <w:rFonts w:ascii="Times New Roman" w:hAnsi="Times New Roman" w:cs="Times New Roman"/>
                <w:color w:val="000000"/>
                <w:sz w:val="24"/>
                <w:szCs w:val="24"/>
              </w:rPr>
              <w:t>0), рака шейки матки 1-2 а (Т0-Т2</w:t>
            </w:r>
            <w:r w:rsidRPr="005D1CC8">
              <w:rPr>
                <w:rFonts w:ascii="Times New Roman" w:hAnsi="Times New Roman" w:cs="Times New Roman"/>
                <w:color w:val="000000"/>
                <w:sz w:val="24"/>
                <w:szCs w:val="24"/>
                <w:lang w:val="en-US"/>
              </w:rPr>
              <w:t>N</w:t>
            </w:r>
            <w:r w:rsidRPr="005D1CC8">
              <w:rPr>
                <w:rFonts w:ascii="Times New Roman" w:hAnsi="Times New Roman" w:cs="Times New Roman"/>
                <w:color w:val="000000"/>
                <w:sz w:val="24"/>
                <w:szCs w:val="24"/>
              </w:rPr>
              <w:t>0</w:t>
            </w:r>
            <w:r w:rsidRPr="005D1CC8">
              <w:rPr>
                <w:rFonts w:ascii="Times New Roman" w:hAnsi="Times New Roman" w:cs="Times New Roman"/>
                <w:color w:val="000000"/>
                <w:sz w:val="24"/>
                <w:szCs w:val="24"/>
                <w:lang w:val="en-US"/>
              </w:rPr>
              <w:t>M</w:t>
            </w:r>
            <w:r w:rsidRPr="005D1CC8">
              <w:rPr>
                <w:rFonts w:ascii="Times New Roman" w:hAnsi="Times New Roman" w:cs="Times New Roman"/>
                <w:color w:val="000000"/>
                <w:sz w:val="24"/>
                <w:szCs w:val="24"/>
              </w:rPr>
              <w:t>0), %</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Зам директора по лечебно-профилактической работе.                        Врачи общей практики                  Онколог                    Маммолог</w:t>
            </w:r>
          </w:p>
          <w:p w:rsidR="00902B01" w:rsidRPr="005D1CC8" w:rsidRDefault="00902B01" w:rsidP="00A218B9">
            <w:pPr>
              <w:spacing w:after="0" w:line="240" w:lineRule="auto"/>
              <w:rPr>
                <w:rFonts w:ascii="Times New Roman" w:hAnsi="Times New Roman" w:cs="Times New Roman"/>
                <w:sz w:val="24"/>
                <w:szCs w:val="24"/>
              </w:rPr>
            </w:pP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 ЭРОБ</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78,9</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79,0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81,0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82,0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83,0</w:t>
            </w:r>
          </w:p>
        </w:tc>
      </w:tr>
      <w:tr w:rsidR="00902B01" w:rsidRPr="005D1CC8" w:rsidTr="003100EA">
        <w:trPr>
          <w:trHeight w:val="1150"/>
        </w:trPr>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12.</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color w:val="000000"/>
                <w:sz w:val="24"/>
                <w:szCs w:val="24"/>
              </w:rPr>
            </w:pPr>
            <w:r w:rsidRPr="005D1CC8">
              <w:rPr>
                <w:rFonts w:ascii="Times New Roman" w:hAnsi="Times New Roman" w:cs="Times New Roman"/>
                <w:color w:val="000000"/>
                <w:sz w:val="24"/>
                <w:szCs w:val="24"/>
              </w:rPr>
              <w:t>Увеличить посещение СК лиц 65 лет и старше</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Зам директора по лечебно-профилактической работе.</w:t>
            </w:r>
          </w:p>
          <w:p w:rsidR="00902B01" w:rsidRPr="005D1CC8" w:rsidRDefault="00902B01" w:rsidP="00A218B9">
            <w:pPr>
              <w:spacing w:after="0" w:line="240" w:lineRule="auto"/>
              <w:rPr>
                <w:rFonts w:ascii="Times New Roman" w:hAnsi="Times New Roman" w:cs="Times New Roman"/>
                <w:sz w:val="24"/>
                <w:szCs w:val="24"/>
              </w:rPr>
            </w:pPr>
          </w:p>
          <w:p w:rsidR="00902B01" w:rsidRPr="005D1CC8" w:rsidRDefault="00902B01" w:rsidP="00A218B9">
            <w:pPr>
              <w:spacing w:after="0" w:line="240" w:lineRule="auto"/>
              <w:rPr>
                <w:rFonts w:ascii="Times New Roman" w:hAnsi="Times New Roman" w:cs="Times New Roman"/>
                <w:sz w:val="24"/>
                <w:szCs w:val="24"/>
              </w:rPr>
            </w:pP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 ЭРОБ</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75,0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78,0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82,0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84,0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86,0</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13.</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color w:val="000000"/>
                <w:sz w:val="24"/>
                <w:szCs w:val="24"/>
              </w:rPr>
            </w:pPr>
            <w:r w:rsidRPr="005D1CC8">
              <w:rPr>
                <w:rFonts w:ascii="Times New Roman" w:hAnsi="Times New Roman" w:cs="Times New Roman"/>
                <w:color w:val="000000"/>
                <w:sz w:val="24"/>
                <w:szCs w:val="24"/>
              </w:rPr>
              <w:t>Увеличить долю специалистов ПМСП, обученных навыкам онконастороженности</w:t>
            </w:r>
            <w:r w:rsidRPr="005D1CC8">
              <w:rPr>
                <w:rFonts w:ascii="Times New Roman" w:hAnsi="Times New Roman" w:cs="Times New Roman"/>
                <w:color w:val="000000"/>
                <w:sz w:val="24"/>
                <w:szCs w:val="24"/>
              </w:rPr>
              <w:lastRenderedPageBreak/>
              <w:t>раннему выявлению онкозаболеваний и скринингам</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lastRenderedPageBreak/>
              <w:t>Начальник отдела кадров</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 xml:space="preserve">Отчеты отдела кадров </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95</w:t>
            </w:r>
          </w:p>
        </w:tc>
      </w:tr>
      <w:tr w:rsidR="00902B01" w:rsidRPr="005D1CC8" w:rsidTr="003100EA">
        <w:trPr>
          <w:trHeight w:val="1594"/>
        </w:trPr>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lastRenderedPageBreak/>
              <w:t>14.</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color w:val="000000"/>
                <w:sz w:val="24"/>
                <w:szCs w:val="24"/>
              </w:rPr>
            </w:pPr>
            <w:r w:rsidRPr="005D1CC8">
              <w:rPr>
                <w:rFonts w:ascii="Times New Roman" w:hAnsi="Times New Roman" w:cs="Times New Roman"/>
                <w:color w:val="000000"/>
                <w:sz w:val="24"/>
                <w:szCs w:val="24"/>
              </w:rPr>
              <w:t>Обеспечить своевременное взятие на диспансерный учет пациентов после перенесенного ОИМ</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Зам директора по лечебно-профилактической работе.</w:t>
            </w:r>
          </w:p>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Кардиолог.</w:t>
            </w:r>
          </w:p>
          <w:p w:rsidR="00902B01" w:rsidRPr="005D1CC8" w:rsidRDefault="00902B01" w:rsidP="00A218B9">
            <w:pPr>
              <w:spacing w:after="0" w:line="240" w:lineRule="auto"/>
              <w:rPr>
                <w:rFonts w:ascii="Times New Roman" w:hAnsi="Times New Roman" w:cs="Times New Roman"/>
                <w:sz w:val="24"/>
                <w:szCs w:val="24"/>
              </w:rPr>
            </w:pPr>
          </w:p>
          <w:p w:rsidR="00902B01" w:rsidRPr="005D1CC8" w:rsidRDefault="00902B01" w:rsidP="00A218B9">
            <w:pPr>
              <w:spacing w:after="0" w:line="240" w:lineRule="auto"/>
              <w:rPr>
                <w:rFonts w:ascii="Times New Roman" w:hAnsi="Times New Roman" w:cs="Times New Roman"/>
                <w:sz w:val="24"/>
                <w:szCs w:val="24"/>
              </w:rPr>
            </w:pP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 ПК КМИС</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95,0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96</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97</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98</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99</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r>
      <w:tr w:rsidR="00902B01" w:rsidRPr="005D1CC8" w:rsidTr="003100EA">
        <w:trPr>
          <w:trHeight w:val="1976"/>
        </w:trPr>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15.</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color w:val="000000"/>
                <w:sz w:val="24"/>
                <w:szCs w:val="24"/>
              </w:rPr>
            </w:pPr>
            <w:r w:rsidRPr="005D1CC8">
              <w:rPr>
                <w:rFonts w:ascii="Times New Roman" w:hAnsi="Times New Roman" w:cs="Times New Roman"/>
                <w:color w:val="000000"/>
                <w:sz w:val="24"/>
                <w:szCs w:val="24"/>
              </w:rPr>
              <w:t>Обеспечить своевременное взятие на диспансерный учет пациентов после перенесенного ОНМК</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Зам директора по лечебно-профилактической работе.</w:t>
            </w:r>
          </w:p>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Невропатолог</w:t>
            </w:r>
          </w:p>
          <w:p w:rsidR="00902B01" w:rsidRPr="005D1CC8" w:rsidRDefault="00902B01" w:rsidP="00A218B9">
            <w:pPr>
              <w:spacing w:after="0" w:line="240" w:lineRule="auto"/>
              <w:rPr>
                <w:rFonts w:ascii="Times New Roman" w:hAnsi="Times New Roman" w:cs="Times New Roman"/>
                <w:sz w:val="24"/>
                <w:szCs w:val="24"/>
              </w:rPr>
            </w:pPr>
          </w:p>
          <w:p w:rsidR="00902B01" w:rsidRPr="005D1CC8" w:rsidRDefault="00902B01" w:rsidP="00A218B9">
            <w:pPr>
              <w:spacing w:after="0" w:line="240" w:lineRule="auto"/>
              <w:rPr>
                <w:rFonts w:ascii="Times New Roman" w:hAnsi="Times New Roman" w:cs="Times New Roman"/>
                <w:sz w:val="24"/>
                <w:szCs w:val="24"/>
              </w:rPr>
            </w:pP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 ПК КМИС</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95,0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98,0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rPr>
                <w:rFonts w:ascii="Times New Roman" w:hAnsi="Times New Roman" w:cs="Times New Roman"/>
                <w:sz w:val="24"/>
                <w:szCs w:val="24"/>
              </w:rPr>
            </w:pPr>
            <w:r w:rsidRPr="005D1CC8">
              <w:rPr>
                <w:rFonts w:ascii="Times New Roman" w:hAnsi="Times New Roman" w:cs="Times New Roman"/>
                <w:sz w:val="24"/>
                <w:szCs w:val="24"/>
              </w:rPr>
              <w:t>100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16.</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color w:val="000000"/>
                <w:sz w:val="24"/>
                <w:szCs w:val="24"/>
              </w:rPr>
            </w:pPr>
            <w:r w:rsidRPr="005D1CC8">
              <w:rPr>
                <w:rFonts w:ascii="Times New Roman" w:hAnsi="Times New Roman" w:cs="Times New Roman"/>
                <w:color w:val="000000"/>
                <w:sz w:val="24"/>
                <w:szCs w:val="24"/>
              </w:rPr>
              <w:t>Уровень госпитализированных с осложнениями заболеваний сердечно-сосудистой системы (инфаркт миокарда, инсульт), %</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Зам директора по лечебно-профилактической работе.</w:t>
            </w:r>
          </w:p>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кардиолог</w:t>
            </w:r>
          </w:p>
          <w:p w:rsidR="00902B01" w:rsidRPr="005D1CC8" w:rsidRDefault="00902B01" w:rsidP="00A218B9">
            <w:pPr>
              <w:spacing w:after="0" w:line="240" w:lineRule="auto"/>
              <w:ind w:left="-131"/>
              <w:jc w:val="center"/>
              <w:rPr>
                <w:rFonts w:ascii="Times New Roman" w:hAnsi="Times New Roman" w:cs="Times New Roman"/>
                <w:sz w:val="24"/>
                <w:szCs w:val="24"/>
              </w:rPr>
            </w:pP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Отчет ЭРСБ</w:t>
            </w:r>
          </w:p>
          <w:p w:rsidR="00902B01" w:rsidRPr="005D1CC8" w:rsidRDefault="00902B01" w:rsidP="00A218B9">
            <w:pPr>
              <w:spacing w:after="0" w:line="240" w:lineRule="auto"/>
              <w:ind w:left="-131"/>
              <w:rPr>
                <w:rFonts w:ascii="Times New Roman" w:hAnsi="Times New Roman" w:cs="Times New Roman"/>
                <w:sz w:val="24"/>
                <w:szCs w:val="24"/>
              </w:rPr>
            </w:pPr>
            <w:r w:rsidRPr="005D1CC8">
              <w:rPr>
                <w:rFonts w:ascii="Times New Roman" w:hAnsi="Times New Roman" w:cs="Times New Roman"/>
                <w:sz w:val="24"/>
                <w:szCs w:val="24"/>
              </w:rPr>
              <w:t xml:space="preserve">   ПК КМИС</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1,32</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1,30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1,28</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1,26</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1,25</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1,22</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17.</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color w:val="000000"/>
                <w:sz w:val="24"/>
                <w:szCs w:val="24"/>
              </w:rPr>
            </w:pPr>
            <w:r w:rsidRPr="005D1CC8">
              <w:rPr>
                <w:rFonts w:ascii="Times New Roman" w:hAnsi="Times New Roman" w:cs="Times New Roman"/>
                <w:color w:val="000000"/>
                <w:sz w:val="24"/>
                <w:szCs w:val="24"/>
              </w:rPr>
              <w:t xml:space="preserve">Увеличить количество пациентов, вовлеченных в ПУЗ </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Зам директора по лечебно-профилактической работе.</w:t>
            </w:r>
          </w:p>
          <w:p w:rsidR="00902B01" w:rsidRPr="005D1CC8" w:rsidRDefault="00902B01" w:rsidP="00A218B9">
            <w:pPr>
              <w:spacing w:after="0" w:line="240" w:lineRule="auto"/>
              <w:ind w:left="-131"/>
              <w:jc w:val="center"/>
              <w:rPr>
                <w:rFonts w:ascii="Times New Roman" w:hAnsi="Times New Roman" w:cs="Times New Roman"/>
                <w:sz w:val="24"/>
                <w:szCs w:val="24"/>
              </w:rPr>
            </w:pP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lastRenderedPageBreak/>
              <w:t>Отчеты</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rPr>
                <w:rFonts w:ascii="Times New Roman" w:hAnsi="Times New Roman" w:cs="Times New Roman"/>
                <w:sz w:val="24"/>
                <w:szCs w:val="24"/>
              </w:rPr>
            </w:pPr>
            <w:r w:rsidRPr="005D1CC8">
              <w:rPr>
                <w:rFonts w:ascii="Times New Roman" w:hAnsi="Times New Roman" w:cs="Times New Roman"/>
                <w:sz w:val="24"/>
                <w:szCs w:val="24"/>
              </w:rPr>
              <w:t>Кол-во</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ежеквартально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110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120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130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14</w:t>
            </w:r>
          </w:p>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lastRenderedPageBreak/>
              <w:t>18.</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color w:val="000000"/>
                <w:sz w:val="24"/>
                <w:szCs w:val="24"/>
              </w:rPr>
            </w:pPr>
            <w:r w:rsidRPr="005D1CC8">
              <w:rPr>
                <w:rFonts w:ascii="Times New Roman" w:hAnsi="Times New Roman" w:cs="Times New Roman"/>
                <w:color w:val="000000"/>
                <w:sz w:val="24"/>
                <w:szCs w:val="24"/>
              </w:rPr>
              <w:t>Снизить доля пациентов, участвующих в ПУЗ, госпитализированных с гипертоническим кризом</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Зам директора по лечебно-профилактической работе.</w:t>
            </w:r>
          </w:p>
          <w:p w:rsidR="00902B01" w:rsidRPr="005D1CC8" w:rsidRDefault="00902B01" w:rsidP="00A218B9">
            <w:pPr>
              <w:spacing w:after="0" w:line="240" w:lineRule="auto"/>
              <w:ind w:left="-131"/>
              <w:jc w:val="center"/>
              <w:rPr>
                <w:rFonts w:ascii="Times New Roman" w:hAnsi="Times New Roman" w:cs="Times New Roman"/>
                <w:sz w:val="24"/>
                <w:szCs w:val="24"/>
              </w:rPr>
            </w:pP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30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15</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19.</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color w:val="000000"/>
                <w:sz w:val="24"/>
                <w:szCs w:val="24"/>
              </w:rPr>
            </w:pPr>
            <w:r w:rsidRPr="005D1CC8">
              <w:rPr>
                <w:rFonts w:ascii="Times New Roman" w:hAnsi="Times New Roman" w:cs="Times New Roman"/>
                <w:color w:val="000000"/>
                <w:sz w:val="24"/>
                <w:szCs w:val="24"/>
              </w:rPr>
              <w:t>Снизить долю пациентов, участвующих в ПУЗ, у которых развилось ОНМК</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Зам директора по лечебно-профилактической работе.</w:t>
            </w:r>
          </w:p>
          <w:p w:rsidR="00902B01" w:rsidRPr="005D1CC8" w:rsidRDefault="00902B01" w:rsidP="00A218B9">
            <w:pPr>
              <w:spacing w:after="0" w:line="240" w:lineRule="auto"/>
              <w:ind w:left="-131"/>
              <w:jc w:val="center"/>
              <w:rPr>
                <w:rFonts w:ascii="Times New Roman" w:hAnsi="Times New Roman" w:cs="Times New Roman"/>
                <w:sz w:val="24"/>
                <w:szCs w:val="24"/>
              </w:rPr>
            </w:pP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30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15</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20.</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color w:val="000000"/>
                <w:sz w:val="24"/>
                <w:szCs w:val="24"/>
              </w:rPr>
            </w:pPr>
            <w:r w:rsidRPr="005D1CC8">
              <w:rPr>
                <w:rFonts w:ascii="Times New Roman" w:hAnsi="Times New Roman" w:cs="Times New Roman"/>
                <w:color w:val="000000"/>
                <w:sz w:val="24"/>
                <w:szCs w:val="24"/>
              </w:rPr>
              <w:t>Увеличить удельный вес пациентов с первичной гипертензией с задокументированной целью и планом действия по самоменеджменту</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Зам директора по лечебно-профилактической работе.</w:t>
            </w:r>
          </w:p>
          <w:p w:rsidR="00902B01" w:rsidRPr="005D1CC8" w:rsidRDefault="00902B01" w:rsidP="00A218B9">
            <w:pPr>
              <w:spacing w:after="0" w:line="240" w:lineRule="auto"/>
              <w:ind w:left="-131"/>
              <w:jc w:val="center"/>
              <w:rPr>
                <w:rFonts w:ascii="Times New Roman" w:hAnsi="Times New Roman" w:cs="Times New Roman"/>
                <w:sz w:val="24"/>
                <w:szCs w:val="24"/>
              </w:rPr>
            </w:pP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p w:rsidR="00902B01" w:rsidRPr="005D1CC8" w:rsidRDefault="00902B01" w:rsidP="00A218B9">
            <w:pPr>
              <w:spacing w:after="0" w:line="240" w:lineRule="auto"/>
              <w:rPr>
                <w:rFonts w:ascii="Times New Roman" w:hAnsi="Times New Roman" w:cs="Times New Roman"/>
                <w:sz w:val="24"/>
                <w:szCs w:val="24"/>
              </w:rPr>
            </w:pP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25</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30</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21.</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color w:val="000000"/>
                <w:sz w:val="24"/>
                <w:szCs w:val="24"/>
              </w:rPr>
            </w:pPr>
            <w:r w:rsidRPr="005D1CC8">
              <w:rPr>
                <w:rFonts w:ascii="Times New Roman" w:hAnsi="Times New Roman" w:cs="Times New Roman"/>
                <w:color w:val="000000"/>
                <w:sz w:val="24"/>
                <w:szCs w:val="24"/>
              </w:rPr>
              <w:t>Увеличить своевременно диагностированный туберкулез легких, %</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ПМСП фтизиатр</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Отчетна- учетная документация</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56</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60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65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75</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80</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22.</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color w:val="000000"/>
                <w:sz w:val="24"/>
                <w:szCs w:val="24"/>
              </w:rPr>
            </w:pPr>
            <w:r w:rsidRPr="005D1CC8">
              <w:rPr>
                <w:rFonts w:ascii="Times New Roman" w:hAnsi="Times New Roman" w:cs="Times New Roman"/>
                <w:sz w:val="24"/>
                <w:szCs w:val="24"/>
              </w:rPr>
              <w:t xml:space="preserve">Увеличить раннее выявление больных с подозрением на </w:t>
            </w:r>
            <w:r w:rsidRPr="005D1CC8">
              <w:rPr>
                <w:rFonts w:ascii="Times New Roman" w:hAnsi="Times New Roman" w:cs="Times New Roman"/>
                <w:sz w:val="24"/>
                <w:szCs w:val="24"/>
              </w:rPr>
              <w:lastRenderedPageBreak/>
              <w:t>туберкулез бактериоскопическим методом</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lastRenderedPageBreak/>
              <w:t>ПМСП фтизиатр</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rPr>
                <w:rFonts w:ascii="Times New Roman" w:hAnsi="Times New Roman" w:cs="Times New Roman"/>
                <w:sz w:val="24"/>
                <w:szCs w:val="24"/>
              </w:rPr>
            </w:pPr>
            <w:r w:rsidRPr="005D1CC8">
              <w:rPr>
                <w:rFonts w:ascii="Times New Roman" w:hAnsi="Times New Roman" w:cs="Times New Roman"/>
                <w:sz w:val="24"/>
                <w:szCs w:val="24"/>
              </w:rPr>
              <w:t>Отчетные формы ТБ15,  ТБ 04</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2-3%</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2,1</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2,2</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2,4</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2,6</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2,7</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lastRenderedPageBreak/>
              <w:t>23.</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Обеспечить охват флюорообследованием целевой группы</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ПМСП</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 из КМИС</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99,6</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99,6</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99,6</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99,7</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99,8</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99,9</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24.</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color w:val="000000"/>
                <w:sz w:val="24"/>
                <w:szCs w:val="24"/>
              </w:rPr>
            </w:pPr>
            <w:r w:rsidRPr="005D1CC8">
              <w:rPr>
                <w:rFonts w:ascii="Times New Roman" w:hAnsi="Times New Roman" w:cs="Times New Roman"/>
                <w:sz w:val="24"/>
                <w:szCs w:val="24"/>
              </w:rPr>
              <w:t>Обеспечить охват контролируемым лечением больных туберкулезом</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Фтизиатры</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Отчетно- учетная документация</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r>
      <w:tr w:rsidR="00A218B9" w:rsidRPr="005D1CC8" w:rsidTr="003100EA">
        <w:trPr>
          <w:trHeight w:val="1510"/>
        </w:trPr>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A218B9" w:rsidRPr="005D1CC8" w:rsidRDefault="00A218B9" w:rsidP="00A218B9">
            <w:pPr>
              <w:spacing w:after="0" w:line="240" w:lineRule="auto"/>
              <w:ind w:left="-54"/>
              <w:rPr>
                <w:rFonts w:ascii="Times New Roman" w:hAnsi="Times New Roman" w:cs="Times New Roman"/>
                <w:sz w:val="24"/>
                <w:szCs w:val="24"/>
              </w:rPr>
            </w:pPr>
            <w:r>
              <w:rPr>
                <w:rFonts w:ascii="Times New Roman" w:hAnsi="Times New Roman" w:cs="Times New Roman"/>
                <w:sz w:val="24"/>
                <w:szCs w:val="24"/>
              </w:rPr>
              <w:t>25</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A218B9" w:rsidRPr="005D1CC8" w:rsidRDefault="00A218B9" w:rsidP="00A218B9">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Скрининговые осмотры</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A218B9" w:rsidRPr="005D1CC8" w:rsidRDefault="00A218B9" w:rsidP="00A218B9">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sz w:val="24"/>
                <w:szCs w:val="24"/>
              </w:rPr>
              <w:t>Заместитель директора по лечебно профилактической работе</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A218B9" w:rsidRPr="005D1CC8" w:rsidRDefault="00A218B9" w:rsidP="00A218B9">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Стат.отчёт, бухгалтерский баланс</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A218B9" w:rsidRPr="005D1CC8" w:rsidRDefault="00A218B9" w:rsidP="00A218B9">
            <w:pPr>
              <w:spacing w:after="0"/>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Тыс.тг</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A218B9" w:rsidRPr="005D1CC8" w:rsidRDefault="00A218B9" w:rsidP="00A218B9">
            <w:pPr>
              <w:spacing w:after="0"/>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A218B9" w:rsidRPr="005D1CC8" w:rsidRDefault="00A218B9" w:rsidP="00A218B9">
            <w:pPr>
              <w:spacing w:after="0"/>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11011,1</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A218B9" w:rsidRPr="005D1CC8" w:rsidRDefault="00A218B9" w:rsidP="00A218B9">
            <w:pPr>
              <w:spacing w:after="0"/>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7 460,3</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A218B9" w:rsidRPr="005D1CC8" w:rsidRDefault="00A218B9" w:rsidP="00A218B9">
            <w:pPr>
              <w:spacing w:after="0"/>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7609,5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A218B9" w:rsidRPr="005D1CC8" w:rsidRDefault="00A218B9" w:rsidP="00A218B9">
            <w:pPr>
              <w:spacing w:after="0"/>
              <w:rPr>
                <w:rFonts w:ascii="Times New Roman" w:hAnsi="Times New Roman" w:cs="Times New Roman"/>
                <w:color w:val="000000"/>
                <w:sz w:val="24"/>
                <w:szCs w:val="24"/>
                <w:lang w:val="kk-KZ" w:eastAsia="en-US"/>
              </w:rPr>
            </w:pPr>
            <w:r w:rsidRPr="005D1CC8">
              <w:rPr>
                <w:rFonts w:ascii="Times New Roman" w:hAnsi="Times New Roman" w:cs="Times New Roman"/>
                <w:sz w:val="24"/>
                <w:szCs w:val="24"/>
                <w:lang w:val="kk-KZ" w:eastAsia="en-US"/>
              </w:rPr>
              <w:t>7761,6</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A218B9" w:rsidRPr="005D1CC8" w:rsidRDefault="00A218B9" w:rsidP="00A218B9">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7916,9</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tcPr>
          <w:p w:rsidR="00A218B9" w:rsidRPr="005D1CC8" w:rsidRDefault="00A218B9" w:rsidP="00A218B9">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7916,9</w:t>
            </w:r>
          </w:p>
        </w:tc>
      </w:tr>
      <w:tr w:rsidR="00902B01" w:rsidRPr="005D1CC8" w:rsidTr="003100EA">
        <w:trPr>
          <w:trHeight w:val="1470"/>
        </w:trPr>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26.</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Увеличить удельный вес ВОП  обученных по вопросам   раннего выявления туберкулеза к общему числу ВОП</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Отдел кадры</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95</w:t>
            </w:r>
          </w:p>
        </w:tc>
      </w:tr>
      <w:tr w:rsidR="00902B01" w:rsidRPr="005D1CC8" w:rsidTr="003100EA">
        <w:tc>
          <w:tcPr>
            <w:tcW w:w="16182" w:type="dxa"/>
            <w:gridSpan w:val="17"/>
            <w:tcBorders>
              <w:top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both"/>
              <w:rPr>
                <w:rFonts w:ascii="Times New Roman" w:hAnsi="Times New Roman" w:cs="Times New Roman"/>
                <w:sz w:val="24"/>
                <w:szCs w:val="24"/>
              </w:rPr>
            </w:pPr>
            <w:r w:rsidRPr="005D1CC8">
              <w:rPr>
                <w:rFonts w:ascii="Times New Roman" w:hAnsi="Times New Roman" w:cs="Times New Roman"/>
                <w:b/>
                <w:bCs/>
                <w:sz w:val="24"/>
                <w:szCs w:val="24"/>
              </w:rPr>
              <w:t>Цель 2.2.</w:t>
            </w:r>
            <w:r w:rsidRPr="005D1CC8">
              <w:rPr>
                <w:rFonts w:ascii="Times New Roman" w:hAnsi="Times New Roman" w:cs="Times New Roman"/>
                <w:sz w:val="24"/>
                <w:szCs w:val="24"/>
              </w:rPr>
              <w:t> </w:t>
            </w:r>
            <w:r w:rsidRPr="005D1CC8">
              <w:rPr>
                <w:rFonts w:ascii="Times New Roman" w:hAnsi="Times New Roman" w:cs="Times New Roman"/>
                <w:b/>
                <w:bCs/>
                <w:sz w:val="24"/>
                <w:szCs w:val="24"/>
              </w:rPr>
              <w:t>Улучшение доступности медицинской помощи</w:t>
            </w:r>
          </w:p>
        </w:tc>
      </w:tr>
      <w:tr w:rsidR="00902B01" w:rsidRPr="005D1CC8" w:rsidTr="003100EA">
        <w:tc>
          <w:tcPr>
            <w:tcW w:w="16182" w:type="dxa"/>
            <w:gridSpan w:val="17"/>
            <w:tcBorders>
              <w:top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both"/>
              <w:rPr>
                <w:rFonts w:ascii="Times New Roman" w:hAnsi="Times New Roman" w:cs="Times New Roman"/>
                <w:b/>
                <w:bCs/>
                <w:sz w:val="24"/>
                <w:szCs w:val="24"/>
              </w:rPr>
            </w:pPr>
            <w:r w:rsidRPr="005D1CC8">
              <w:rPr>
                <w:rFonts w:ascii="Times New Roman" w:hAnsi="Times New Roman" w:cs="Times New Roman"/>
                <w:b/>
                <w:bCs/>
                <w:sz w:val="24"/>
                <w:szCs w:val="24"/>
              </w:rPr>
              <w:t>Целевые индикаторы</w:t>
            </w:r>
          </w:p>
        </w:tc>
      </w:tr>
      <w:tr w:rsidR="000152DA" w:rsidRPr="005D1CC8" w:rsidTr="003100EA">
        <w:trPr>
          <w:trHeight w:val="255"/>
        </w:trPr>
        <w:tc>
          <w:tcPr>
            <w:tcW w:w="717" w:type="dxa"/>
            <w:vMerge w:val="restart"/>
            <w:tcBorders>
              <w:top w:val="outset" w:sz="6" w:space="0" w:color="auto"/>
              <w:right w:val="outset" w:sz="6" w:space="0" w:color="auto"/>
            </w:tcBorders>
            <w:tcMar>
              <w:top w:w="150" w:type="dxa"/>
              <w:left w:w="150" w:type="dxa"/>
              <w:bottom w:w="150" w:type="dxa"/>
              <w:right w:w="150" w:type="dxa"/>
            </w:tcMar>
            <w:vAlign w:val="center"/>
          </w:tcPr>
          <w:p w:rsidR="000152DA" w:rsidRPr="005D1CC8" w:rsidRDefault="000152DA"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w:t>
            </w:r>
          </w:p>
        </w:tc>
        <w:tc>
          <w:tcPr>
            <w:tcW w:w="2670" w:type="dxa"/>
            <w:vMerge w:val="restart"/>
            <w:tcBorders>
              <w:top w:val="outset" w:sz="6" w:space="0" w:color="auto"/>
              <w:left w:val="outset" w:sz="6" w:space="0" w:color="auto"/>
              <w:right w:val="outset" w:sz="6" w:space="0" w:color="auto"/>
            </w:tcBorders>
            <w:tcMar>
              <w:top w:w="150" w:type="dxa"/>
              <w:left w:w="150" w:type="dxa"/>
              <w:bottom w:w="150" w:type="dxa"/>
              <w:right w:w="150" w:type="dxa"/>
            </w:tcMar>
            <w:vAlign w:val="center"/>
          </w:tcPr>
          <w:p w:rsidR="000152DA" w:rsidRPr="005D1CC8" w:rsidRDefault="000152DA"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 xml:space="preserve">Наименование </w:t>
            </w:r>
            <w:r w:rsidRPr="005D1CC8">
              <w:rPr>
                <w:rFonts w:ascii="Times New Roman" w:hAnsi="Times New Roman" w:cs="Times New Roman"/>
                <w:sz w:val="24"/>
                <w:szCs w:val="24"/>
              </w:rPr>
              <w:lastRenderedPageBreak/>
              <w:t>целевого индикатора</w:t>
            </w:r>
          </w:p>
        </w:tc>
        <w:tc>
          <w:tcPr>
            <w:tcW w:w="2386" w:type="dxa"/>
            <w:gridSpan w:val="2"/>
            <w:vMerge w:val="restart"/>
            <w:tcBorders>
              <w:top w:val="outset" w:sz="6" w:space="0" w:color="auto"/>
              <w:left w:val="outset" w:sz="6" w:space="0" w:color="auto"/>
              <w:right w:val="outset" w:sz="6" w:space="0" w:color="auto"/>
            </w:tcBorders>
            <w:tcMar>
              <w:top w:w="150" w:type="dxa"/>
              <w:left w:w="150" w:type="dxa"/>
              <w:bottom w:w="150" w:type="dxa"/>
              <w:right w:w="150" w:type="dxa"/>
            </w:tcMar>
            <w:vAlign w:val="center"/>
          </w:tcPr>
          <w:p w:rsidR="000152DA" w:rsidRPr="005D1CC8" w:rsidRDefault="000152DA"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lastRenderedPageBreak/>
              <w:t>Ответственные</w:t>
            </w:r>
          </w:p>
        </w:tc>
        <w:tc>
          <w:tcPr>
            <w:tcW w:w="2141" w:type="dxa"/>
            <w:vMerge w:val="restart"/>
            <w:tcBorders>
              <w:top w:val="outset" w:sz="6" w:space="0" w:color="auto"/>
              <w:left w:val="outset" w:sz="6" w:space="0" w:color="auto"/>
              <w:right w:val="outset" w:sz="6" w:space="0" w:color="auto"/>
            </w:tcBorders>
            <w:tcMar>
              <w:top w:w="150" w:type="dxa"/>
              <w:left w:w="150" w:type="dxa"/>
              <w:bottom w:w="150" w:type="dxa"/>
              <w:right w:w="150" w:type="dxa"/>
            </w:tcMar>
            <w:vAlign w:val="center"/>
          </w:tcPr>
          <w:p w:rsidR="000152DA" w:rsidRPr="005D1CC8" w:rsidRDefault="000152DA"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 xml:space="preserve">Источник </w:t>
            </w:r>
            <w:r w:rsidRPr="005D1CC8">
              <w:rPr>
                <w:rFonts w:ascii="Times New Roman" w:hAnsi="Times New Roman" w:cs="Times New Roman"/>
                <w:sz w:val="24"/>
                <w:szCs w:val="24"/>
              </w:rPr>
              <w:lastRenderedPageBreak/>
              <w:t>информации</w:t>
            </w:r>
          </w:p>
        </w:tc>
        <w:tc>
          <w:tcPr>
            <w:tcW w:w="908" w:type="dxa"/>
            <w:vMerge w:val="restart"/>
            <w:tcBorders>
              <w:top w:val="outset" w:sz="6" w:space="0" w:color="auto"/>
              <w:left w:val="outset" w:sz="6" w:space="0" w:color="auto"/>
              <w:right w:val="outset" w:sz="6" w:space="0" w:color="auto"/>
            </w:tcBorders>
            <w:tcMar>
              <w:top w:w="150" w:type="dxa"/>
              <w:left w:w="150" w:type="dxa"/>
              <w:bottom w:w="150" w:type="dxa"/>
              <w:right w:w="150" w:type="dxa"/>
            </w:tcMar>
            <w:vAlign w:val="center"/>
          </w:tcPr>
          <w:p w:rsidR="000152DA" w:rsidRPr="005D1CC8" w:rsidRDefault="000152DA"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lastRenderedPageBreak/>
              <w:t>Ед.изм</w:t>
            </w:r>
          </w:p>
        </w:tc>
        <w:tc>
          <w:tcPr>
            <w:tcW w:w="1605" w:type="dxa"/>
            <w:vMerge w:val="restart"/>
            <w:tcBorders>
              <w:top w:val="outset" w:sz="6" w:space="0" w:color="auto"/>
              <w:left w:val="outset" w:sz="6" w:space="0" w:color="auto"/>
              <w:right w:val="outset" w:sz="6" w:space="0" w:color="auto"/>
            </w:tcBorders>
            <w:tcMar>
              <w:top w:w="150" w:type="dxa"/>
              <w:left w:w="150" w:type="dxa"/>
              <w:bottom w:w="150" w:type="dxa"/>
              <w:right w:w="150" w:type="dxa"/>
            </w:tcMar>
            <w:vAlign w:val="center"/>
          </w:tcPr>
          <w:p w:rsidR="000152DA" w:rsidRPr="005D1CC8" w:rsidRDefault="000152DA"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 xml:space="preserve">Отчётный </w:t>
            </w:r>
            <w:r w:rsidRPr="005D1CC8">
              <w:rPr>
                <w:rFonts w:ascii="Times New Roman" w:hAnsi="Times New Roman" w:cs="Times New Roman"/>
                <w:sz w:val="24"/>
                <w:szCs w:val="24"/>
              </w:rPr>
              <w:lastRenderedPageBreak/>
              <w:t>период</w:t>
            </w:r>
          </w:p>
        </w:tc>
        <w:tc>
          <w:tcPr>
            <w:tcW w:w="1601" w:type="dxa"/>
            <w:vMerge w:val="restart"/>
            <w:tcBorders>
              <w:top w:val="outset" w:sz="6" w:space="0" w:color="auto"/>
              <w:left w:val="outset" w:sz="6" w:space="0" w:color="auto"/>
              <w:right w:val="outset" w:sz="6" w:space="0" w:color="auto"/>
            </w:tcBorders>
            <w:tcMar>
              <w:top w:w="150" w:type="dxa"/>
              <w:left w:w="150" w:type="dxa"/>
              <w:bottom w:w="150" w:type="dxa"/>
              <w:right w:w="150" w:type="dxa"/>
            </w:tcMar>
            <w:vAlign w:val="center"/>
          </w:tcPr>
          <w:p w:rsidR="000152DA" w:rsidRPr="005D1CC8" w:rsidRDefault="000152DA" w:rsidP="00A218B9">
            <w:pPr>
              <w:spacing w:after="0" w:line="240" w:lineRule="auto"/>
              <w:ind w:left="-48"/>
              <w:jc w:val="center"/>
              <w:rPr>
                <w:rFonts w:ascii="Times New Roman" w:hAnsi="Times New Roman" w:cs="Times New Roman"/>
                <w:sz w:val="24"/>
                <w:szCs w:val="24"/>
              </w:rPr>
            </w:pPr>
            <w:r w:rsidRPr="005D1CC8">
              <w:rPr>
                <w:rFonts w:ascii="Times New Roman" w:hAnsi="Times New Roman" w:cs="Times New Roman"/>
                <w:sz w:val="24"/>
                <w:szCs w:val="24"/>
              </w:rPr>
              <w:lastRenderedPageBreak/>
              <w:t>Факт 2017</w:t>
            </w:r>
          </w:p>
        </w:tc>
        <w:tc>
          <w:tcPr>
            <w:tcW w:w="4154" w:type="dxa"/>
            <w:gridSpan w:val="9"/>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0152DA" w:rsidRPr="005D1CC8" w:rsidRDefault="000152DA"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Плановый период</w:t>
            </w:r>
          </w:p>
        </w:tc>
      </w:tr>
      <w:tr w:rsidR="000152DA" w:rsidRPr="005D1CC8" w:rsidTr="003100EA">
        <w:trPr>
          <w:trHeight w:val="255"/>
        </w:trPr>
        <w:tc>
          <w:tcPr>
            <w:tcW w:w="717" w:type="dxa"/>
            <w:vMerge/>
            <w:tcBorders>
              <w:bottom w:val="outset" w:sz="6" w:space="0" w:color="auto"/>
              <w:right w:val="outset" w:sz="6" w:space="0" w:color="auto"/>
            </w:tcBorders>
            <w:tcMar>
              <w:top w:w="150" w:type="dxa"/>
              <w:left w:w="150" w:type="dxa"/>
              <w:bottom w:w="150" w:type="dxa"/>
              <w:right w:w="150" w:type="dxa"/>
            </w:tcMar>
            <w:vAlign w:val="center"/>
          </w:tcPr>
          <w:p w:rsidR="000152DA" w:rsidRPr="005D1CC8" w:rsidRDefault="000152DA" w:rsidP="00A218B9">
            <w:pPr>
              <w:spacing w:after="0" w:line="240" w:lineRule="auto"/>
              <w:ind w:left="-54"/>
              <w:rPr>
                <w:rFonts w:ascii="Times New Roman" w:hAnsi="Times New Roman" w:cs="Times New Roman"/>
                <w:sz w:val="24"/>
                <w:szCs w:val="24"/>
              </w:rPr>
            </w:pPr>
          </w:p>
        </w:tc>
        <w:tc>
          <w:tcPr>
            <w:tcW w:w="2670" w:type="dxa"/>
            <w:vMerge/>
            <w:tcBorders>
              <w:left w:val="outset" w:sz="6" w:space="0" w:color="auto"/>
              <w:bottom w:val="outset" w:sz="6" w:space="0" w:color="auto"/>
              <w:right w:val="outset" w:sz="6" w:space="0" w:color="auto"/>
            </w:tcBorders>
            <w:tcMar>
              <w:top w:w="150" w:type="dxa"/>
              <w:left w:w="150" w:type="dxa"/>
              <w:bottom w:w="150" w:type="dxa"/>
              <w:right w:w="150" w:type="dxa"/>
            </w:tcMar>
            <w:vAlign w:val="center"/>
          </w:tcPr>
          <w:p w:rsidR="000152DA" w:rsidRPr="005D1CC8" w:rsidRDefault="000152DA" w:rsidP="00A218B9">
            <w:pPr>
              <w:spacing w:after="0" w:line="240" w:lineRule="auto"/>
              <w:rPr>
                <w:rFonts w:ascii="Times New Roman" w:hAnsi="Times New Roman" w:cs="Times New Roman"/>
                <w:sz w:val="24"/>
                <w:szCs w:val="24"/>
              </w:rPr>
            </w:pPr>
          </w:p>
        </w:tc>
        <w:tc>
          <w:tcPr>
            <w:tcW w:w="2386" w:type="dxa"/>
            <w:gridSpan w:val="2"/>
            <w:vMerge/>
            <w:tcBorders>
              <w:left w:val="outset" w:sz="6" w:space="0" w:color="auto"/>
              <w:bottom w:val="outset" w:sz="6" w:space="0" w:color="auto"/>
              <w:right w:val="outset" w:sz="6" w:space="0" w:color="auto"/>
            </w:tcBorders>
            <w:tcMar>
              <w:top w:w="150" w:type="dxa"/>
              <w:left w:w="150" w:type="dxa"/>
              <w:bottom w:w="150" w:type="dxa"/>
              <w:right w:w="150" w:type="dxa"/>
            </w:tcMar>
            <w:vAlign w:val="center"/>
          </w:tcPr>
          <w:p w:rsidR="000152DA" w:rsidRPr="005D1CC8" w:rsidRDefault="000152DA" w:rsidP="00A218B9">
            <w:pPr>
              <w:spacing w:after="0" w:line="240" w:lineRule="auto"/>
              <w:rPr>
                <w:rFonts w:ascii="Times New Roman" w:hAnsi="Times New Roman" w:cs="Times New Roman"/>
                <w:sz w:val="24"/>
                <w:szCs w:val="24"/>
              </w:rPr>
            </w:pPr>
          </w:p>
        </w:tc>
        <w:tc>
          <w:tcPr>
            <w:tcW w:w="2141" w:type="dxa"/>
            <w:vMerge/>
            <w:tcBorders>
              <w:left w:val="outset" w:sz="6" w:space="0" w:color="auto"/>
              <w:bottom w:val="outset" w:sz="6" w:space="0" w:color="auto"/>
              <w:right w:val="outset" w:sz="6" w:space="0" w:color="auto"/>
            </w:tcBorders>
            <w:tcMar>
              <w:top w:w="150" w:type="dxa"/>
              <w:left w:w="150" w:type="dxa"/>
              <w:bottom w:w="150" w:type="dxa"/>
              <w:right w:w="150" w:type="dxa"/>
            </w:tcMar>
            <w:vAlign w:val="center"/>
          </w:tcPr>
          <w:p w:rsidR="000152DA" w:rsidRPr="005D1CC8" w:rsidRDefault="000152DA" w:rsidP="00A218B9">
            <w:pPr>
              <w:spacing w:after="0" w:line="240" w:lineRule="auto"/>
              <w:jc w:val="center"/>
              <w:rPr>
                <w:rFonts w:ascii="Times New Roman" w:hAnsi="Times New Roman" w:cs="Times New Roman"/>
                <w:sz w:val="24"/>
                <w:szCs w:val="24"/>
              </w:rPr>
            </w:pPr>
          </w:p>
        </w:tc>
        <w:tc>
          <w:tcPr>
            <w:tcW w:w="908" w:type="dxa"/>
            <w:vMerge/>
            <w:tcBorders>
              <w:left w:val="outset" w:sz="6" w:space="0" w:color="auto"/>
              <w:bottom w:val="outset" w:sz="6" w:space="0" w:color="auto"/>
              <w:right w:val="outset" w:sz="6" w:space="0" w:color="auto"/>
            </w:tcBorders>
            <w:tcMar>
              <w:top w:w="150" w:type="dxa"/>
              <w:left w:w="150" w:type="dxa"/>
              <w:bottom w:w="150" w:type="dxa"/>
              <w:right w:w="150" w:type="dxa"/>
            </w:tcMar>
            <w:vAlign w:val="center"/>
          </w:tcPr>
          <w:p w:rsidR="000152DA" w:rsidRPr="005D1CC8" w:rsidRDefault="000152DA" w:rsidP="00A218B9">
            <w:pPr>
              <w:spacing w:after="0" w:line="240" w:lineRule="auto"/>
              <w:ind w:left="-108"/>
              <w:jc w:val="center"/>
              <w:rPr>
                <w:rFonts w:ascii="Times New Roman" w:hAnsi="Times New Roman" w:cs="Times New Roman"/>
                <w:sz w:val="24"/>
                <w:szCs w:val="24"/>
              </w:rPr>
            </w:pPr>
          </w:p>
        </w:tc>
        <w:tc>
          <w:tcPr>
            <w:tcW w:w="1605" w:type="dxa"/>
            <w:vMerge/>
            <w:tcBorders>
              <w:left w:val="outset" w:sz="6" w:space="0" w:color="auto"/>
              <w:bottom w:val="outset" w:sz="6" w:space="0" w:color="auto"/>
              <w:right w:val="outset" w:sz="6" w:space="0" w:color="auto"/>
            </w:tcBorders>
            <w:tcMar>
              <w:top w:w="150" w:type="dxa"/>
              <w:left w:w="150" w:type="dxa"/>
              <w:bottom w:w="150" w:type="dxa"/>
              <w:right w:w="150" w:type="dxa"/>
            </w:tcMar>
            <w:vAlign w:val="center"/>
          </w:tcPr>
          <w:p w:rsidR="000152DA" w:rsidRPr="005D1CC8" w:rsidRDefault="000152DA" w:rsidP="00A218B9">
            <w:pPr>
              <w:spacing w:after="0" w:line="240" w:lineRule="auto"/>
              <w:jc w:val="center"/>
              <w:rPr>
                <w:rFonts w:ascii="Times New Roman" w:hAnsi="Times New Roman" w:cs="Times New Roman"/>
                <w:sz w:val="24"/>
                <w:szCs w:val="24"/>
              </w:rPr>
            </w:pPr>
          </w:p>
        </w:tc>
        <w:tc>
          <w:tcPr>
            <w:tcW w:w="1601" w:type="dxa"/>
            <w:vMerge/>
            <w:tcBorders>
              <w:left w:val="outset" w:sz="6" w:space="0" w:color="auto"/>
              <w:bottom w:val="outset" w:sz="6" w:space="0" w:color="auto"/>
              <w:right w:val="outset" w:sz="6" w:space="0" w:color="auto"/>
            </w:tcBorders>
            <w:tcMar>
              <w:top w:w="150" w:type="dxa"/>
              <w:left w:w="150" w:type="dxa"/>
              <w:bottom w:w="150" w:type="dxa"/>
              <w:right w:w="150" w:type="dxa"/>
            </w:tcMar>
            <w:vAlign w:val="center"/>
          </w:tcPr>
          <w:p w:rsidR="000152DA" w:rsidRPr="005D1CC8" w:rsidRDefault="000152DA" w:rsidP="00A218B9">
            <w:pPr>
              <w:spacing w:after="0" w:line="240" w:lineRule="auto"/>
              <w:ind w:left="-48"/>
              <w:jc w:val="center"/>
              <w:rPr>
                <w:rFonts w:ascii="Times New Roman" w:hAnsi="Times New Roman" w:cs="Times New Roman"/>
                <w:sz w:val="24"/>
                <w:szCs w:val="24"/>
              </w:rPr>
            </w:pPr>
          </w:p>
        </w:tc>
        <w:tc>
          <w:tcPr>
            <w:tcW w:w="830"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0152DA" w:rsidRPr="005D1CC8" w:rsidRDefault="000152DA"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2018</w:t>
            </w:r>
          </w:p>
        </w:tc>
        <w:tc>
          <w:tcPr>
            <w:tcW w:w="831" w:type="dxa"/>
            <w:gridSpan w:val="2"/>
            <w:tcBorders>
              <w:top w:val="outset" w:sz="6" w:space="0" w:color="auto"/>
              <w:left w:val="outset" w:sz="6" w:space="0" w:color="auto"/>
              <w:bottom w:val="outset" w:sz="6" w:space="0" w:color="auto"/>
            </w:tcBorders>
            <w:vAlign w:val="center"/>
          </w:tcPr>
          <w:p w:rsidR="000152DA" w:rsidRPr="005D1CC8" w:rsidRDefault="000152DA"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2019</w:t>
            </w:r>
          </w:p>
        </w:tc>
        <w:tc>
          <w:tcPr>
            <w:tcW w:w="831" w:type="dxa"/>
            <w:gridSpan w:val="2"/>
            <w:tcBorders>
              <w:top w:val="outset" w:sz="6" w:space="0" w:color="auto"/>
              <w:left w:val="outset" w:sz="6" w:space="0" w:color="auto"/>
              <w:bottom w:val="outset" w:sz="6" w:space="0" w:color="auto"/>
            </w:tcBorders>
            <w:vAlign w:val="center"/>
          </w:tcPr>
          <w:p w:rsidR="000152DA" w:rsidRPr="005D1CC8" w:rsidRDefault="000152DA"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2020</w:t>
            </w:r>
          </w:p>
        </w:tc>
        <w:tc>
          <w:tcPr>
            <w:tcW w:w="813" w:type="dxa"/>
            <w:gridSpan w:val="2"/>
            <w:tcBorders>
              <w:top w:val="outset" w:sz="6" w:space="0" w:color="auto"/>
              <w:left w:val="outset" w:sz="6" w:space="0" w:color="auto"/>
              <w:bottom w:val="outset" w:sz="6" w:space="0" w:color="auto"/>
            </w:tcBorders>
            <w:vAlign w:val="center"/>
          </w:tcPr>
          <w:p w:rsidR="000152DA" w:rsidRPr="005D1CC8" w:rsidRDefault="000152DA"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2021</w:t>
            </w:r>
          </w:p>
        </w:tc>
        <w:tc>
          <w:tcPr>
            <w:tcW w:w="849" w:type="dxa"/>
            <w:gridSpan w:val="2"/>
            <w:tcBorders>
              <w:top w:val="outset" w:sz="6" w:space="0" w:color="auto"/>
              <w:left w:val="outset" w:sz="6" w:space="0" w:color="auto"/>
              <w:bottom w:val="outset" w:sz="6" w:space="0" w:color="auto"/>
            </w:tcBorders>
            <w:vAlign w:val="center"/>
          </w:tcPr>
          <w:p w:rsidR="000152DA" w:rsidRPr="005D1CC8" w:rsidRDefault="000152DA"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2022</w:t>
            </w:r>
          </w:p>
        </w:tc>
      </w:tr>
      <w:tr w:rsidR="00902B01" w:rsidRPr="005D1CC8" w:rsidTr="003100EA">
        <w:trPr>
          <w:trHeight w:val="975"/>
        </w:trPr>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lastRenderedPageBreak/>
              <w:t>1.</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Увеличение уровня удовлетворенности клиентов (пациентов) качеством медицинских услуг</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Служба поддержки пациентов и внутреннего контроля </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Отчеты СППиВК</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48"/>
              <w:jc w:val="center"/>
              <w:rPr>
                <w:rFonts w:ascii="Times New Roman" w:hAnsi="Times New Roman" w:cs="Times New Roman"/>
                <w:sz w:val="24"/>
                <w:szCs w:val="24"/>
              </w:rPr>
            </w:pPr>
            <w:r w:rsidRPr="005D1CC8">
              <w:rPr>
                <w:rFonts w:ascii="Times New Roman" w:hAnsi="Times New Roman" w:cs="Times New Roman"/>
                <w:sz w:val="24"/>
                <w:szCs w:val="24"/>
              </w:rPr>
              <w:t>75</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76</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77</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78</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79</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80</w:t>
            </w:r>
          </w:p>
        </w:tc>
      </w:tr>
      <w:tr w:rsidR="00902B01" w:rsidRPr="005D1CC8" w:rsidTr="003100EA">
        <w:trPr>
          <w:trHeight w:val="955"/>
        </w:trPr>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2.</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Отсутствие обоснованных жалоб</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Служба поддержки пациентов и внутреннего контроля </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Отчеты СППиВК</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2</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0</w:t>
            </w:r>
          </w:p>
        </w:tc>
      </w:tr>
      <w:tr w:rsidR="00902B01" w:rsidRPr="005D1CC8" w:rsidTr="003100EA">
        <w:trPr>
          <w:trHeight w:val="1329"/>
        </w:trPr>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3</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Обеспечить наличие аккредитации медицинской организации</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Зам директора по лечебно-профилактической работе.</w:t>
            </w:r>
          </w:p>
          <w:p w:rsidR="00902B01" w:rsidRPr="005D1CC8" w:rsidRDefault="00902B01" w:rsidP="00A218B9">
            <w:pPr>
              <w:spacing w:after="0" w:line="240" w:lineRule="auto"/>
              <w:ind w:left="-131"/>
              <w:jc w:val="center"/>
              <w:rPr>
                <w:rFonts w:ascii="Times New Roman" w:hAnsi="Times New Roman" w:cs="Times New Roman"/>
                <w:sz w:val="24"/>
                <w:szCs w:val="24"/>
              </w:rPr>
            </w:pP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Наличие сертификата</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r>
      <w:tr w:rsidR="00902B01" w:rsidRPr="005D1CC8" w:rsidTr="003100EA">
        <w:tc>
          <w:tcPr>
            <w:tcW w:w="16182" w:type="dxa"/>
            <w:gridSpan w:val="17"/>
            <w:tcBorders>
              <w:top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both"/>
              <w:rPr>
                <w:rFonts w:ascii="Times New Roman" w:hAnsi="Times New Roman" w:cs="Times New Roman"/>
                <w:b/>
                <w:bCs/>
                <w:sz w:val="24"/>
                <w:szCs w:val="24"/>
              </w:rPr>
            </w:pPr>
            <w:r w:rsidRPr="005D1CC8">
              <w:rPr>
                <w:rFonts w:ascii="Times New Roman" w:hAnsi="Times New Roman" w:cs="Times New Roman"/>
                <w:b/>
                <w:bCs/>
                <w:sz w:val="24"/>
                <w:szCs w:val="24"/>
              </w:rPr>
              <w:t>Задачи</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4"/>
              <w:rPr>
                <w:rFonts w:ascii="Times New Roman" w:hAnsi="Times New Roman" w:cs="Times New Roman"/>
                <w:sz w:val="24"/>
                <w:szCs w:val="24"/>
              </w:rPr>
            </w:pPr>
            <w:r w:rsidRPr="005D1CC8">
              <w:rPr>
                <w:rFonts w:ascii="Times New Roman" w:hAnsi="Times New Roman" w:cs="Times New Roman"/>
                <w:sz w:val="24"/>
                <w:szCs w:val="24"/>
              </w:rPr>
              <w:t>1.</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Снизить время ожидания приема к узким специалистам в рамках ГОБМП</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Зам директора по лечебно-профилактической работе.</w:t>
            </w:r>
          </w:p>
          <w:p w:rsidR="00902B01" w:rsidRPr="005D1CC8" w:rsidRDefault="00902B01" w:rsidP="00A218B9">
            <w:pPr>
              <w:spacing w:after="0" w:line="240" w:lineRule="auto"/>
              <w:ind w:left="-131"/>
              <w:jc w:val="center"/>
              <w:rPr>
                <w:rFonts w:ascii="Times New Roman" w:hAnsi="Times New Roman" w:cs="Times New Roman"/>
                <w:sz w:val="24"/>
                <w:szCs w:val="24"/>
              </w:rPr>
            </w:pP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6</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5</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5</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 xml:space="preserve"> 2.</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Увеличить долю пролеченных по СЗТ из всеобщего объема ГОБМП</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Зам директора по лечебно-профилактической работе.</w:t>
            </w:r>
          </w:p>
          <w:p w:rsidR="00902B01" w:rsidRPr="005D1CC8" w:rsidRDefault="00902B01" w:rsidP="00A218B9">
            <w:pPr>
              <w:spacing w:after="0" w:line="240" w:lineRule="auto"/>
              <w:ind w:left="-131"/>
              <w:jc w:val="center"/>
              <w:rPr>
                <w:rFonts w:ascii="Times New Roman" w:hAnsi="Times New Roman" w:cs="Times New Roman"/>
                <w:sz w:val="24"/>
                <w:szCs w:val="24"/>
              </w:rPr>
            </w:pP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6,02</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rPr>
                <w:rFonts w:ascii="Times New Roman" w:hAnsi="Times New Roman" w:cs="Times New Roman"/>
                <w:sz w:val="24"/>
                <w:szCs w:val="24"/>
              </w:rPr>
            </w:pPr>
            <w:r w:rsidRPr="005D1CC8">
              <w:rPr>
                <w:rFonts w:ascii="Times New Roman" w:hAnsi="Times New Roman" w:cs="Times New Roman"/>
                <w:sz w:val="24"/>
                <w:szCs w:val="24"/>
              </w:rPr>
              <w:t>8</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rPr>
                <w:rFonts w:ascii="Times New Roman" w:hAnsi="Times New Roman" w:cs="Times New Roman"/>
                <w:sz w:val="24"/>
                <w:szCs w:val="24"/>
              </w:rPr>
            </w:pPr>
            <w:r w:rsidRPr="005D1CC8">
              <w:rPr>
                <w:rFonts w:ascii="Times New Roman" w:hAnsi="Times New Roman" w:cs="Times New Roman"/>
                <w:sz w:val="24"/>
                <w:szCs w:val="24"/>
              </w:rPr>
              <w:t>10,8</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11,4</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rPr>
                <w:rFonts w:ascii="Times New Roman" w:hAnsi="Times New Roman" w:cs="Times New Roman"/>
                <w:sz w:val="24"/>
                <w:szCs w:val="24"/>
              </w:rPr>
            </w:pPr>
            <w:r w:rsidRPr="005D1CC8">
              <w:rPr>
                <w:rFonts w:ascii="Times New Roman" w:hAnsi="Times New Roman" w:cs="Times New Roman"/>
                <w:sz w:val="24"/>
                <w:szCs w:val="24"/>
              </w:rPr>
              <w:t>12,5</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13,9</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lastRenderedPageBreak/>
              <w:t xml:space="preserve"> 3.</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color w:val="000000"/>
                <w:sz w:val="24"/>
                <w:szCs w:val="24"/>
              </w:rPr>
              <w:t xml:space="preserve">Увеличить удельный вес врачей общей практики  от числа врачей ПМСП </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Начальник отдела кадров</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ежеквартально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52</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54</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60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65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75</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 xml:space="preserve"> 4.</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color w:val="000000"/>
                <w:sz w:val="24"/>
                <w:szCs w:val="24"/>
              </w:rPr>
              <w:t>Обеспечить количество прикрепленного населения к 1 ВОП не более 1500  человек населения</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Начальник отдела кадров</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ежеквартально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1810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1700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1650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1600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1550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1500</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68" w:firstLine="14"/>
              <w:rPr>
                <w:rFonts w:ascii="Times New Roman" w:hAnsi="Times New Roman" w:cs="Times New Roman"/>
                <w:sz w:val="24"/>
                <w:szCs w:val="24"/>
              </w:rPr>
            </w:pPr>
            <w:r w:rsidRPr="005D1CC8">
              <w:rPr>
                <w:rFonts w:ascii="Times New Roman" w:hAnsi="Times New Roman" w:cs="Times New Roman"/>
                <w:sz w:val="24"/>
                <w:szCs w:val="24"/>
              </w:rPr>
              <w:t>5</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color w:val="000000"/>
                <w:sz w:val="24"/>
                <w:szCs w:val="24"/>
              </w:rPr>
              <w:t>Обеспечить укомплектованность  психологами, 1 на 10 тыс. прикрепленного населения</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Начальник отдела кадров</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ежеквартально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60,6</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6</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color w:val="000000"/>
                <w:sz w:val="24"/>
                <w:szCs w:val="24"/>
              </w:rPr>
            </w:pPr>
            <w:r w:rsidRPr="005D1CC8">
              <w:rPr>
                <w:rFonts w:ascii="Times New Roman" w:hAnsi="Times New Roman" w:cs="Times New Roman"/>
                <w:color w:val="000000"/>
                <w:sz w:val="24"/>
                <w:szCs w:val="24"/>
              </w:rPr>
              <w:t>Обеспечить укомплектованность   социальными работниками, 1 на  10 тыс. прикрепленного населения</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Начальник отдела кадров</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ежеквартально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90,9</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92</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94</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96</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98</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r>
      <w:tr w:rsidR="00902B01" w:rsidRPr="005D1CC8" w:rsidTr="003100EA">
        <w:trPr>
          <w:trHeight w:val="2105"/>
        </w:trPr>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lastRenderedPageBreak/>
              <w:t>7</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color w:val="000000"/>
                <w:sz w:val="24"/>
                <w:szCs w:val="24"/>
              </w:rPr>
            </w:pPr>
            <w:r w:rsidRPr="005D1CC8">
              <w:rPr>
                <w:rFonts w:ascii="Times New Roman" w:hAnsi="Times New Roman" w:cs="Times New Roman"/>
                <w:sz w:val="24"/>
                <w:szCs w:val="24"/>
              </w:rPr>
              <w:t>Обеспечить охват несовершеннолетних (15-17 лет)  программой превенции суицидов в части компонента выявление "группы риска"</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Зам директора по лечебно-профилактической работе.</w:t>
            </w:r>
          </w:p>
          <w:p w:rsidR="00902B01" w:rsidRPr="005D1CC8" w:rsidRDefault="00902B01" w:rsidP="00A218B9">
            <w:pPr>
              <w:spacing w:after="0" w:line="240" w:lineRule="auto"/>
              <w:ind w:left="-131"/>
              <w:jc w:val="center"/>
              <w:rPr>
                <w:rFonts w:ascii="Times New Roman" w:hAnsi="Times New Roman" w:cs="Times New Roman"/>
                <w:sz w:val="24"/>
                <w:szCs w:val="24"/>
              </w:rPr>
            </w:pP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8</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Увеличение доли обучения ВОП, вопросам профилактики, диагностики, лечения пограничных психических расстройств легкой и средней степени, основам конфликтологии</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Зам директора по лечебно-профилактической работе.</w:t>
            </w:r>
          </w:p>
          <w:p w:rsidR="00902B01" w:rsidRPr="005D1CC8" w:rsidRDefault="00902B01" w:rsidP="00A218B9">
            <w:pPr>
              <w:spacing w:after="0" w:line="240" w:lineRule="auto"/>
              <w:ind w:left="-131"/>
              <w:jc w:val="center"/>
              <w:rPr>
                <w:rFonts w:ascii="Times New Roman" w:hAnsi="Times New Roman" w:cs="Times New Roman"/>
                <w:sz w:val="24"/>
                <w:szCs w:val="24"/>
              </w:rPr>
            </w:pP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30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35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40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45</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9</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color w:val="000000"/>
                <w:sz w:val="24"/>
                <w:szCs w:val="24"/>
              </w:rPr>
            </w:pPr>
            <w:r w:rsidRPr="005D1CC8">
              <w:rPr>
                <w:rFonts w:ascii="Times New Roman" w:hAnsi="Times New Roman" w:cs="Times New Roman"/>
                <w:sz w:val="24"/>
                <w:szCs w:val="24"/>
              </w:rPr>
              <w:t xml:space="preserve">Количество наркозависимых лиц, получающих заместительную терапию на уровне ПМСП </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Зам директора по лечебно-профилактической работе.</w:t>
            </w:r>
          </w:p>
          <w:p w:rsidR="00902B01" w:rsidRPr="005D1CC8" w:rsidRDefault="00902B01" w:rsidP="00A218B9">
            <w:pPr>
              <w:spacing w:after="0" w:line="240" w:lineRule="auto"/>
              <w:ind w:left="-131"/>
              <w:jc w:val="center"/>
              <w:rPr>
                <w:rFonts w:ascii="Times New Roman" w:hAnsi="Times New Roman" w:cs="Times New Roman"/>
                <w:sz w:val="24"/>
                <w:szCs w:val="24"/>
              </w:rPr>
            </w:pP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10.</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color w:val="000000"/>
                <w:sz w:val="24"/>
                <w:szCs w:val="24"/>
              </w:rPr>
            </w:pPr>
            <w:r w:rsidRPr="005D1CC8">
              <w:rPr>
                <w:rFonts w:ascii="Times New Roman" w:hAnsi="Times New Roman" w:cs="Times New Roman"/>
                <w:sz w:val="24"/>
                <w:szCs w:val="24"/>
              </w:rPr>
              <w:t xml:space="preserve">Увеличить долю медицинских работников отделений неотложной помощи организаций, </w:t>
            </w:r>
            <w:r w:rsidRPr="005D1CC8">
              <w:rPr>
                <w:rFonts w:ascii="Times New Roman" w:hAnsi="Times New Roman" w:cs="Times New Roman"/>
                <w:sz w:val="24"/>
                <w:szCs w:val="24"/>
              </w:rPr>
              <w:lastRenderedPageBreak/>
              <w:t xml:space="preserve">оказывающих ПМСП, обученных по основным базовым программам (BLS, ACLS, PALS, PHTLS, SNRP) </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lastRenderedPageBreak/>
              <w:t>Зам директора по лечебно-профилактической работе.</w:t>
            </w:r>
          </w:p>
          <w:p w:rsidR="00902B01" w:rsidRPr="005D1CC8" w:rsidRDefault="00902B01" w:rsidP="00A218B9">
            <w:pPr>
              <w:spacing w:after="0" w:line="240" w:lineRule="auto"/>
              <w:ind w:left="-131"/>
              <w:jc w:val="center"/>
              <w:rPr>
                <w:rFonts w:ascii="Times New Roman" w:hAnsi="Times New Roman" w:cs="Times New Roman"/>
                <w:sz w:val="24"/>
                <w:szCs w:val="24"/>
              </w:rPr>
            </w:pP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85</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95</w:t>
            </w:r>
          </w:p>
        </w:tc>
      </w:tr>
      <w:tr w:rsidR="00902B01" w:rsidRPr="005D1CC8" w:rsidTr="003100EA">
        <w:trPr>
          <w:trHeight w:val="2070"/>
        </w:trPr>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lastRenderedPageBreak/>
              <w:t>11.</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 xml:space="preserve">Доля вызовов по СМП 4 категории срочности переданных для обслуживания в медицинские организации ПМСП </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Зам директора по лечебно-профилактической работе.</w:t>
            </w:r>
          </w:p>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Начальник отдела кадров</w:t>
            </w:r>
          </w:p>
          <w:p w:rsidR="00902B01" w:rsidRPr="005D1CC8" w:rsidRDefault="00902B01" w:rsidP="00A218B9">
            <w:pPr>
              <w:spacing w:after="0" w:line="240" w:lineRule="auto"/>
              <w:ind w:left="-131"/>
              <w:jc w:val="center"/>
              <w:rPr>
                <w:rFonts w:ascii="Times New Roman" w:hAnsi="Times New Roman" w:cs="Times New Roman"/>
                <w:sz w:val="24"/>
                <w:szCs w:val="24"/>
              </w:rPr>
            </w:pP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r>
      <w:tr w:rsidR="00902B01" w:rsidRPr="005D1CC8" w:rsidTr="003100EA">
        <w:trPr>
          <w:trHeight w:val="1552"/>
        </w:trPr>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12.</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color w:val="000000"/>
                <w:sz w:val="24"/>
                <w:szCs w:val="24"/>
              </w:rPr>
              <w:t>Обеспечить укомплектованность амбулаторными взрослыми врачами-травматологами-ортопедами</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Зам директора по лечебно-профилактической работе.</w:t>
            </w:r>
          </w:p>
          <w:p w:rsidR="00902B01" w:rsidRPr="005D1CC8" w:rsidRDefault="00902B01" w:rsidP="00A218B9">
            <w:pPr>
              <w:spacing w:after="0" w:line="240" w:lineRule="auto"/>
              <w:rPr>
                <w:rFonts w:ascii="Times New Roman" w:hAnsi="Times New Roman" w:cs="Times New Roman"/>
                <w:sz w:val="24"/>
                <w:szCs w:val="24"/>
              </w:rPr>
            </w:pPr>
            <w:r w:rsidRPr="005D1CC8">
              <w:rPr>
                <w:rFonts w:ascii="Times New Roman" w:hAnsi="Times New Roman" w:cs="Times New Roman"/>
                <w:sz w:val="24"/>
                <w:szCs w:val="24"/>
              </w:rPr>
              <w:t>Начальник отдела кадров</w:t>
            </w:r>
          </w:p>
          <w:p w:rsidR="00902B01" w:rsidRPr="005D1CC8" w:rsidRDefault="00902B01" w:rsidP="00A218B9">
            <w:pPr>
              <w:spacing w:after="0" w:line="240" w:lineRule="auto"/>
              <w:ind w:left="-131"/>
              <w:jc w:val="center"/>
              <w:rPr>
                <w:rFonts w:ascii="Times New Roman" w:hAnsi="Times New Roman" w:cs="Times New Roman"/>
                <w:sz w:val="24"/>
                <w:szCs w:val="24"/>
              </w:rPr>
            </w:pP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Отчеты</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13</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rPr>
                <w:rFonts w:ascii="Times New Roman" w:hAnsi="Times New Roman" w:cs="Times New Roman"/>
                <w:color w:val="000000"/>
                <w:sz w:val="24"/>
                <w:szCs w:val="24"/>
              </w:rPr>
            </w:pPr>
            <w:r w:rsidRPr="005D1CC8">
              <w:rPr>
                <w:rFonts w:ascii="Times New Roman" w:hAnsi="Times New Roman" w:cs="Times New Roman"/>
                <w:color w:val="000000"/>
                <w:sz w:val="24"/>
                <w:szCs w:val="24"/>
              </w:rPr>
              <w:t xml:space="preserve">Обеспечить переход на безбумажный документооборот путем формирования паспортов здоровья, внесения информации о приеме, обследований и т.д. в ПК КМИС </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Заместитель директора по лечебно профилактической работе</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5"/>
              <w:jc w:val="center"/>
              <w:rPr>
                <w:rFonts w:ascii="Times New Roman" w:hAnsi="Times New Roman" w:cs="Times New Roman"/>
                <w:sz w:val="24"/>
                <w:szCs w:val="24"/>
              </w:rPr>
            </w:pPr>
            <w:r w:rsidRPr="005D1CC8">
              <w:rPr>
                <w:rFonts w:ascii="Times New Roman" w:hAnsi="Times New Roman" w:cs="Times New Roman"/>
                <w:sz w:val="24"/>
                <w:szCs w:val="24"/>
              </w:rPr>
              <w:t>Отчет из ПК КМИС</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 xml:space="preserve">Абс. </w:t>
            </w:r>
          </w:p>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числа</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64,8</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100</w:t>
            </w:r>
          </w:p>
        </w:tc>
      </w:tr>
      <w:tr w:rsidR="00902B01"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902B01" w:rsidRPr="005D1CC8" w:rsidRDefault="00902B01" w:rsidP="00A218B9">
            <w:pPr>
              <w:spacing w:after="0" w:line="240" w:lineRule="auto"/>
              <w:ind w:left="-54"/>
              <w:rPr>
                <w:rFonts w:ascii="Times New Roman" w:hAnsi="Times New Roman" w:cs="Times New Roman"/>
                <w:sz w:val="24"/>
                <w:szCs w:val="24"/>
              </w:rPr>
            </w:pP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902B01" w:rsidRPr="005D1CC8" w:rsidRDefault="00902B01" w:rsidP="00A218B9">
            <w:pPr>
              <w:spacing w:after="0"/>
              <w:rPr>
                <w:rFonts w:ascii="Times New Roman" w:hAnsi="Times New Roman" w:cs="Times New Roman"/>
                <w:color w:val="000000"/>
                <w:sz w:val="24"/>
                <w:szCs w:val="24"/>
                <w:lang w:val="kk-KZ" w:eastAsia="en-US"/>
              </w:rPr>
            </w:pP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902B01" w:rsidRPr="005D1CC8" w:rsidRDefault="00902B01" w:rsidP="00A218B9">
            <w:pPr>
              <w:spacing w:after="0"/>
              <w:jc w:val="center"/>
              <w:rPr>
                <w:rFonts w:ascii="Times New Roman" w:hAnsi="Times New Roman" w:cs="Times New Roman"/>
                <w:color w:val="000000"/>
                <w:sz w:val="24"/>
                <w:szCs w:val="24"/>
                <w:lang w:val="kk-KZ" w:eastAsia="en-US"/>
              </w:rPr>
            </w:pP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902B01" w:rsidRPr="005D1CC8" w:rsidRDefault="00902B01" w:rsidP="00A218B9">
            <w:pPr>
              <w:spacing w:after="0"/>
              <w:rPr>
                <w:rFonts w:ascii="Times New Roman" w:hAnsi="Times New Roman" w:cs="Times New Roman"/>
                <w:color w:val="000000"/>
                <w:sz w:val="24"/>
                <w:szCs w:val="24"/>
                <w:lang w:val="kk-KZ" w:eastAsia="en-US"/>
              </w:rPr>
            </w:pP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902B01" w:rsidRPr="005D1CC8" w:rsidRDefault="00902B01" w:rsidP="00A218B9">
            <w:pPr>
              <w:spacing w:after="0"/>
              <w:rPr>
                <w:rFonts w:ascii="Times New Roman" w:hAnsi="Times New Roman" w:cs="Times New Roman"/>
                <w:sz w:val="24"/>
                <w:szCs w:val="24"/>
                <w:lang w:val="kk-KZ" w:eastAsia="en-US"/>
              </w:rPr>
            </w:pP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902B01" w:rsidRPr="005D1CC8" w:rsidRDefault="00902B01" w:rsidP="00A218B9">
            <w:pPr>
              <w:spacing w:after="0"/>
              <w:rPr>
                <w:rFonts w:ascii="Times New Roman" w:hAnsi="Times New Roman" w:cs="Times New Roman"/>
                <w:sz w:val="24"/>
                <w:szCs w:val="24"/>
                <w:lang w:val="kk-KZ" w:eastAsia="en-US"/>
              </w:rPr>
            </w:pP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902B01" w:rsidRPr="005D1CC8" w:rsidRDefault="00902B01" w:rsidP="00A218B9">
            <w:pPr>
              <w:spacing w:after="0"/>
              <w:rPr>
                <w:rFonts w:ascii="Times New Roman" w:hAnsi="Times New Roman" w:cs="Times New Roman"/>
                <w:sz w:val="24"/>
                <w:szCs w:val="24"/>
                <w:lang w:val="kk-KZ" w:eastAsia="en-US"/>
              </w:rPr>
            </w:pP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902B01" w:rsidRPr="005D1CC8" w:rsidRDefault="00902B01" w:rsidP="00A218B9">
            <w:pPr>
              <w:spacing w:after="0"/>
              <w:rPr>
                <w:rFonts w:ascii="Times New Roman" w:hAnsi="Times New Roman" w:cs="Times New Roman"/>
                <w:sz w:val="24"/>
                <w:szCs w:val="24"/>
                <w:lang w:val="kk-KZ" w:eastAsia="en-US"/>
              </w:rPr>
            </w:pP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902B01" w:rsidRPr="005D1CC8" w:rsidRDefault="00902B01" w:rsidP="00A218B9">
            <w:pPr>
              <w:spacing w:after="0"/>
              <w:rPr>
                <w:rFonts w:ascii="Times New Roman" w:hAnsi="Times New Roman" w:cs="Times New Roman"/>
                <w:sz w:val="24"/>
                <w:szCs w:val="24"/>
                <w:lang w:val="kk-KZ" w:eastAsia="en-US"/>
              </w:rPr>
            </w:pP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902B01" w:rsidRPr="005D1CC8" w:rsidRDefault="00902B01" w:rsidP="00A218B9">
            <w:pPr>
              <w:spacing w:after="0"/>
              <w:rPr>
                <w:rFonts w:ascii="Times New Roman" w:hAnsi="Times New Roman" w:cs="Times New Roman"/>
                <w:color w:val="000000"/>
                <w:sz w:val="24"/>
                <w:szCs w:val="24"/>
                <w:lang w:val="kk-KZ" w:eastAsia="en-US"/>
              </w:rPr>
            </w:pP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902B01" w:rsidRPr="005D1CC8" w:rsidRDefault="00902B01" w:rsidP="00A218B9">
            <w:pPr>
              <w:spacing w:after="0"/>
              <w:jc w:val="center"/>
              <w:rPr>
                <w:rFonts w:ascii="Times New Roman" w:hAnsi="Times New Roman" w:cs="Times New Roman"/>
                <w:color w:val="000000"/>
                <w:sz w:val="24"/>
                <w:szCs w:val="24"/>
                <w:lang w:val="kk-KZ" w:eastAsia="en-US"/>
              </w:rPr>
            </w:pP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tcPr>
          <w:p w:rsidR="00902B01" w:rsidRPr="005D1CC8" w:rsidRDefault="00902B01" w:rsidP="00A218B9">
            <w:pPr>
              <w:spacing w:after="0"/>
              <w:rPr>
                <w:rFonts w:ascii="Times New Roman" w:hAnsi="Times New Roman" w:cs="Times New Roman"/>
                <w:color w:val="000000"/>
                <w:sz w:val="24"/>
                <w:szCs w:val="24"/>
                <w:lang w:val="kk-KZ" w:eastAsia="en-US"/>
              </w:rPr>
            </w:pPr>
          </w:p>
        </w:tc>
      </w:tr>
      <w:tr w:rsidR="00753063"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753063" w:rsidRPr="005D1CC8" w:rsidRDefault="00753063"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15</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753063" w:rsidP="00A218B9">
            <w:pPr>
              <w:spacing w:after="0" w:line="240" w:lineRule="auto"/>
              <w:jc w:val="center"/>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Лекарственное обеспечение АПП</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753063" w:rsidP="00A218B9">
            <w:pPr>
              <w:spacing w:after="0" w:line="240" w:lineRule="auto"/>
              <w:jc w:val="center"/>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Главный бухгалтер</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753063" w:rsidP="00A218B9">
            <w:pPr>
              <w:spacing w:after="0" w:line="240" w:lineRule="auto"/>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Отчет гл.бухгалтера</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753063" w:rsidP="00A218B9">
            <w:pPr>
              <w:spacing w:after="0" w:line="240" w:lineRule="auto"/>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Тыс.тенге</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946E77" w:rsidP="00A218B9">
            <w:pPr>
              <w:spacing w:after="0" w:line="240" w:lineRule="auto"/>
              <w:jc w:val="center"/>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B6738A" w:rsidP="00A218B9">
            <w:pPr>
              <w:spacing w:after="0" w:line="240" w:lineRule="auto"/>
              <w:jc w:val="center"/>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124891,0</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B6738A" w:rsidP="00A218B9">
            <w:pPr>
              <w:spacing w:after="0" w:line="240" w:lineRule="auto"/>
              <w:jc w:val="center"/>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171502,2</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B6738A" w:rsidP="00A218B9">
            <w:pPr>
              <w:spacing w:after="0" w:line="240" w:lineRule="auto"/>
              <w:jc w:val="center"/>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174932,2</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B6738A" w:rsidP="00A218B9">
            <w:pPr>
              <w:spacing w:after="0" w:line="240" w:lineRule="auto"/>
              <w:jc w:val="center"/>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178430,8</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B6738A" w:rsidP="00A218B9">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181999,5</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tcPr>
          <w:p w:rsidR="00753063" w:rsidRPr="005D1CC8" w:rsidRDefault="00B6738A" w:rsidP="00A218B9">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185639,4</w:t>
            </w:r>
          </w:p>
        </w:tc>
      </w:tr>
      <w:tr w:rsidR="00753063"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753063" w:rsidRPr="005D1CC8" w:rsidRDefault="00753063" w:rsidP="00A218B9">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16</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753063" w:rsidP="00A218B9">
            <w:pPr>
              <w:spacing w:after="0" w:line="240" w:lineRule="auto"/>
              <w:jc w:val="center"/>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Увеличение финансирования СЗТ</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753063" w:rsidP="00A218B9">
            <w:pPr>
              <w:spacing w:after="0" w:line="240" w:lineRule="auto"/>
              <w:jc w:val="center"/>
              <w:rPr>
                <w:rFonts w:ascii="Times New Roman" w:hAnsi="Times New Roman" w:cs="Times New Roman"/>
                <w:color w:val="000000"/>
                <w:sz w:val="24"/>
                <w:szCs w:val="24"/>
                <w:lang w:val="kk-KZ"/>
              </w:rPr>
            </w:pPr>
            <w:r w:rsidRPr="005D1CC8">
              <w:rPr>
                <w:rFonts w:ascii="Times New Roman" w:hAnsi="Times New Roman" w:cs="Times New Roman"/>
                <w:sz w:val="24"/>
                <w:szCs w:val="24"/>
              </w:rPr>
              <w:t>Заместитель директора по лечебно профилактической работе</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753063" w:rsidP="00A218B9">
            <w:pPr>
              <w:spacing w:after="0" w:line="240" w:lineRule="auto"/>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eastAsia="en-US"/>
              </w:rPr>
              <w:t>Стат.отчёт, бухгалтерский баланс</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753063" w:rsidP="00A218B9">
            <w:pPr>
              <w:spacing w:after="0" w:line="240" w:lineRule="auto"/>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Тыс.тенге</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946E77" w:rsidP="00A218B9">
            <w:pPr>
              <w:spacing w:after="0" w:line="240" w:lineRule="auto"/>
              <w:jc w:val="center"/>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ежемесячно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946E77" w:rsidP="00A218B9">
            <w:pPr>
              <w:spacing w:after="0" w:line="240" w:lineRule="auto"/>
              <w:jc w:val="center"/>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47977,4</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946E77" w:rsidP="00A218B9">
            <w:pPr>
              <w:spacing w:after="0" w:line="240" w:lineRule="auto"/>
              <w:jc w:val="center"/>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49416,7</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946E77" w:rsidP="00A218B9">
            <w:pPr>
              <w:spacing w:after="0" w:line="240" w:lineRule="auto"/>
              <w:jc w:val="center"/>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50899,2</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946E77" w:rsidP="00A218B9">
            <w:pPr>
              <w:spacing w:after="0" w:line="240" w:lineRule="auto"/>
              <w:jc w:val="center"/>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52426,2</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946E77" w:rsidP="00A218B9">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53998,9</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tcPr>
          <w:p w:rsidR="00753063" w:rsidRPr="005D1CC8" w:rsidRDefault="00946E77" w:rsidP="00A218B9">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55618,9</w:t>
            </w:r>
          </w:p>
        </w:tc>
      </w:tr>
      <w:tr w:rsidR="00753063" w:rsidRPr="005D1CC8" w:rsidTr="003100EA">
        <w:tc>
          <w:tcPr>
            <w:tcW w:w="717" w:type="dxa"/>
            <w:tcBorders>
              <w:top w:val="outset" w:sz="6" w:space="0" w:color="auto"/>
              <w:bottom w:val="outset" w:sz="6" w:space="0" w:color="auto"/>
              <w:right w:val="outset" w:sz="6" w:space="0" w:color="auto"/>
            </w:tcBorders>
            <w:tcMar>
              <w:top w:w="150" w:type="dxa"/>
              <w:left w:w="150" w:type="dxa"/>
              <w:bottom w:w="150" w:type="dxa"/>
              <w:right w:w="150" w:type="dxa"/>
            </w:tcMar>
            <w:vAlign w:val="center"/>
          </w:tcPr>
          <w:p w:rsidR="00753063" w:rsidRPr="005D1CC8" w:rsidRDefault="00946E77" w:rsidP="003100EA">
            <w:pPr>
              <w:spacing w:after="0" w:line="240" w:lineRule="auto"/>
              <w:ind w:left="-54"/>
              <w:rPr>
                <w:rFonts w:ascii="Times New Roman" w:hAnsi="Times New Roman" w:cs="Times New Roman"/>
                <w:sz w:val="24"/>
                <w:szCs w:val="24"/>
              </w:rPr>
            </w:pPr>
            <w:r w:rsidRPr="005D1CC8">
              <w:rPr>
                <w:rFonts w:ascii="Times New Roman" w:hAnsi="Times New Roman" w:cs="Times New Roman"/>
                <w:sz w:val="24"/>
                <w:szCs w:val="24"/>
              </w:rPr>
              <w:t>1</w:t>
            </w:r>
            <w:r w:rsidR="003100EA">
              <w:rPr>
                <w:rFonts w:ascii="Times New Roman" w:hAnsi="Times New Roman" w:cs="Times New Roman"/>
                <w:sz w:val="24"/>
                <w:szCs w:val="24"/>
              </w:rPr>
              <w:t>7</w:t>
            </w:r>
          </w:p>
        </w:tc>
        <w:tc>
          <w:tcPr>
            <w:tcW w:w="2670"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946E77" w:rsidP="00A218B9">
            <w:pPr>
              <w:spacing w:after="0" w:line="240" w:lineRule="auto"/>
              <w:jc w:val="center"/>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Финансирование на приобретение оборудования</w:t>
            </w:r>
          </w:p>
        </w:tc>
        <w:tc>
          <w:tcPr>
            <w:tcW w:w="2386"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946E77" w:rsidP="00A218B9">
            <w:pPr>
              <w:spacing w:after="0" w:line="240" w:lineRule="auto"/>
              <w:jc w:val="center"/>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Директор, главный бухгалтер, экономист</w:t>
            </w:r>
          </w:p>
        </w:tc>
        <w:tc>
          <w:tcPr>
            <w:tcW w:w="214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946E77" w:rsidP="00A218B9">
            <w:pPr>
              <w:spacing w:after="0" w:line="240" w:lineRule="auto"/>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Бухгалтерский баланс</w:t>
            </w:r>
          </w:p>
        </w:tc>
        <w:tc>
          <w:tcPr>
            <w:tcW w:w="908"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946E77" w:rsidP="00A218B9">
            <w:pPr>
              <w:spacing w:after="0" w:line="240" w:lineRule="auto"/>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Тыс.тенге</w:t>
            </w:r>
          </w:p>
        </w:tc>
        <w:tc>
          <w:tcPr>
            <w:tcW w:w="160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946E77" w:rsidP="00A218B9">
            <w:pPr>
              <w:spacing w:after="0" w:line="240" w:lineRule="auto"/>
              <w:jc w:val="center"/>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ежегодно</w:t>
            </w:r>
          </w:p>
        </w:tc>
        <w:tc>
          <w:tcPr>
            <w:tcW w:w="1601"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B6738A" w:rsidP="00A218B9">
            <w:pPr>
              <w:spacing w:after="0" w:line="240" w:lineRule="auto"/>
              <w:jc w:val="center"/>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21210,1</w:t>
            </w:r>
          </w:p>
        </w:tc>
        <w:tc>
          <w:tcPr>
            <w:tcW w:w="848"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B36F64" w:rsidP="00A218B9">
            <w:pPr>
              <w:spacing w:after="0" w:line="240" w:lineRule="auto"/>
              <w:jc w:val="center"/>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50800,4</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B36F64" w:rsidP="00A218B9">
            <w:pPr>
              <w:spacing w:after="0" w:line="240" w:lineRule="auto"/>
              <w:jc w:val="center"/>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10000,0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B36F64" w:rsidP="00A218B9">
            <w:pPr>
              <w:spacing w:after="0" w:line="240" w:lineRule="auto"/>
              <w:jc w:val="center"/>
              <w:rPr>
                <w:rFonts w:ascii="Times New Roman" w:hAnsi="Times New Roman" w:cs="Times New Roman"/>
                <w:color w:val="000000"/>
                <w:sz w:val="24"/>
                <w:szCs w:val="24"/>
                <w:lang w:val="kk-KZ"/>
              </w:rPr>
            </w:pPr>
            <w:r w:rsidRPr="005D1CC8">
              <w:rPr>
                <w:rFonts w:ascii="Times New Roman" w:hAnsi="Times New Roman" w:cs="Times New Roman"/>
                <w:color w:val="000000"/>
                <w:sz w:val="24"/>
                <w:szCs w:val="24"/>
                <w:lang w:val="kk-KZ"/>
              </w:rPr>
              <w:t>12000,0</w:t>
            </w:r>
          </w:p>
        </w:tc>
        <w:tc>
          <w:tcPr>
            <w:tcW w:w="840" w:type="dxa"/>
            <w:gridSpan w:val="2"/>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tcPr>
          <w:p w:rsidR="00753063" w:rsidRPr="005D1CC8" w:rsidRDefault="00B36F64" w:rsidP="00A218B9">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13000,0</w:t>
            </w:r>
          </w:p>
        </w:tc>
        <w:tc>
          <w:tcPr>
            <w:tcW w:w="786" w:type="dxa"/>
            <w:tcBorders>
              <w:top w:val="outset" w:sz="6" w:space="0" w:color="auto"/>
              <w:left w:val="outset" w:sz="6" w:space="0" w:color="auto"/>
              <w:bottom w:val="outset" w:sz="6" w:space="0" w:color="auto"/>
            </w:tcBorders>
            <w:tcMar>
              <w:top w:w="150" w:type="dxa"/>
              <w:left w:w="150" w:type="dxa"/>
              <w:bottom w:w="150" w:type="dxa"/>
              <w:right w:w="150" w:type="dxa"/>
            </w:tcMar>
          </w:tcPr>
          <w:p w:rsidR="00753063" w:rsidRPr="005D1CC8" w:rsidRDefault="00B36F64" w:rsidP="00A218B9">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14000,0</w:t>
            </w:r>
          </w:p>
        </w:tc>
      </w:tr>
    </w:tbl>
    <w:p w:rsidR="00946E77" w:rsidRPr="005D1CC8" w:rsidRDefault="00946E77" w:rsidP="00F9586E">
      <w:pPr>
        <w:spacing w:before="100" w:beforeAutospacing="1" w:after="100" w:afterAutospacing="1" w:line="240" w:lineRule="auto"/>
        <w:jc w:val="center"/>
        <w:rPr>
          <w:rFonts w:ascii="Times New Roman" w:hAnsi="Times New Roman" w:cs="Times New Roman"/>
          <w:b/>
          <w:bCs/>
          <w:sz w:val="24"/>
          <w:szCs w:val="24"/>
        </w:rPr>
      </w:pPr>
    </w:p>
    <w:p w:rsidR="00902B01" w:rsidRPr="005D1CC8" w:rsidRDefault="00902B01" w:rsidP="00F9586E">
      <w:pPr>
        <w:spacing w:before="100" w:beforeAutospacing="1" w:after="100" w:afterAutospacing="1" w:line="240" w:lineRule="auto"/>
        <w:jc w:val="center"/>
        <w:rPr>
          <w:rFonts w:ascii="Times New Roman" w:hAnsi="Times New Roman" w:cs="Times New Roman"/>
          <w:b/>
          <w:bCs/>
          <w:sz w:val="24"/>
          <w:szCs w:val="24"/>
        </w:rPr>
      </w:pPr>
      <w:r w:rsidRPr="005D1CC8">
        <w:rPr>
          <w:rFonts w:ascii="Times New Roman" w:hAnsi="Times New Roman" w:cs="Times New Roman"/>
          <w:b/>
          <w:bCs/>
          <w:sz w:val="24"/>
          <w:szCs w:val="24"/>
        </w:rPr>
        <w:t>Стратегическое направление 3.</w:t>
      </w:r>
      <w:r w:rsidRPr="005D1CC8">
        <w:rPr>
          <w:rFonts w:ascii="Times New Roman" w:hAnsi="Times New Roman" w:cs="Times New Roman"/>
          <w:sz w:val="24"/>
          <w:szCs w:val="24"/>
        </w:rPr>
        <w:t> </w:t>
      </w:r>
      <w:r w:rsidRPr="005D1CC8">
        <w:rPr>
          <w:rFonts w:ascii="Times New Roman" w:hAnsi="Times New Roman" w:cs="Times New Roman"/>
          <w:b/>
          <w:bCs/>
          <w:sz w:val="24"/>
          <w:szCs w:val="24"/>
        </w:rPr>
        <w:t>Обучение и развитие кадрового потенциала</w:t>
      </w:r>
    </w:p>
    <w:p w:rsidR="00902B01" w:rsidRPr="005D1CC8" w:rsidRDefault="00902B01" w:rsidP="00664961">
      <w:pPr>
        <w:spacing w:before="100" w:beforeAutospacing="1" w:after="100" w:afterAutospacing="1" w:line="240" w:lineRule="auto"/>
        <w:ind w:left="-108"/>
        <w:rPr>
          <w:rFonts w:ascii="Times New Roman" w:hAnsi="Times New Roman" w:cs="Times New Roman"/>
          <w:sz w:val="24"/>
          <w:szCs w:val="24"/>
        </w:rPr>
      </w:pPr>
      <w:r w:rsidRPr="005D1CC8">
        <w:rPr>
          <w:rFonts w:ascii="Times New Roman" w:hAnsi="Times New Roman" w:cs="Times New Roman"/>
          <w:sz w:val="24"/>
          <w:szCs w:val="24"/>
        </w:rPr>
        <w:t>Стратегия в области управления кадрами это создание условий для повышения приверженности персонала к основным ценностям предприятия и обеспечение эффективной системы его мотивации. Для оказания медицинских услуг на качественно новом уровне необходимо проводить подготовку в медицинских учебных заведениях ближнего и дальнего зарубежья, проводить мастер классы с приглашением ведущих специалистов республиканских клиник, клиник ближнего и дальнего зарубежья, что будет способствовать повышению качества оказания медицинских услуг.</w:t>
      </w:r>
    </w:p>
    <w:p w:rsidR="00902B01" w:rsidRPr="005D1CC8" w:rsidRDefault="00902B01" w:rsidP="00664961">
      <w:pPr>
        <w:spacing w:before="100" w:beforeAutospacing="1" w:after="100" w:afterAutospacing="1" w:line="240" w:lineRule="auto"/>
        <w:ind w:left="-108"/>
        <w:rPr>
          <w:rFonts w:ascii="Times New Roman" w:hAnsi="Times New Roman" w:cs="Times New Roman"/>
          <w:sz w:val="24"/>
          <w:szCs w:val="24"/>
        </w:rPr>
      </w:pPr>
      <w:r w:rsidRPr="005D1CC8">
        <w:rPr>
          <w:rFonts w:ascii="Times New Roman" w:hAnsi="Times New Roman" w:cs="Times New Roman"/>
          <w:sz w:val="24"/>
          <w:szCs w:val="24"/>
        </w:rPr>
        <w:t xml:space="preserve">       Внимание будет уделяться профессиональному развитию и повышению квалификации медицинских сестёр, так как медицинская сестра, выполняя назначения врача, непосредственно осуществляет весь лечебный процесс и  от уровня его квалификации зависит качество оказания услуги удовлетворенность пациента. С целью повышения уровня квалификации и повышения качества оказываемых услуг будет продолжена работа по обучению средних медицинских, но не только по медицинским специальностям, но и по вопросам менеджмента в сестринском деле.</w:t>
      </w:r>
    </w:p>
    <w:p w:rsidR="00902B01" w:rsidRPr="005D1CC8" w:rsidRDefault="00902B01" w:rsidP="00664961">
      <w:pPr>
        <w:spacing w:before="100" w:beforeAutospacing="1" w:after="100" w:afterAutospacing="1" w:line="240" w:lineRule="auto"/>
        <w:ind w:left="-108"/>
        <w:rPr>
          <w:rFonts w:ascii="Times New Roman" w:hAnsi="Times New Roman" w:cs="Times New Roman"/>
          <w:sz w:val="24"/>
          <w:szCs w:val="24"/>
        </w:rPr>
      </w:pPr>
      <w:r w:rsidRPr="005D1CC8">
        <w:rPr>
          <w:rFonts w:ascii="Times New Roman" w:hAnsi="Times New Roman" w:cs="Times New Roman"/>
          <w:sz w:val="24"/>
          <w:szCs w:val="24"/>
        </w:rPr>
        <w:t xml:space="preserve">      Для обеспечения предприятия квалифицированными кадрами планируется усилить работу с медицинскими образовательными учреждениями (университеты, академии, колледжи). Продолжить участие в ярмарках распределения выпускников, что позволит привлечь и </w:t>
      </w:r>
      <w:r w:rsidRPr="005D1CC8">
        <w:rPr>
          <w:rFonts w:ascii="Times New Roman" w:hAnsi="Times New Roman" w:cs="Times New Roman"/>
          <w:sz w:val="24"/>
          <w:szCs w:val="24"/>
        </w:rPr>
        <w:lastRenderedPageBreak/>
        <w:t>трудоустроить молодых специалистов. Для снижения оттока высококвалифицированного персонала будет совершенствоваться оплата труда путём дальнейшего развития дифференцированной оплаты труда, премирование сотрудников, критериев и механизмов в мотивации труда. Будет продолжена работа по обеспечению благоприятных и безопасных условий труда: проведение обязательных медицинских осмотров¸ страхование сотрудников, проведение производственного контроля рабочих мест, обеспечение молоком сотрудников, работающих во вредных условиях труда, выплата лечебного пособия к отпуску.</w:t>
      </w:r>
    </w:p>
    <w:tbl>
      <w:tblPr>
        <w:tblStyle w:val="ac"/>
        <w:tblW w:w="5249" w:type="pct"/>
        <w:tblInd w:w="-106" w:type="dxa"/>
        <w:tblLayout w:type="fixed"/>
        <w:tblLook w:val="01E0"/>
      </w:tblPr>
      <w:tblGrid>
        <w:gridCol w:w="443"/>
        <w:gridCol w:w="2846"/>
        <w:gridCol w:w="1614"/>
        <w:gridCol w:w="2077"/>
        <w:gridCol w:w="1766"/>
        <w:gridCol w:w="823"/>
        <w:gridCol w:w="848"/>
        <w:gridCol w:w="851"/>
        <w:gridCol w:w="851"/>
        <w:gridCol w:w="854"/>
        <w:gridCol w:w="851"/>
        <w:gridCol w:w="835"/>
        <w:gridCol w:w="863"/>
      </w:tblGrid>
      <w:tr w:rsidR="003100EA" w:rsidRPr="005D1CC8" w:rsidTr="003100EA">
        <w:trPr>
          <w:trHeight w:val="383"/>
        </w:trPr>
        <w:tc>
          <w:tcPr>
            <w:tcW w:w="143" w:type="pct"/>
            <w:vMerge w:val="restart"/>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w:t>
            </w:r>
          </w:p>
        </w:tc>
        <w:tc>
          <w:tcPr>
            <w:tcW w:w="917" w:type="pct"/>
            <w:vMerge w:val="restart"/>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Наименование целевого индикатора</w:t>
            </w:r>
          </w:p>
        </w:tc>
        <w:tc>
          <w:tcPr>
            <w:tcW w:w="520" w:type="pct"/>
            <w:vMerge w:val="restart"/>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Ед.измерения</w:t>
            </w:r>
          </w:p>
        </w:tc>
        <w:tc>
          <w:tcPr>
            <w:tcW w:w="669" w:type="pct"/>
            <w:vMerge w:val="restart"/>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Источник информации</w:t>
            </w:r>
          </w:p>
        </w:tc>
        <w:tc>
          <w:tcPr>
            <w:tcW w:w="569" w:type="pct"/>
            <w:vMerge w:val="restart"/>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Ответственные</w:t>
            </w:r>
          </w:p>
        </w:tc>
        <w:tc>
          <w:tcPr>
            <w:tcW w:w="265" w:type="pct"/>
            <w:vMerge w:val="restart"/>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2015</w:t>
            </w:r>
          </w:p>
        </w:tc>
        <w:tc>
          <w:tcPr>
            <w:tcW w:w="273" w:type="pct"/>
            <w:vMerge w:val="restart"/>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2016</w:t>
            </w:r>
          </w:p>
        </w:tc>
        <w:tc>
          <w:tcPr>
            <w:tcW w:w="274" w:type="pct"/>
            <w:vMerge w:val="restart"/>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2017</w:t>
            </w:r>
          </w:p>
        </w:tc>
        <w:tc>
          <w:tcPr>
            <w:tcW w:w="1370" w:type="pct"/>
            <w:gridSpan w:val="5"/>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План (годы)</w:t>
            </w:r>
          </w:p>
        </w:tc>
      </w:tr>
      <w:tr w:rsidR="003100EA" w:rsidRPr="005D1CC8" w:rsidTr="00CE3E4C">
        <w:trPr>
          <w:trHeight w:val="382"/>
        </w:trPr>
        <w:tc>
          <w:tcPr>
            <w:tcW w:w="143" w:type="pct"/>
            <w:vMerge/>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p>
        </w:tc>
        <w:tc>
          <w:tcPr>
            <w:tcW w:w="917" w:type="pct"/>
            <w:vMerge/>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p>
        </w:tc>
        <w:tc>
          <w:tcPr>
            <w:tcW w:w="520" w:type="pct"/>
            <w:vMerge/>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p>
        </w:tc>
        <w:tc>
          <w:tcPr>
            <w:tcW w:w="669" w:type="pct"/>
            <w:vMerge/>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p>
        </w:tc>
        <w:tc>
          <w:tcPr>
            <w:tcW w:w="569" w:type="pct"/>
            <w:vMerge/>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p>
        </w:tc>
        <w:tc>
          <w:tcPr>
            <w:tcW w:w="265" w:type="pct"/>
            <w:vMerge/>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p>
        </w:tc>
        <w:tc>
          <w:tcPr>
            <w:tcW w:w="273" w:type="pct"/>
            <w:vMerge/>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p>
        </w:tc>
        <w:tc>
          <w:tcPr>
            <w:tcW w:w="274" w:type="pct"/>
            <w:vMerge/>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p>
        </w:tc>
        <w:tc>
          <w:tcPr>
            <w:tcW w:w="274" w:type="pct"/>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2018</w:t>
            </w:r>
          </w:p>
        </w:tc>
        <w:tc>
          <w:tcPr>
            <w:tcW w:w="275" w:type="pct"/>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2019</w:t>
            </w:r>
          </w:p>
        </w:tc>
        <w:tc>
          <w:tcPr>
            <w:tcW w:w="274" w:type="pct"/>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2020</w:t>
            </w:r>
          </w:p>
        </w:tc>
        <w:tc>
          <w:tcPr>
            <w:tcW w:w="269" w:type="pct"/>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2021</w:t>
            </w:r>
          </w:p>
        </w:tc>
        <w:tc>
          <w:tcPr>
            <w:tcW w:w="278" w:type="pct"/>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2022</w:t>
            </w:r>
          </w:p>
        </w:tc>
      </w:tr>
      <w:tr w:rsidR="00902B01" w:rsidRPr="005D1CC8" w:rsidTr="003100EA">
        <w:tc>
          <w:tcPr>
            <w:tcW w:w="5000" w:type="pct"/>
            <w:gridSpan w:val="13"/>
          </w:tcPr>
          <w:p w:rsidR="00902B01" w:rsidRDefault="00902B01" w:rsidP="00285392">
            <w:pPr>
              <w:spacing w:before="100" w:beforeAutospacing="1" w:after="100" w:afterAutospacing="1" w:line="240" w:lineRule="auto"/>
              <w:jc w:val="center"/>
              <w:rPr>
                <w:rFonts w:ascii="Times New Roman" w:hAnsi="Times New Roman" w:cs="Times New Roman"/>
                <w:b/>
                <w:bCs/>
                <w:sz w:val="24"/>
                <w:szCs w:val="24"/>
                <w:lang w:val="ru-RU" w:eastAsia="ru-RU"/>
              </w:rPr>
            </w:pPr>
            <w:r w:rsidRPr="005D1CC8">
              <w:rPr>
                <w:rFonts w:ascii="Times New Roman" w:hAnsi="Times New Roman" w:cs="Times New Roman"/>
                <w:b/>
                <w:bCs/>
                <w:sz w:val="24"/>
                <w:szCs w:val="24"/>
                <w:lang w:val="ru-RU" w:eastAsia="ru-RU"/>
              </w:rPr>
              <w:t>Целевые индикаторы</w:t>
            </w:r>
          </w:p>
          <w:p w:rsidR="002B3F64" w:rsidRPr="005D1CC8" w:rsidRDefault="002B3F64" w:rsidP="00285392">
            <w:pPr>
              <w:spacing w:before="100" w:beforeAutospacing="1" w:after="100" w:afterAutospacing="1" w:line="240" w:lineRule="auto"/>
              <w:jc w:val="center"/>
              <w:rPr>
                <w:rFonts w:ascii="Times New Roman" w:hAnsi="Times New Roman" w:cs="Times New Roman"/>
                <w:b/>
                <w:bCs/>
                <w:sz w:val="24"/>
                <w:szCs w:val="24"/>
                <w:lang w:val="ru-RU" w:eastAsia="ru-RU"/>
              </w:rPr>
            </w:pPr>
          </w:p>
        </w:tc>
      </w:tr>
      <w:tr w:rsidR="003100EA" w:rsidRPr="005D1CC8" w:rsidTr="00CE3E4C">
        <w:tc>
          <w:tcPr>
            <w:tcW w:w="143" w:type="pct"/>
          </w:tcPr>
          <w:p w:rsidR="00A218B9" w:rsidRPr="005D1CC8" w:rsidRDefault="00A218B9" w:rsidP="00A218B9">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w:t>
            </w:r>
          </w:p>
        </w:tc>
        <w:tc>
          <w:tcPr>
            <w:tcW w:w="917" w:type="pct"/>
            <w:vAlign w:val="center"/>
          </w:tcPr>
          <w:p w:rsidR="00A218B9" w:rsidRPr="005D1CC8" w:rsidRDefault="00A218B9" w:rsidP="00A218B9">
            <w:pPr>
              <w:spacing w:after="0" w:line="285" w:lineRule="atLeast"/>
              <w:jc w:val="both"/>
              <w:rPr>
                <w:rFonts w:ascii="Times New Roman" w:hAnsi="Times New Roman" w:cs="Times New Roman"/>
                <w:color w:val="000000"/>
                <w:sz w:val="24"/>
                <w:szCs w:val="24"/>
                <w:lang w:val="ru-RU" w:eastAsia="ru-RU"/>
              </w:rPr>
            </w:pPr>
            <w:r w:rsidRPr="005D1CC8">
              <w:rPr>
                <w:rFonts w:ascii="Times New Roman" w:hAnsi="Times New Roman" w:cs="Times New Roman"/>
                <w:color w:val="000000"/>
                <w:sz w:val="24"/>
                <w:szCs w:val="24"/>
                <w:lang w:val="ru-RU" w:eastAsia="ru-RU"/>
              </w:rPr>
              <w:t>Соотношение средней заработной платы на 1 ставку врача к средней заработной плате в экономике региона</w:t>
            </w:r>
          </w:p>
        </w:tc>
        <w:tc>
          <w:tcPr>
            <w:tcW w:w="520" w:type="pct"/>
            <w:vAlign w:val="center"/>
          </w:tcPr>
          <w:p w:rsidR="00A218B9" w:rsidRPr="005D1CC8" w:rsidRDefault="00A218B9" w:rsidP="00A218B9">
            <w:pPr>
              <w:spacing w:after="0" w:line="285" w:lineRule="atLeast"/>
              <w:jc w:val="both"/>
              <w:rPr>
                <w:rFonts w:ascii="Times New Roman" w:hAnsi="Times New Roman" w:cs="Times New Roman"/>
                <w:color w:val="000000"/>
                <w:sz w:val="24"/>
                <w:szCs w:val="24"/>
                <w:lang w:val="ru-RU" w:eastAsia="ru-RU"/>
              </w:rPr>
            </w:pPr>
            <w:r w:rsidRPr="005D1CC8">
              <w:rPr>
                <w:rFonts w:ascii="Times New Roman" w:hAnsi="Times New Roman" w:cs="Times New Roman"/>
                <w:color w:val="000000"/>
                <w:sz w:val="24"/>
                <w:szCs w:val="24"/>
                <w:lang w:val="ru-RU" w:eastAsia="ru-RU"/>
              </w:rPr>
              <w:t>соотношение</w:t>
            </w:r>
          </w:p>
        </w:tc>
        <w:tc>
          <w:tcPr>
            <w:tcW w:w="669" w:type="pct"/>
            <w:vAlign w:val="center"/>
          </w:tcPr>
          <w:p w:rsidR="00A218B9" w:rsidRPr="005D1CC8" w:rsidRDefault="00A218B9" w:rsidP="00A218B9">
            <w:pPr>
              <w:spacing w:after="0" w:line="285" w:lineRule="atLeast"/>
              <w:jc w:val="both"/>
              <w:rPr>
                <w:rFonts w:ascii="Times New Roman" w:hAnsi="Times New Roman" w:cs="Times New Roman"/>
                <w:color w:val="000000"/>
                <w:sz w:val="24"/>
                <w:szCs w:val="24"/>
                <w:lang w:val="ru-RU" w:eastAsia="ru-RU"/>
              </w:rPr>
            </w:pPr>
            <w:r w:rsidRPr="005D1CC8">
              <w:rPr>
                <w:rFonts w:ascii="Times New Roman" w:hAnsi="Times New Roman" w:cs="Times New Roman"/>
                <w:color w:val="000000"/>
                <w:sz w:val="24"/>
                <w:szCs w:val="24"/>
                <w:lang w:val="ru-RU" w:eastAsia="ru-RU"/>
              </w:rPr>
              <w:t> ИС 1С.Бухгалтерия, тарификационные списки за 2017 год, отчет по труду</w:t>
            </w:r>
          </w:p>
        </w:tc>
        <w:tc>
          <w:tcPr>
            <w:tcW w:w="569" w:type="pct"/>
            <w:vAlign w:val="center"/>
          </w:tcPr>
          <w:p w:rsidR="00A218B9" w:rsidRPr="005D1CC8" w:rsidRDefault="00A218B9" w:rsidP="00A218B9">
            <w:pPr>
              <w:spacing w:after="0" w:line="285" w:lineRule="atLeast"/>
              <w:jc w:val="both"/>
              <w:rPr>
                <w:rFonts w:ascii="Times New Roman" w:hAnsi="Times New Roman" w:cs="Times New Roman"/>
                <w:color w:val="000000"/>
                <w:sz w:val="24"/>
                <w:szCs w:val="24"/>
                <w:lang w:val="ru-RU" w:eastAsia="ru-RU"/>
              </w:rPr>
            </w:pPr>
            <w:r w:rsidRPr="005D1CC8">
              <w:rPr>
                <w:rFonts w:ascii="Times New Roman" w:hAnsi="Times New Roman" w:cs="Times New Roman"/>
                <w:color w:val="000000"/>
                <w:sz w:val="24"/>
                <w:szCs w:val="24"/>
                <w:lang w:val="ru-RU" w:eastAsia="ru-RU"/>
              </w:rPr>
              <w:t>Экономист, главный бухгалтер</w:t>
            </w:r>
          </w:p>
        </w:tc>
        <w:tc>
          <w:tcPr>
            <w:tcW w:w="265" w:type="pct"/>
            <w:vAlign w:val="center"/>
          </w:tcPr>
          <w:p w:rsidR="00A218B9" w:rsidRPr="005D1CC8" w:rsidRDefault="00A218B9" w:rsidP="00A218B9">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0,8</w:t>
            </w:r>
          </w:p>
        </w:tc>
        <w:tc>
          <w:tcPr>
            <w:tcW w:w="273" w:type="pct"/>
            <w:vAlign w:val="center"/>
          </w:tcPr>
          <w:p w:rsidR="00A218B9" w:rsidRPr="005D1CC8" w:rsidRDefault="00A218B9" w:rsidP="00A218B9">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1,0</w:t>
            </w:r>
          </w:p>
        </w:tc>
        <w:tc>
          <w:tcPr>
            <w:tcW w:w="274" w:type="pct"/>
            <w:vAlign w:val="center"/>
          </w:tcPr>
          <w:p w:rsidR="00A218B9" w:rsidRPr="005D1CC8" w:rsidRDefault="00A218B9" w:rsidP="00A218B9">
            <w:pPr>
              <w:spacing w:after="0" w:line="285" w:lineRule="atLeast"/>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1,0</w:t>
            </w:r>
          </w:p>
        </w:tc>
        <w:tc>
          <w:tcPr>
            <w:tcW w:w="274" w:type="pct"/>
            <w:vAlign w:val="center"/>
          </w:tcPr>
          <w:p w:rsidR="00A218B9" w:rsidRPr="005D1CC8" w:rsidRDefault="00A218B9" w:rsidP="00A218B9">
            <w:pPr>
              <w:spacing w:after="0" w:line="285" w:lineRule="atLeast"/>
              <w:jc w:val="both"/>
              <w:rPr>
                <w:rFonts w:ascii="Times New Roman" w:hAnsi="Times New Roman" w:cs="Times New Roman"/>
                <w:color w:val="000000"/>
                <w:sz w:val="24"/>
                <w:szCs w:val="24"/>
                <w:lang w:val="ru-RU" w:eastAsia="ru-RU"/>
              </w:rPr>
            </w:pPr>
            <w:r w:rsidRPr="005D1CC8">
              <w:rPr>
                <w:rFonts w:ascii="Times New Roman" w:hAnsi="Times New Roman" w:cs="Times New Roman"/>
                <w:color w:val="000000"/>
                <w:sz w:val="24"/>
                <w:szCs w:val="24"/>
                <w:lang w:val="ru-RU" w:eastAsia="ru-RU"/>
              </w:rPr>
              <w:t>1,</w:t>
            </w:r>
            <w:r>
              <w:rPr>
                <w:rFonts w:ascii="Times New Roman" w:hAnsi="Times New Roman" w:cs="Times New Roman"/>
                <w:color w:val="000000"/>
                <w:sz w:val="24"/>
                <w:szCs w:val="24"/>
                <w:lang w:val="ru-RU" w:eastAsia="ru-RU"/>
              </w:rPr>
              <w:t>1</w:t>
            </w:r>
          </w:p>
        </w:tc>
        <w:tc>
          <w:tcPr>
            <w:tcW w:w="275" w:type="pct"/>
            <w:vAlign w:val="center"/>
          </w:tcPr>
          <w:p w:rsidR="00A218B9" w:rsidRPr="005D1CC8" w:rsidRDefault="00A218B9" w:rsidP="00A218B9">
            <w:pPr>
              <w:spacing w:after="0" w:line="285" w:lineRule="atLeast"/>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1,2</w:t>
            </w:r>
          </w:p>
        </w:tc>
        <w:tc>
          <w:tcPr>
            <w:tcW w:w="274" w:type="pct"/>
            <w:vAlign w:val="center"/>
          </w:tcPr>
          <w:p w:rsidR="00A218B9" w:rsidRPr="005D1CC8" w:rsidRDefault="00A218B9" w:rsidP="00A218B9">
            <w:pPr>
              <w:spacing w:after="0" w:line="285" w:lineRule="atLeast"/>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1,3</w:t>
            </w:r>
          </w:p>
        </w:tc>
        <w:tc>
          <w:tcPr>
            <w:tcW w:w="269" w:type="pct"/>
            <w:vAlign w:val="center"/>
          </w:tcPr>
          <w:p w:rsidR="00A218B9" w:rsidRPr="005D1CC8" w:rsidRDefault="00A218B9" w:rsidP="00A218B9">
            <w:pPr>
              <w:spacing w:after="0" w:line="285" w:lineRule="atLeast"/>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1,4</w:t>
            </w:r>
          </w:p>
        </w:tc>
        <w:tc>
          <w:tcPr>
            <w:tcW w:w="278" w:type="pct"/>
            <w:vAlign w:val="center"/>
          </w:tcPr>
          <w:p w:rsidR="00A218B9" w:rsidRPr="005D1CC8" w:rsidRDefault="00A218B9" w:rsidP="00A218B9">
            <w:pPr>
              <w:spacing w:after="0" w:line="285" w:lineRule="atLeast"/>
              <w:jc w:val="both"/>
              <w:rPr>
                <w:rFonts w:ascii="Times New Roman" w:hAnsi="Times New Roman" w:cs="Times New Roman"/>
                <w:color w:val="000000"/>
                <w:sz w:val="24"/>
                <w:szCs w:val="24"/>
                <w:lang w:val="ru-RU" w:eastAsia="ru-RU"/>
              </w:rPr>
            </w:pPr>
            <w:r w:rsidRPr="005D1CC8">
              <w:rPr>
                <w:rFonts w:ascii="Times New Roman" w:hAnsi="Times New Roman" w:cs="Times New Roman"/>
                <w:color w:val="000000"/>
                <w:sz w:val="24"/>
                <w:szCs w:val="24"/>
                <w:lang w:val="ru-RU" w:eastAsia="ru-RU"/>
              </w:rPr>
              <w:t>1,5</w:t>
            </w:r>
          </w:p>
        </w:tc>
      </w:tr>
      <w:tr w:rsidR="003100EA" w:rsidRPr="005D1CC8" w:rsidTr="00CE3E4C">
        <w:tc>
          <w:tcPr>
            <w:tcW w:w="143" w:type="pct"/>
            <w:vAlign w:val="center"/>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2.</w:t>
            </w:r>
          </w:p>
        </w:tc>
        <w:tc>
          <w:tcPr>
            <w:tcW w:w="917" w:type="pct"/>
            <w:vAlign w:val="center"/>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Снижение текучести производственного персонала </w:t>
            </w:r>
          </w:p>
        </w:tc>
        <w:tc>
          <w:tcPr>
            <w:tcW w:w="520" w:type="pct"/>
            <w:vAlign w:val="center"/>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w:t>
            </w:r>
          </w:p>
        </w:tc>
        <w:tc>
          <w:tcPr>
            <w:tcW w:w="669" w:type="pct"/>
            <w:vAlign w:val="center"/>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Статистические данные</w:t>
            </w:r>
          </w:p>
        </w:tc>
        <w:tc>
          <w:tcPr>
            <w:tcW w:w="569" w:type="pct"/>
            <w:vAlign w:val="center"/>
          </w:tcPr>
          <w:p w:rsidR="00902B01" w:rsidRPr="005D1CC8" w:rsidRDefault="00902B01" w:rsidP="00285392">
            <w:pPr>
              <w:spacing w:before="100" w:beforeAutospacing="1" w:after="100" w:afterAutospacing="1" w:line="240" w:lineRule="auto"/>
              <w:ind w:left="-108"/>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Начальник отдела кадров</w:t>
            </w:r>
          </w:p>
        </w:tc>
        <w:tc>
          <w:tcPr>
            <w:tcW w:w="265" w:type="pct"/>
            <w:vAlign w:val="center"/>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12,8</w:t>
            </w:r>
          </w:p>
        </w:tc>
        <w:tc>
          <w:tcPr>
            <w:tcW w:w="273"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12,7</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8,9</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6,0</w:t>
            </w:r>
          </w:p>
        </w:tc>
        <w:tc>
          <w:tcPr>
            <w:tcW w:w="275"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5,0</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5,0</w:t>
            </w:r>
          </w:p>
        </w:tc>
        <w:tc>
          <w:tcPr>
            <w:tcW w:w="269"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5,0</w:t>
            </w:r>
          </w:p>
        </w:tc>
        <w:tc>
          <w:tcPr>
            <w:tcW w:w="278"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5,0</w:t>
            </w:r>
          </w:p>
        </w:tc>
      </w:tr>
      <w:tr w:rsidR="003100EA" w:rsidRPr="005D1CC8" w:rsidTr="00CE3E4C">
        <w:tc>
          <w:tcPr>
            <w:tcW w:w="143" w:type="pct"/>
            <w:vAlign w:val="center"/>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3.</w:t>
            </w:r>
          </w:p>
        </w:tc>
        <w:tc>
          <w:tcPr>
            <w:tcW w:w="917" w:type="pct"/>
            <w:vAlign w:val="center"/>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 xml:space="preserve">Уровень удовлетворенности медицинского персонала </w:t>
            </w:r>
          </w:p>
        </w:tc>
        <w:tc>
          <w:tcPr>
            <w:tcW w:w="520" w:type="pct"/>
            <w:vAlign w:val="center"/>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w:t>
            </w:r>
          </w:p>
        </w:tc>
        <w:tc>
          <w:tcPr>
            <w:tcW w:w="669" w:type="pct"/>
            <w:vAlign w:val="center"/>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Отчет СППиВК</w:t>
            </w:r>
          </w:p>
        </w:tc>
        <w:tc>
          <w:tcPr>
            <w:tcW w:w="569" w:type="pct"/>
            <w:vAlign w:val="center"/>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Руководитель</w:t>
            </w:r>
          </w:p>
          <w:p w:rsidR="00902B01" w:rsidRPr="005D1CC8" w:rsidRDefault="00902B01" w:rsidP="00285392">
            <w:pPr>
              <w:spacing w:before="100" w:beforeAutospacing="1" w:after="100" w:afterAutospacing="1" w:line="240" w:lineRule="auto"/>
              <w:ind w:left="-108"/>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СППиВК</w:t>
            </w:r>
          </w:p>
        </w:tc>
        <w:tc>
          <w:tcPr>
            <w:tcW w:w="265"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83,1</w:t>
            </w:r>
          </w:p>
        </w:tc>
        <w:tc>
          <w:tcPr>
            <w:tcW w:w="273"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89,9</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93,7</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95,8</w:t>
            </w:r>
          </w:p>
        </w:tc>
        <w:tc>
          <w:tcPr>
            <w:tcW w:w="275"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98</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98</w:t>
            </w:r>
          </w:p>
        </w:tc>
        <w:tc>
          <w:tcPr>
            <w:tcW w:w="269"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98</w:t>
            </w:r>
          </w:p>
        </w:tc>
        <w:tc>
          <w:tcPr>
            <w:tcW w:w="278"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98</w:t>
            </w:r>
          </w:p>
        </w:tc>
      </w:tr>
      <w:tr w:rsidR="003100EA" w:rsidRPr="005D1CC8" w:rsidTr="00CE3E4C">
        <w:tc>
          <w:tcPr>
            <w:tcW w:w="143"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4</w:t>
            </w:r>
          </w:p>
        </w:tc>
        <w:tc>
          <w:tcPr>
            <w:tcW w:w="917"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Доля персонала прошедшего обучение/переподготовку</w:t>
            </w:r>
          </w:p>
        </w:tc>
        <w:tc>
          <w:tcPr>
            <w:tcW w:w="520"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w:t>
            </w:r>
          </w:p>
        </w:tc>
        <w:tc>
          <w:tcPr>
            <w:tcW w:w="669"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Отчёт кадровой службы</w:t>
            </w:r>
          </w:p>
        </w:tc>
        <w:tc>
          <w:tcPr>
            <w:tcW w:w="569"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Начальник отдела кадров</w:t>
            </w:r>
          </w:p>
        </w:tc>
        <w:tc>
          <w:tcPr>
            <w:tcW w:w="265"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54,0</w:t>
            </w:r>
          </w:p>
        </w:tc>
        <w:tc>
          <w:tcPr>
            <w:tcW w:w="273"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80,5</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22,0</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23,7</w:t>
            </w:r>
          </w:p>
        </w:tc>
        <w:tc>
          <w:tcPr>
            <w:tcW w:w="275"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24,6</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25,7</w:t>
            </w:r>
          </w:p>
        </w:tc>
        <w:tc>
          <w:tcPr>
            <w:tcW w:w="269"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26,8</w:t>
            </w:r>
          </w:p>
        </w:tc>
        <w:tc>
          <w:tcPr>
            <w:tcW w:w="278"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27,9</w:t>
            </w:r>
          </w:p>
        </w:tc>
      </w:tr>
      <w:tr w:rsidR="003100EA" w:rsidRPr="005D1CC8" w:rsidTr="00CE3E4C">
        <w:tc>
          <w:tcPr>
            <w:tcW w:w="143"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5</w:t>
            </w:r>
          </w:p>
        </w:tc>
        <w:tc>
          <w:tcPr>
            <w:tcW w:w="917"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Коэффициент совмещения врачебного персонала</w:t>
            </w:r>
          </w:p>
        </w:tc>
        <w:tc>
          <w:tcPr>
            <w:tcW w:w="520"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w:t>
            </w:r>
          </w:p>
        </w:tc>
        <w:tc>
          <w:tcPr>
            <w:tcW w:w="669"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Отчёт кадровой службы</w:t>
            </w:r>
          </w:p>
        </w:tc>
        <w:tc>
          <w:tcPr>
            <w:tcW w:w="569"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Начальник отдела кадров</w:t>
            </w:r>
          </w:p>
        </w:tc>
        <w:tc>
          <w:tcPr>
            <w:tcW w:w="265"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1,4</w:t>
            </w:r>
          </w:p>
        </w:tc>
        <w:tc>
          <w:tcPr>
            <w:tcW w:w="273"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1,4</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1,3</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1,3</w:t>
            </w:r>
          </w:p>
        </w:tc>
        <w:tc>
          <w:tcPr>
            <w:tcW w:w="275"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1,25</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1,25</w:t>
            </w:r>
          </w:p>
        </w:tc>
        <w:tc>
          <w:tcPr>
            <w:tcW w:w="269"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1,25</w:t>
            </w:r>
          </w:p>
        </w:tc>
        <w:tc>
          <w:tcPr>
            <w:tcW w:w="278"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1,25</w:t>
            </w:r>
          </w:p>
        </w:tc>
      </w:tr>
      <w:tr w:rsidR="003100EA" w:rsidRPr="005D1CC8" w:rsidTr="00CE3E4C">
        <w:tc>
          <w:tcPr>
            <w:tcW w:w="143"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6</w:t>
            </w:r>
          </w:p>
        </w:tc>
        <w:tc>
          <w:tcPr>
            <w:tcW w:w="917" w:type="pct"/>
            <w:vAlign w:val="center"/>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Укомплектованность кадрами: общая (по всем категориям работников)</w:t>
            </w:r>
          </w:p>
        </w:tc>
        <w:tc>
          <w:tcPr>
            <w:tcW w:w="520" w:type="pct"/>
            <w:vAlign w:val="center"/>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w:t>
            </w:r>
          </w:p>
        </w:tc>
        <w:tc>
          <w:tcPr>
            <w:tcW w:w="669" w:type="pct"/>
          </w:tcPr>
          <w:p w:rsidR="00902B01" w:rsidRPr="005D1CC8" w:rsidRDefault="00902B01" w:rsidP="009C2A98">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Отчёт кадровой службы</w:t>
            </w:r>
          </w:p>
        </w:tc>
        <w:tc>
          <w:tcPr>
            <w:tcW w:w="569" w:type="pct"/>
          </w:tcPr>
          <w:p w:rsidR="00902B01" w:rsidRPr="005D1CC8" w:rsidRDefault="00902B01" w:rsidP="009C2A98">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Начальник отдела кадров</w:t>
            </w:r>
          </w:p>
        </w:tc>
        <w:tc>
          <w:tcPr>
            <w:tcW w:w="265" w:type="pct"/>
            <w:vAlign w:val="center"/>
          </w:tcPr>
          <w:p w:rsidR="00902B01" w:rsidRPr="005D1CC8" w:rsidRDefault="00B36F64"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94</w:t>
            </w:r>
          </w:p>
        </w:tc>
        <w:tc>
          <w:tcPr>
            <w:tcW w:w="273" w:type="pct"/>
            <w:vAlign w:val="center"/>
          </w:tcPr>
          <w:p w:rsidR="00902B01" w:rsidRPr="005D1CC8" w:rsidRDefault="00B36F64"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95</w:t>
            </w:r>
          </w:p>
        </w:tc>
        <w:tc>
          <w:tcPr>
            <w:tcW w:w="274" w:type="pct"/>
            <w:vAlign w:val="center"/>
          </w:tcPr>
          <w:p w:rsidR="00902B01" w:rsidRPr="005D1CC8" w:rsidRDefault="00B36F64"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96</w:t>
            </w:r>
          </w:p>
        </w:tc>
        <w:tc>
          <w:tcPr>
            <w:tcW w:w="274" w:type="pct"/>
            <w:vAlign w:val="center"/>
          </w:tcPr>
          <w:p w:rsidR="00902B01" w:rsidRPr="005D1CC8" w:rsidRDefault="00B36F64"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96</w:t>
            </w:r>
          </w:p>
        </w:tc>
        <w:tc>
          <w:tcPr>
            <w:tcW w:w="275" w:type="pct"/>
            <w:vAlign w:val="center"/>
          </w:tcPr>
          <w:p w:rsidR="00902B01" w:rsidRPr="005D1CC8" w:rsidRDefault="00B36F64"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96</w:t>
            </w:r>
          </w:p>
        </w:tc>
        <w:tc>
          <w:tcPr>
            <w:tcW w:w="274" w:type="pct"/>
            <w:vAlign w:val="center"/>
          </w:tcPr>
          <w:p w:rsidR="00902B01" w:rsidRPr="005D1CC8" w:rsidRDefault="00B36F64"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97</w:t>
            </w:r>
          </w:p>
        </w:tc>
        <w:tc>
          <w:tcPr>
            <w:tcW w:w="269" w:type="pct"/>
            <w:vAlign w:val="center"/>
          </w:tcPr>
          <w:p w:rsidR="00902B01" w:rsidRPr="005D1CC8" w:rsidRDefault="00B36F64"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97</w:t>
            </w:r>
          </w:p>
        </w:tc>
        <w:tc>
          <w:tcPr>
            <w:tcW w:w="278" w:type="pct"/>
            <w:vAlign w:val="center"/>
          </w:tcPr>
          <w:p w:rsidR="00902B01" w:rsidRPr="005D1CC8" w:rsidRDefault="00B36F64"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97</w:t>
            </w:r>
          </w:p>
        </w:tc>
      </w:tr>
      <w:tr w:rsidR="003100EA" w:rsidRPr="005D1CC8" w:rsidTr="00CE3E4C">
        <w:tc>
          <w:tcPr>
            <w:tcW w:w="143"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lastRenderedPageBreak/>
              <w:t>7</w:t>
            </w:r>
          </w:p>
        </w:tc>
        <w:tc>
          <w:tcPr>
            <w:tcW w:w="917" w:type="pct"/>
            <w:vAlign w:val="center"/>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У</w:t>
            </w:r>
            <w:r w:rsidRPr="005D1CC8">
              <w:rPr>
                <w:rFonts w:ascii="Times New Roman" w:hAnsi="Times New Roman" w:cs="Times New Roman"/>
                <w:color w:val="000000"/>
                <w:sz w:val="24"/>
                <w:szCs w:val="24"/>
                <w:lang w:val="ru-RU" w:eastAsia="ru-RU"/>
              </w:rPr>
              <w:t xml:space="preserve">ровень категорированности врачей и медицинских сестер </w:t>
            </w:r>
          </w:p>
        </w:tc>
        <w:tc>
          <w:tcPr>
            <w:tcW w:w="520" w:type="pct"/>
            <w:vAlign w:val="center"/>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w:t>
            </w:r>
          </w:p>
        </w:tc>
        <w:tc>
          <w:tcPr>
            <w:tcW w:w="669" w:type="pct"/>
            <w:vAlign w:val="center"/>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Отчёт кадровой службы</w:t>
            </w:r>
          </w:p>
        </w:tc>
        <w:tc>
          <w:tcPr>
            <w:tcW w:w="569" w:type="pct"/>
            <w:vAlign w:val="center"/>
          </w:tcPr>
          <w:p w:rsidR="00902B01" w:rsidRPr="005D1CC8" w:rsidRDefault="00902B01" w:rsidP="00285392">
            <w:pPr>
              <w:spacing w:before="100" w:beforeAutospacing="1" w:after="100" w:afterAutospacing="1" w:line="240" w:lineRule="auto"/>
              <w:ind w:left="-108"/>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Начальник отдела кадров</w:t>
            </w:r>
          </w:p>
        </w:tc>
        <w:tc>
          <w:tcPr>
            <w:tcW w:w="265" w:type="pct"/>
            <w:vAlign w:val="center"/>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36,3</w:t>
            </w:r>
          </w:p>
        </w:tc>
        <w:tc>
          <w:tcPr>
            <w:tcW w:w="273" w:type="pct"/>
            <w:vAlign w:val="center"/>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32,1</w:t>
            </w:r>
          </w:p>
        </w:tc>
        <w:tc>
          <w:tcPr>
            <w:tcW w:w="274" w:type="pct"/>
            <w:vAlign w:val="center"/>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18,5</w:t>
            </w:r>
          </w:p>
        </w:tc>
        <w:tc>
          <w:tcPr>
            <w:tcW w:w="274" w:type="pct"/>
            <w:vAlign w:val="center"/>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23</w:t>
            </w:r>
          </w:p>
        </w:tc>
        <w:tc>
          <w:tcPr>
            <w:tcW w:w="275" w:type="pct"/>
            <w:vAlign w:val="center"/>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28</w:t>
            </w:r>
          </w:p>
        </w:tc>
        <w:tc>
          <w:tcPr>
            <w:tcW w:w="274" w:type="pct"/>
            <w:vAlign w:val="center"/>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33</w:t>
            </w:r>
          </w:p>
        </w:tc>
        <w:tc>
          <w:tcPr>
            <w:tcW w:w="269" w:type="pct"/>
            <w:vAlign w:val="center"/>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38</w:t>
            </w:r>
          </w:p>
        </w:tc>
        <w:tc>
          <w:tcPr>
            <w:tcW w:w="278" w:type="pct"/>
            <w:vAlign w:val="center"/>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43</w:t>
            </w:r>
          </w:p>
        </w:tc>
      </w:tr>
      <w:tr w:rsidR="00902B01" w:rsidRPr="005D1CC8" w:rsidTr="003100EA">
        <w:tc>
          <w:tcPr>
            <w:tcW w:w="5000" w:type="pct"/>
            <w:gridSpan w:val="13"/>
          </w:tcPr>
          <w:p w:rsidR="00902B01" w:rsidRPr="005D1CC8" w:rsidRDefault="00902B01" w:rsidP="00285392">
            <w:pPr>
              <w:spacing w:before="100" w:beforeAutospacing="1" w:after="100" w:afterAutospacing="1" w:line="240" w:lineRule="auto"/>
              <w:jc w:val="center"/>
              <w:rPr>
                <w:rFonts w:ascii="Times New Roman" w:hAnsi="Times New Roman" w:cs="Times New Roman"/>
                <w:b/>
                <w:bCs/>
                <w:sz w:val="24"/>
                <w:szCs w:val="24"/>
                <w:lang w:val="ru-RU" w:eastAsia="ru-RU"/>
              </w:rPr>
            </w:pPr>
            <w:r w:rsidRPr="005D1CC8">
              <w:rPr>
                <w:rFonts w:ascii="Times New Roman" w:hAnsi="Times New Roman" w:cs="Times New Roman"/>
                <w:b/>
                <w:bCs/>
                <w:sz w:val="24"/>
                <w:szCs w:val="24"/>
                <w:lang w:val="ru-RU" w:eastAsia="ru-RU"/>
              </w:rPr>
              <w:t>Задачи</w:t>
            </w:r>
          </w:p>
        </w:tc>
      </w:tr>
      <w:tr w:rsidR="003100EA" w:rsidRPr="005D1CC8" w:rsidTr="00CE3E4C">
        <w:tc>
          <w:tcPr>
            <w:tcW w:w="143"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w:t>
            </w:r>
          </w:p>
        </w:tc>
        <w:tc>
          <w:tcPr>
            <w:tcW w:w="917"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Привлечение молодых специалистов</w:t>
            </w:r>
          </w:p>
        </w:tc>
        <w:tc>
          <w:tcPr>
            <w:tcW w:w="520"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чел</w:t>
            </w:r>
          </w:p>
        </w:tc>
        <w:tc>
          <w:tcPr>
            <w:tcW w:w="669" w:type="pct"/>
            <w:vAlign w:val="center"/>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Отчёт кадровой службы</w:t>
            </w:r>
          </w:p>
        </w:tc>
        <w:tc>
          <w:tcPr>
            <w:tcW w:w="569" w:type="pct"/>
            <w:vAlign w:val="center"/>
          </w:tcPr>
          <w:p w:rsidR="00902B01" w:rsidRPr="005D1CC8" w:rsidRDefault="00902B01" w:rsidP="00285392">
            <w:pPr>
              <w:spacing w:before="100" w:beforeAutospacing="1" w:after="100" w:afterAutospacing="1" w:line="240" w:lineRule="auto"/>
              <w:ind w:left="-108"/>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Начальник отдела кадров</w:t>
            </w:r>
          </w:p>
        </w:tc>
        <w:tc>
          <w:tcPr>
            <w:tcW w:w="265"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4</w:t>
            </w:r>
          </w:p>
        </w:tc>
        <w:tc>
          <w:tcPr>
            <w:tcW w:w="273"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4</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3</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2</w:t>
            </w:r>
          </w:p>
        </w:tc>
        <w:tc>
          <w:tcPr>
            <w:tcW w:w="275"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3</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2</w:t>
            </w:r>
          </w:p>
        </w:tc>
        <w:tc>
          <w:tcPr>
            <w:tcW w:w="269"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3</w:t>
            </w:r>
          </w:p>
        </w:tc>
        <w:tc>
          <w:tcPr>
            <w:tcW w:w="278"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2</w:t>
            </w:r>
          </w:p>
        </w:tc>
      </w:tr>
      <w:tr w:rsidR="003100EA" w:rsidRPr="005D1CC8" w:rsidTr="00CE3E4C">
        <w:tc>
          <w:tcPr>
            <w:tcW w:w="143"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2</w:t>
            </w:r>
          </w:p>
        </w:tc>
        <w:tc>
          <w:tcPr>
            <w:tcW w:w="917"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Переподготовка врачебного персонала</w:t>
            </w:r>
          </w:p>
        </w:tc>
        <w:tc>
          <w:tcPr>
            <w:tcW w:w="520"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чел</w:t>
            </w:r>
          </w:p>
        </w:tc>
        <w:tc>
          <w:tcPr>
            <w:tcW w:w="669" w:type="pct"/>
            <w:vAlign w:val="center"/>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Отчёт кадровой службы</w:t>
            </w:r>
          </w:p>
        </w:tc>
        <w:tc>
          <w:tcPr>
            <w:tcW w:w="569" w:type="pct"/>
            <w:vAlign w:val="center"/>
          </w:tcPr>
          <w:p w:rsidR="00902B01" w:rsidRPr="005D1CC8" w:rsidRDefault="00902B01" w:rsidP="00285392">
            <w:pPr>
              <w:spacing w:before="100" w:beforeAutospacing="1" w:after="100" w:afterAutospacing="1" w:line="240" w:lineRule="auto"/>
              <w:ind w:left="-108"/>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Начальник отдела кадров</w:t>
            </w:r>
          </w:p>
        </w:tc>
        <w:tc>
          <w:tcPr>
            <w:tcW w:w="265"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w:t>
            </w:r>
          </w:p>
        </w:tc>
        <w:tc>
          <w:tcPr>
            <w:tcW w:w="273"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3</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0</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w:t>
            </w:r>
          </w:p>
        </w:tc>
        <w:tc>
          <w:tcPr>
            <w:tcW w:w="275"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0</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0</w:t>
            </w:r>
          </w:p>
        </w:tc>
        <w:tc>
          <w:tcPr>
            <w:tcW w:w="269"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0</w:t>
            </w:r>
          </w:p>
        </w:tc>
        <w:tc>
          <w:tcPr>
            <w:tcW w:w="278"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0</w:t>
            </w:r>
          </w:p>
        </w:tc>
      </w:tr>
      <w:tr w:rsidR="003100EA" w:rsidRPr="005D1CC8" w:rsidTr="00CE3E4C">
        <w:tc>
          <w:tcPr>
            <w:tcW w:w="143"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3</w:t>
            </w:r>
          </w:p>
        </w:tc>
        <w:tc>
          <w:tcPr>
            <w:tcW w:w="917"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Повышение квалификации</w:t>
            </w:r>
          </w:p>
        </w:tc>
        <w:tc>
          <w:tcPr>
            <w:tcW w:w="520"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чел</w:t>
            </w:r>
          </w:p>
        </w:tc>
        <w:tc>
          <w:tcPr>
            <w:tcW w:w="669" w:type="pct"/>
            <w:vAlign w:val="center"/>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Отчёт кадровой службы</w:t>
            </w:r>
          </w:p>
        </w:tc>
        <w:tc>
          <w:tcPr>
            <w:tcW w:w="569" w:type="pct"/>
            <w:vAlign w:val="center"/>
          </w:tcPr>
          <w:p w:rsidR="00902B01" w:rsidRPr="005D1CC8" w:rsidRDefault="00902B01" w:rsidP="00285392">
            <w:pPr>
              <w:spacing w:before="100" w:beforeAutospacing="1" w:after="100" w:afterAutospacing="1" w:line="240" w:lineRule="auto"/>
              <w:ind w:left="-108"/>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Начальник отдела кадров</w:t>
            </w:r>
          </w:p>
        </w:tc>
        <w:tc>
          <w:tcPr>
            <w:tcW w:w="265"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155</w:t>
            </w:r>
          </w:p>
        </w:tc>
        <w:tc>
          <w:tcPr>
            <w:tcW w:w="273"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225</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69</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73</w:t>
            </w:r>
          </w:p>
        </w:tc>
        <w:tc>
          <w:tcPr>
            <w:tcW w:w="275"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90</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90</w:t>
            </w:r>
          </w:p>
        </w:tc>
        <w:tc>
          <w:tcPr>
            <w:tcW w:w="269"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90</w:t>
            </w:r>
          </w:p>
        </w:tc>
        <w:tc>
          <w:tcPr>
            <w:tcW w:w="278"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95</w:t>
            </w:r>
          </w:p>
        </w:tc>
      </w:tr>
      <w:tr w:rsidR="003100EA" w:rsidRPr="005D1CC8" w:rsidTr="00CE3E4C">
        <w:tc>
          <w:tcPr>
            <w:tcW w:w="143"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4</w:t>
            </w:r>
          </w:p>
        </w:tc>
        <w:tc>
          <w:tcPr>
            <w:tcW w:w="917"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Увеличить долю врачей, прошедших повышение квалификации и переподготовку (в ближнем и дальнем зарубежье) </w:t>
            </w:r>
          </w:p>
        </w:tc>
        <w:tc>
          <w:tcPr>
            <w:tcW w:w="520"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чел</w:t>
            </w:r>
          </w:p>
        </w:tc>
        <w:tc>
          <w:tcPr>
            <w:tcW w:w="669" w:type="pct"/>
            <w:vAlign w:val="center"/>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Отчёт кадровой службы</w:t>
            </w:r>
          </w:p>
        </w:tc>
        <w:tc>
          <w:tcPr>
            <w:tcW w:w="569" w:type="pct"/>
            <w:vAlign w:val="center"/>
          </w:tcPr>
          <w:p w:rsidR="00902B01" w:rsidRPr="005D1CC8" w:rsidRDefault="00902B01" w:rsidP="00285392">
            <w:pPr>
              <w:spacing w:before="100" w:beforeAutospacing="1" w:after="100" w:afterAutospacing="1" w:line="240" w:lineRule="auto"/>
              <w:ind w:left="-108"/>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Начальник отдела кадров</w:t>
            </w:r>
          </w:p>
        </w:tc>
        <w:tc>
          <w:tcPr>
            <w:tcW w:w="265"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0</w:t>
            </w:r>
          </w:p>
        </w:tc>
        <w:tc>
          <w:tcPr>
            <w:tcW w:w="273"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0</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0</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w:t>
            </w:r>
          </w:p>
        </w:tc>
        <w:tc>
          <w:tcPr>
            <w:tcW w:w="275"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w:t>
            </w:r>
          </w:p>
        </w:tc>
        <w:tc>
          <w:tcPr>
            <w:tcW w:w="269"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w:t>
            </w:r>
          </w:p>
        </w:tc>
        <w:tc>
          <w:tcPr>
            <w:tcW w:w="278"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w:t>
            </w:r>
          </w:p>
        </w:tc>
      </w:tr>
      <w:tr w:rsidR="003100EA" w:rsidRPr="005D1CC8" w:rsidTr="00CE3E4C">
        <w:tc>
          <w:tcPr>
            <w:tcW w:w="143"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5</w:t>
            </w:r>
          </w:p>
        </w:tc>
        <w:tc>
          <w:tcPr>
            <w:tcW w:w="917" w:type="pct"/>
          </w:tcPr>
          <w:p w:rsidR="00902B01" w:rsidRPr="005D1CC8" w:rsidRDefault="003100EA" w:rsidP="003100EA">
            <w:pPr>
              <w:spacing w:before="100" w:beforeAutospacing="1" w:after="100" w:afterAutospacing="1"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Увеличение д</w:t>
            </w:r>
            <w:r w:rsidR="00902B01" w:rsidRPr="005D1CC8">
              <w:rPr>
                <w:rFonts w:ascii="Times New Roman" w:hAnsi="Times New Roman" w:cs="Times New Roman"/>
                <w:sz w:val="24"/>
                <w:szCs w:val="24"/>
                <w:lang w:val="ru-RU" w:eastAsia="ru-RU"/>
              </w:rPr>
              <w:t>ол</w:t>
            </w:r>
            <w:r>
              <w:rPr>
                <w:rFonts w:ascii="Times New Roman" w:hAnsi="Times New Roman" w:cs="Times New Roman"/>
                <w:sz w:val="24"/>
                <w:szCs w:val="24"/>
                <w:lang w:val="ru-RU" w:eastAsia="ru-RU"/>
              </w:rPr>
              <w:t xml:space="preserve">и </w:t>
            </w:r>
            <w:r w:rsidR="00902B01" w:rsidRPr="005D1CC8">
              <w:rPr>
                <w:rFonts w:ascii="Times New Roman" w:hAnsi="Times New Roman" w:cs="Times New Roman"/>
                <w:sz w:val="24"/>
                <w:szCs w:val="24"/>
                <w:lang w:val="ru-RU" w:eastAsia="ru-RU"/>
              </w:rPr>
              <w:t>финансовых средств на выплату дифференцированной оплаты, премирование</w:t>
            </w:r>
          </w:p>
        </w:tc>
        <w:tc>
          <w:tcPr>
            <w:tcW w:w="520"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w:t>
            </w:r>
          </w:p>
        </w:tc>
        <w:tc>
          <w:tcPr>
            <w:tcW w:w="669" w:type="pct"/>
            <w:vAlign w:val="center"/>
          </w:tcPr>
          <w:p w:rsidR="00902B01" w:rsidRPr="005D1CC8" w:rsidRDefault="00902B01" w:rsidP="00285392">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Финансовая отчётность</w:t>
            </w:r>
          </w:p>
        </w:tc>
        <w:tc>
          <w:tcPr>
            <w:tcW w:w="569" w:type="pct"/>
            <w:vAlign w:val="center"/>
          </w:tcPr>
          <w:p w:rsidR="00902B01" w:rsidRPr="005D1CC8" w:rsidRDefault="00902B01" w:rsidP="00285392">
            <w:pPr>
              <w:spacing w:before="100" w:beforeAutospacing="1" w:after="100" w:afterAutospacing="1" w:line="240" w:lineRule="auto"/>
              <w:ind w:left="-108"/>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Главный бухгалтер</w:t>
            </w:r>
          </w:p>
        </w:tc>
        <w:tc>
          <w:tcPr>
            <w:tcW w:w="265"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0</w:t>
            </w:r>
          </w:p>
        </w:tc>
        <w:tc>
          <w:tcPr>
            <w:tcW w:w="273"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0</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0</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0,2</w:t>
            </w:r>
          </w:p>
        </w:tc>
        <w:tc>
          <w:tcPr>
            <w:tcW w:w="275"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0,4</w:t>
            </w:r>
          </w:p>
        </w:tc>
        <w:tc>
          <w:tcPr>
            <w:tcW w:w="274"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0,6</w:t>
            </w:r>
          </w:p>
        </w:tc>
        <w:tc>
          <w:tcPr>
            <w:tcW w:w="269"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0,8</w:t>
            </w:r>
          </w:p>
        </w:tc>
        <w:tc>
          <w:tcPr>
            <w:tcW w:w="278" w:type="pct"/>
          </w:tcPr>
          <w:p w:rsidR="00902B01" w:rsidRPr="005D1CC8" w:rsidRDefault="00902B01" w:rsidP="00285392">
            <w:pPr>
              <w:spacing w:before="100" w:beforeAutospacing="1" w:after="100" w:afterAutospacing="1" w:line="240" w:lineRule="auto"/>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1</w:t>
            </w:r>
          </w:p>
        </w:tc>
      </w:tr>
      <w:tr w:rsidR="003100EA" w:rsidRPr="005D1CC8" w:rsidTr="00CE3E4C">
        <w:tc>
          <w:tcPr>
            <w:tcW w:w="143" w:type="pct"/>
          </w:tcPr>
          <w:p w:rsidR="003100EA" w:rsidRPr="005D1CC8" w:rsidRDefault="003100EA" w:rsidP="003100E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6</w:t>
            </w:r>
          </w:p>
        </w:tc>
        <w:tc>
          <w:tcPr>
            <w:tcW w:w="917" w:type="pct"/>
          </w:tcPr>
          <w:p w:rsidR="003100EA" w:rsidRPr="005D1CC8" w:rsidRDefault="003100EA" w:rsidP="003100EA">
            <w:pPr>
              <w:spacing w:before="100" w:beforeAutospacing="1" w:after="100" w:afterAutospacing="1" w:line="240" w:lineRule="auto"/>
              <w:rPr>
                <w:rFonts w:ascii="Times New Roman" w:hAnsi="Times New Roman" w:cs="Times New Roman"/>
                <w:sz w:val="24"/>
                <w:szCs w:val="24"/>
              </w:rPr>
            </w:pPr>
            <w:r w:rsidRPr="005D1CC8">
              <w:rPr>
                <w:rFonts w:ascii="Times New Roman" w:hAnsi="Times New Roman" w:cs="Times New Roman"/>
                <w:color w:val="000000"/>
                <w:sz w:val="24"/>
                <w:szCs w:val="24"/>
              </w:rPr>
              <w:t>Увеличение финансирования на обучение медицинского персонала</w:t>
            </w:r>
          </w:p>
        </w:tc>
        <w:tc>
          <w:tcPr>
            <w:tcW w:w="520" w:type="pct"/>
          </w:tcPr>
          <w:p w:rsidR="003100EA" w:rsidRPr="005D1CC8" w:rsidRDefault="003100EA" w:rsidP="003100EA">
            <w:pPr>
              <w:spacing w:after="0" w:line="240" w:lineRule="auto"/>
              <w:rPr>
                <w:rFonts w:ascii="Times New Roman" w:hAnsi="Times New Roman" w:cs="Times New Roman"/>
                <w:color w:val="000000"/>
                <w:sz w:val="24"/>
                <w:szCs w:val="24"/>
              </w:rPr>
            </w:pPr>
            <w:r w:rsidRPr="005D1CC8">
              <w:rPr>
                <w:rFonts w:ascii="Times New Roman" w:hAnsi="Times New Roman" w:cs="Times New Roman"/>
                <w:color w:val="000000"/>
                <w:sz w:val="24"/>
                <w:szCs w:val="24"/>
              </w:rPr>
              <w:t>Тыс.тенге</w:t>
            </w:r>
          </w:p>
        </w:tc>
        <w:tc>
          <w:tcPr>
            <w:tcW w:w="669" w:type="pct"/>
            <w:vAlign w:val="center"/>
          </w:tcPr>
          <w:p w:rsidR="003100EA" w:rsidRPr="005D1CC8" w:rsidRDefault="003100EA" w:rsidP="003100EA">
            <w:pPr>
              <w:spacing w:before="100" w:beforeAutospacing="1" w:after="100" w:afterAutospacing="1" w:line="240" w:lineRule="auto"/>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Финансовая отчётность</w:t>
            </w:r>
          </w:p>
        </w:tc>
        <w:tc>
          <w:tcPr>
            <w:tcW w:w="569" w:type="pct"/>
            <w:vAlign w:val="center"/>
          </w:tcPr>
          <w:p w:rsidR="003100EA" w:rsidRPr="005D1CC8" w:rsidRDefault="003100EA" w:rsidP="003100EA">
            <w:pPr>
              <w:spacing w:before="100" w:beforeAutospacing="1" w:after="100" w:afterAutospacing="1" w:line="240" w:lineRule="auto"/>
              <w:ind w:left="-108"/>
              <w:jc w:val="center"/>
              <w:rPr>
                <w:rFonts w:ascii="Times New Roman" w:hAnsi="Times New Roman" w:cs="Times New Roman"/>
                <w:sz w:val="24"/>
                <w:szCs w:val="24"/>
                <w:lang w:val="ru-RU" w:eastAsia="ru-RU"/>
              </w:rPr>
            </w:pPr>
            <w:r w:rsidRPr="005D1CC8">
              <w:rPr>
                <w:rFonts w:ascii="Times New Roman" w:hAnsi="Times New Roman" w:cs="Times New Roman"/>
                <w:sz w:val="24"/>
                <w:szCs w:val="24"/>
                <w:lang w:val="ru-RU" w:eastAsia="ru-RU"/>
              </w:rPr>
              <w:t>Главный бухгалтер</w:t>
            </w:r>
          </w:p>
        </w:tc>
        <w:tc>
          <w:tcPr>
            <w:tcW w:w="265" w:type="pct"/>
          </w:tcPr>
          <w:p w:rsidR="003100EA" w:rsidRPr="005D1CC8" w:rsidRDefault="003100EA" w:rsidP="003100E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5928,1</w:t>
            </w:r>
          </w:p>
        </w:tc>
        <w:tc>
          <w:tcPr>
            <w:tcW w:w="273" w:type="pct"/>
          </w:tcPr>
          <w:p w:rsidR="003100EA" w:rsidRPr="005D1CC8" w:rsidRDefault="003100EA" w:rsidP="003100E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6428,3</w:t>
            </w:r>
          </w:p>
        </w:tc>
        <w:tc>
          <w:tcPr>
            <w:tcW w:w="274" w:type="pct"/>
          </w:tcPr>
          <w:p w:rsidR="003100EA" w:rsidRPr="005D1CC8" w:rsidRDefault="003100EA" w:rsidP="003100EA">
            <w:pPr>
              <w:spacing w:after="0" w:line="240" w:lineRule="auto"/>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6584,2</w:t>
            </w:r>
          </w:p>
        </w:tc>
        <w:tc>
          <w:tcPr>
            <w:tcW w:w="274" w:type="pct"/>
          </w:tcPr>
          <w:p w:rsidR="003100EA" w:rsidRPr="005D1CC8" w:rsidRDefault="003100EA" w:rsidP="003100EA">
            <w:pPr>
              <w:spacing w:after="0" w:line="240" w:lineRule="auto"/>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5187,3</w:t>
            </w:r>
          </w:p>
        </w:tc>
        <w:tc>
          <w:tcPr>
            <w:tcW w:w="275" w:type="pct"/>
          </w:tcPr>
          <w:p w:rsidR="003100EA" w:rsidRPr="005D1CC8" w:rsidRDefault="003100EA" w:rsidP="003100EA">
            <w:pPr>
              <w:spacing w:after="0" w:line="240" w:lineRule="auto"/>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5291,0</w:t>
            </w:r>
          </w:p>
        </w:tc>
        <w:tc>
          <w:tcPr>
            <w:tcW w:w="274" w:type="pct"/>
          </w:tcPr>
          <w:p w:rsidR="003100EA" w:rsidRPr="005D1CC8" w:rsidRDefault="003100EA" w:rsidP="003100EA">
            <w:pPr>
              <w:spacing w:after="0" w:line="240" w:lineRule="auto"/>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5396,8</w:t>
            </w:r>
          </w:p>
        </w:tc>
        <w:tc>
          <w:tcPr>
            <w:tcW w:w="269" w:type="pct"/>
          </w:tcPr>
          <w:p w:rsidR="003100EA" w:rsidRPr="005D1CC8" w:rsidRDefault="003100EA" w:rsidP="003100EA">
            <w:pPr>
              <w:spacing w:after="0"/>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5504,8</w:t>
            </w:r>
          </w:p>
        </w:tc>
        <w:tc>
          <w:tcPr>
            <w:tcW w:w="278" w:type="pct"/>
          </w:tcPr>
          <w:p w:rsidR="003100EA" w:rsidRPr="005D1CC8" w:rsidRDefault="003100EA" w:rsidP="003100EA">
            <w:pPr>
              <w:spacing w:after="0"/>
              <w:rPr>
                <w:rFonts w:ascii="Times New Roman" w:hAnsi="Times New Roman" w:cs="Times New Roman"/>
                <w:color w:val="000000"/>
                <w:sz w:val="24"/>
                <w:szCs w:val="24"/>
              </w:rPr>
            </w:pPr>
            <w:r w:rsidRPr="005D1CC8">
              <w:rPr>
                <w:rFonts w:ascii="Times New Roman" w:hAnsi="Times New Roman" w:cs="Times New Roman"/>
                <w:color w:val="000000"/>
                <w:sz w:val="24"/>
                <w:szCs w:val="24"/>
              </w:rPr>
              <w:t>5614,9</w:t>
            </w:r>
          </w:p>
        </w:tc>
      </w:tr>
      <w:tr w:rsidR="00CE3E4C" w:rsidRPr="005D1CC8" w:rsidTr="002B3F64">
        <w:trPr>
          <w:trHeight w:val="948"/>
        </w:trPr>
        <w:tc>
          <w:tcPr>
            <w:tcW w:w="143" w:type="pct"/>
          </w:tcPr>
          <w:p w:rsidR="00CE3E4C" w:rsidRDefault="00CE3E4C" w:rsidP="00CE3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7</w:t>
            </w:r>
          </w:p>
        </w:tc>
        <w:tc>
          <w:tcPr>
            <w:tcW w:w="917" w:type="pct"/>
          </w:tcPr>
          <w:p w:rsidR="00CE3E4C" w:rsidRPr="00B30D36" w:rsidRDefault="00CE3E4C" w:rsidP="00CE3E4C">
            <w:pPr>
              <w:rPr>
                <w:rFonts w:ascii="Times New Roman" w:hAnsi="Times New Roman" w:cs="Times New Roman"/>
                <w:color w:val="000000"/>
                <w:sz w:val="24"/>
                <w:szCs w:val="24"/>
              </w:rPr>
            </w:pPr>
            <w:r w:rsidRPr="00B30D36">
              <w:rPr>
                <w:rFonts w:ascii="Times New Roman" w:hAnsi="Times New Roman" w:cs="Times New Roman"/>
                <w:color w:val="000000"/>
                <w:sz w:val="24"/>
                <w:szCs w:val="24"/>
              </w:rPr>
              <w:t>Стимулирующий компонент подушевого норматива (СКПН)</w:t>
            </w:r>
          </w:p>
        </w:tc>
        <w:tc>
          <w:tcPr>
            <w:tcW w:w="520" w:type="pct"/>
          </w:tcPr>
          <w:p w:rsidR="00CE3E4C" w:rsidRPr="00B30D36" w:rsidRDefault="00CE3E4C" w:rsidP="00CE3E4C">
            <w:pPr>
              <w:rPr>
                <w:rFonts w:ascii="Times New Roman" w:hAnsi="Times New Roman" w:cs="Times New Roman"/>
                <w:color w:val="000000"/>
                <w:sz w:val="24"/>
                <w:szCs w:val="24"/>
              </w:rPr>
            </w:pPr>
            <w:r w:rsidRPr="00B30D36">
              <w:rPr>
                <w:rFonts w:ascii="Times New Roman" w:hAnsi="Times New Roman" w:cs="Times New Roman"/>
                <w:color w:val="000000"/>
                <w:sz w:val="24"/>
                <w:szCs w:val="24"/>
              </w:rPr>
              <w:t>Тыс</w:t>
            </w:r>
            <w:r>
              <w:rPr>
                <w:rFonts w:ascii="Times New Roman" w:hAnsi="Times New Roman" w:cs="Times New Roman"/>
                <w:color w:val="000000"/>
                <w:sz w:val="24"/>
                <w:szCs w:val="24"/>
              </w:rPr>
              <w:t xml:space="preserve">. </w:t>
            </w:r>
            <w:r w:rsidRPr="00B30D36">
              <w:rPr>
                <w:rFonts w:ascii="Times New Roman" w:hAnsi="Times New Roman" w:cs="Times New Roman"/>
                <w:color w:val="000000"/>
                <w:sz w:val="24"/>
                <w:szCs w:val="24"/>
              </w:rPr>
              <w:t>тг</w:t>
            </w:r>
          </w:p>
        </w:tc>
        <w:tc>
          <w:tcPr>
            <w:tcW w:w="669" w:type="pct"/>
          </w:tcPr>
          <w:p w:rsidR="00CE3E4C" w:rsidRPr="00B30D36" w:rsidRDefault="00CE3E4C" w:rsidP="00CE3E4C">
            <w:pPr>
              <w:rPr>
                <w:rFonts w:ascii="Times New Roman" w:hAnsi="Times New Roman" w:cs="Times New Roman"/>
                <w:color w:val="000000"/>
                <w:sz w:val="24"/>
                <w:szCs w:val="24"/>
              </w:rPr>
            </w:pPr>
            <w:r w:rsidRPr="00B30D36">
              <w:rPr>
                <w:rFonts w:ascii="Times New Roman" w:hAnsi="Times New Roman" w:cs="Times New Roman"/>
                <w:color w:val="000000"/>
                <w:sz w:val="24"/>
                <w:szCs w:val="24"/>
              </w:rPr>
              <w:t>Отчет гл.бухгалтера</w:t>
            </w:r>
          </w:p>
        </w:tc>
        <w:tc>
          <w:tcPr>
            <w:tcW w:w="569" w:type="pct"/>
          </w:tcPr>
          <w:p w:rsidR="00CE3E4C" w:rsidRPr="00B30D36" w:rsidRDefault="00CE3E4C" w:rsidP="00CE3E4C">
            <w:pPr>
              <w:rPr>
                <w:rFonts w:ascii="Times New Roman" w:hAnsi="Times New Roman" w:cs="Times New Roman"/>
                <w:color w:val="000000"/>
                <w:sz w:val="24"/>
                <w:szCs w:val="24"/>
              </w:rPr>
            </w:pPr>
            <w:r w:rsidRPr="00B30D36">
              <w:rPr>
                <w:rFonts w:ascii="Times New Roman" w:hAnsi="Times New Roman" w:cs="Times New Roman"/>
                <w:color w:val="000000"/>
                <w:sz w:val="24"/>
                <w:szCs w:val="24"/>
              </w:rPr>
              <w:t>Главный бухгалтер</w:t>
            </w:r>
          </w:p>
        </w:tc>
        <w:tc>
          <w:tcPr>
            <w:tcW w:w="265" w:type="pct"/>
          </w:tcPr>
          <w:p w:rsidR="00CE3E4C" w:rsidRPr="00B30D36" w:rsidRDefault="00CE3E4C" w:rsidP="00CE3E4C">
            <w:pPr>
              <w:rPr>
                <w:rFonts w:ascii="Times New Roman" w:hAnsi="Times New Roman" w:cs="Times New Roman"/>
                <w:color w:val="000000"/>
                <w:sz w:val="24"/>
                <w:szCs w:val="24"/>
              </w:rPr>
            </w:pPr>
            <w:r>
              <w:rPr>
                <w:rFonts w:ascii="Times New Roman" w:hAnsi="Times New Roman" w:cs="Times New Roman"/>
                <w:color w:val="000000"/>
                <w:sz w:val="24"/>
                <w:szCs w:val="24"/>
              </w:rPr>
              <w:t>39247,5</w:t>
            </w:r>
          </w:p>
        </w:tc>
        <w:tc>
          <w:tcPr>
            <w:tcW w:w="273" w:type="pct"/>
          </w:tcPr>
          <w:p w:rsidR="00CE3E4C" w:rsidRPr="00B30D36" w:rsidRDefault="00CE3E4C" w:rsidP="00CE3E4C">
            <w:pPr>
              <w:rPr>
                <w:rFonts w:ascii="Times New Roman" w:hAnsi="Times New Roman" w:cs="Times New Roman"/>
                <w:color w:val="000000"/>
                <w:sz w:val="24"/>
                <w:szCs w:val="24"/>
              </w:rPr>
            </w:pPr>
            <w:r>
              <w:rPr>
                <w:rFonts w:ascii="Times New Roman" w:hAnsi="Times New Roman" w:cs="Times New Roman"/>
                <w:color w:val="000000"/>
                <w:sz w:val="24"/>
                <w:szCs w:val="24"/>
              </w:rPr>
              <w:t>42829,3</w:t>
            </w:r>
          </w:p>
        </w:tc>
        <w:tc>
          <w:tcPr>
            <w:tcW w:w="274" w:type="pct"/>
          </w:tcPr>
          <w:p w:rsidR="00CE3E4C" w:rsidRPr="00B30D36" w:rsidRDefault="00CE3E4C" w:rsidP="00CE3E4C">
            <w:pPr>
              <w:rPr>
                <w:rFonts w:ascii="Times New Roman" w:hAnsi="Times New Roman" w:cs="Times New Roman"/>
                <w:color w:val="000000"/>
                <w:sz w:val="24"/>
                <w:szCs w:val="24"/>
              </w:rPr>
            </w:pPr>
            <w:r>
              <w:rPr>
                <w:rFonts w:ascii="Times New Roman" w:hAnsi="Times New Roman" w:cs="Times New Roman"/>
                <w:color w:val="000000"/>
                <w:sz w:val="24"/>
                <w:szCs w:val="24"/>
              </w:rPr>
              <w:t>48425,8</w:t>
            </w:r>
          </w:p>
        </w:tc>
        <w:tc>
          <w:tcPr>
            <w:tcW w:w="274" w:type="pct"/>
          </w:tcPr>
          <w:p w:rsidR="00CE3E4C" w:rsidRPr="00B30D36" w:rsidRDefault="00CE3E4C" w:rsidP="00CE3E4C">
            <w:pPr>
              <w:rPr>
                <w:rFonts w:ascii="Times New Roman" w:hAnsi="Times New Roman" w:cs="Times New Roman"/>
                <w:color w:val="000000"/>
                <w:sz w:val="24"/>
                <w:szCs w:val="24"/>
              </w:rPr>
            </w:pPr>
            <w:r>
              <w:rPr>
                <w:rFonts w:ascii="Times New Roman" w:hAnsi="Times New Roman" w:cs="Times New Roman"/>
                <w:color w:val="000000"/>
                <w:sz w:val="24"/>
                <w:szCs w:val="24"/>
              </w:rPr>
              <w:t>36478,2</w:t>
            </w:r>
          </w:p>
        </w:tc>
        <w:tc>
          <w:tcPr>
            <w:tcW w:w="275" w:type="pct"/>
          </w:tcPr>
          <w:p w:rsidR="00CE3E4C" w:rsidRPr="00B30D36" w:rsidRDefault="00CE3E4C" w:rsidP="00CE3E4C">
            <w:pPr>
              <w:rPr>
                <w:rFonts w:ascii="Times New Roman" w:hAnsi="Times New Roman" w:cs="Times New Roman"/>
                <w:color w:val="000000"/>
                <w:sz w:val="24"/>
                <w:szCs w:val="24"/>
              </w:rPr>
            </w:pPr>
            <w:r>
              <w:rPr>
                <w:rFonts w:ascii="Times New Roman" w:hAnsi="Times New Roman" w:cs="Times New Roman"/>
                <w:color w:val="000000"/>
                <w:sz w:val="24"/>
                <w:szCs w:val="24"/>
              </w:rPr>
              <w:t>36588,0</w:t>
            </w:r>
          </w:p>
        </w:tc>
        <w:tc>
          <w:tcPr>
            <w:tcW w:w="274" w:type="pct"/>
          </w:tcPr>
          <w:p w:rsidR="00CE3E4C" w:rsidRPr="00B30D36" w:rsidRDefault="00CE3E4C" w:rsidP="00CE3E4C">
            <w:pPr>
              <w:rPr>
                <w:rFonts w:ascii="Times New Roman" w:hAnsi="Times New Roman" w:cs="Times New Roman"/>
                <w:color w:val="000000"/>
                <w:sz w:val="24"/>
                <w:szCs w:val="24"/>
              </w:rPr>
            </w:pPr>
            <w:r>
              <w:rPr>
                <w:rFonts w:ascii="Times New Roman" w:hAnsi="Times New Roman" w:cs="Times New Roman"/>
                <w:color w:val="000000"/>
                <w:sz w:val="24"/>
                <w:szCs w:val="24"/>
              </w:rPr>
              <w:t>36600,0</w:t>
            </w:r>
          </w:p>
        </w:tc>
        <w:tc>
          <w:tcPr>
            <w:tcW w:w="269" w:type="pct"/>
          </w:tcPr>
          <w:p w:rsidR="00CE3E4C" w:rsidRPr="00B30D36" w:rsidRDefault="00CE3E4C" w:rsidP="00CE3E4C">
            <w:pPr>
              <w:rPr>
                <w:rFonts w:ascii="Times New Roman" w:hAnsi="Times New Roman" w:cs="Times New Roman"/>
                <w:color w:val="000000"/>
                <w:sz w:val="24"/>
                <w:szCs w:val="24"/>
              </w:rPr>
            </w:pPr>
            <w:r>
              <w:rPr>
                <w:rFonts w:ascii="Times New Roman" w:hAnsi="Times New Roman" w:cs="Times New Roman"/>
                <w:color w:val="000000"/>
                <w:sz w:val="24"/>
                <w:szCs w:val="24"/>
              </w:rPr>
              <w:t>36650,0</w:t>
            </w:r>
          </w:p>
        </w:tc>
        <w:tc>
          <w:tcPr>
            <w:tcW w:w="278" w:type="pct"/>
          </w:tcPr>
          <w:p w:rsidR="00CE3E4C" w:rsidRPr="00B30D36" w:rsidRDefault="00CE3E4C" w:rsidP="00CE3E4C">
            <w:pPr>
              <w:rPr>
                <w:rFonts w:ascii="Times New Roman" w:hAnsi="Times New Roman" w:cs="Times New Roman"/>
                <w:color w:val="000000"/>
                <w:sz w:val="24"/>
                <w:szCs w:val="24"/>
              </w:rPr>
            </w:pPr>
            <w:r>
              <w:rPr>
                <w:rFonts w:ascii="Times New Roman" w:hAnsi="Times New Roman" w:cs="Times New Roman"/>
                <w:color w:val="000000"/>
                <w:sz w:val="24"/>
                <w:szCs w:val="24"/>
              </w:rPr>
              <w:t>36700,0</w:t>
            </w:r>
          </w:p>
        </w:tc>
      </w:tr>
      <w:tr w:rsidR="00CE3E4C" w:rsidRPr="005D1CC8" w:rsidTr="002B3F64">
        <w:trPr>
          <w:trHeight w:val="625"/>
        </w:trPr>
        <w:tc>
          <w:tcPr>
            <w:tcW w:w="143" w:type="pct"/>
          </w:tcPr>
          <w:p w:rsidR="00CE3E4C" w:rsidRDefault="00CE3E4C" w:rsidP="00CE3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w:t>
            </w:r>
          </w:p>
        </w:tc>
        <w:tc>
          <w:tcPr>
            <w:tcW w:w="917" w:type="pct"/>
          </w:tcPr>
          <w:p w:rsidR="00CE3E4C" w:rsidRPr="001B4182" w:rsidRDefault="00CE3E4C" w:rsidP="00CE3E4C">
            <w:pPr>
              <w:rPr>
                <w:rFonts w:ascii="Times New Roman" w:hAnsi="Times New Roman" w:cs="Times New Roman"/>
                <w:color w:val="000000"/>
                <w:sz w:val="24"/>
                <w:szCs w:val="24"/>
              </w:rPr>
            </w:pPr>
            <w:r w:rsidRPr="001B4182">
              <w:rPr>
                <w:rFonts w:ascii="Times New Roman" w:hAnsi="Times New Roman" w:cs="Times New Roman"/>
                <w:color w:val="000000"/>
                <w:sz w:val="24"/>
                <w:szCs w:val="24"/>
              </w:rPr>
              <w:t>Привлечение врачебных кадров</w:t>
            </w:r>
          </w:p>
        </w:tc>
        <w:tc>
          <w:tcPr>
            <w:tcW w:w="520" w:type="pct"/>
          </w:tcPr>
          <w:p w:rsidR="00CE3E4C" w:rsidRPr="001B4182" w:rsidRDefault="00CE3E4C" w:rsidP="00CE3E4C">
            <w:pPr>
              <w:rPr>
                <w:rFonts w:ascii="Times New Roman" w:hAnsi="Times New Roman" w:cs="Times New Roman"/>
                <w:color w:val="000000"/>
                <w:sz w:val="24"/>
                <w:szCs w:val="24"/>
              </w:rPr>
            </w:pPr>
            <w:r w:rsidRPr="001B4182">
              <w:rPr>
                <w:rFonts w:ascii="Times New Roman" w:hAnsi="Times New Roman" w:cs="Times New Roman"/>
                <w:color w:val="000000"/>
                <w:sz w:val="24"/>
                <w:szCs w:val="24"/>
              </w:rPr>
              <w:t>чел</w:t>
            </w:r>
          </w:p>
        </w:tc>
        <w:tc>
          <w:tcPr>
            <w:tcW w:w="669" w:type="pct"/>
          </w:tcPr>
          <w:p w:rsidR="00CE3E4C" w:rsidRPr="001B4182" w:rsidRDefault="00CE3E4C" w:rsidP="00CE3E4C">
            <w:pPr>
              <w:jc w:val="center"/>
              <w:rPr>
                <w:rFonts w:ascii="Times New Roman" w:hAnsi="Times New Roman" w:cs="Times New Roman"/>
                <w:color w:val="000000"/>
                <w:sz w:val="24"/>
                <w:szCs w:val="24"/>
              </w:rPr>
            </w:pPr>
            <w:r w:rsidRPr="001B4182">
              <w:rPr>
                <w:rFonts w:ascii="Times New Roman" w:hAnsi="Times New Roman" w:cs="Times New Roman"/>
                <w:color w:val="000000"/>
                <w:sz w:val="24"/>
                <w:szCs w:val="24"/>
              </w:rPr>
              <w:t>Стат. данные</w:t>
            </w:r>
          </w:p>
        </w:tc>
        <w:tc>
          <w:tcPr>
            <w:tcW w:w="569" w:type="pct"/>
          </w:tcPr>
          <w:p w:rsidR="00CE3E4C" w:rsidRPr="001B4182" w:rsidRDefault="00CE3E4C" w:rsidP="00CE3E4C">
            <w:pPr>
              <w:jc w:val="center"/>
              <w:rPr>
                <w:rFonts w:ascii="Times New Roman" w:hAnsi="Times New Roman" w:cs="Times New Roman"/>
                <w:color w:val="000000"/>
                <w:sz w:val="24"/>
                <w:szCs w:val="24"/>
              </w:rPr>
            </w:pPr>
            <w:r w:rsidRPr="001B4182">
              <w:rPr>
                <w:rFonts w:ascii="Times New Roman" w:hAnsi="Times New Roman" w:cs="Times New Roman"/>
                <w:color w:val="000000"/>
                <w:sz w:val="24"/>
                <w:szCs w:val="24"/>
              </w:rPr>
              <w:t>Инспектор по кадрам</w:t>
            </w:r>
          </w:p>
        </w:tc>
        <w:tc>
          <w:tcPr>
            <w:tcW w:w="265" w:type="pct"/>
          </w:tcPr>
          <w:p w:rsidR="00CE3E4C" w:rsidRPr="001B4182" w:rsidRDefault="00CE3E4C" w:rsidP="00CE3E4C">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73" w:type="pct"/>
          </w:tcPr>
          <w:p w:rsidR="00CE3E4C" w:rsidRPr="001B4182" w:rsidRDefault="00CE3E4C" w:rsidP="00CE3E4C">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4" w:type="pct"/>
          </w:tcPr>
          <w:p w:rsidR="00CE3E4C" w:rsidRPr="001B4182" w:rsidRDefault="00CE3E4C" w:rsidP="00CE3E4C">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74" w:type="pct"/>
          </w:tcPr>
          <w:p w:rsidR="00CE3E4C" w:rsidRPr="001B4182" w:rsidRDefault="00CE3E4C" w:rsidP="00CE3E4C">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5" w:type="pct"/>
          </w:tcPr>
          <w:p w:rsidR="00CE3E4C" w:rsidRPr="001B4182" w:rsidRDefault="00CE3E4C" w:rsidP="00CE3E4C">
            <w:pPr>
              <w:jc w:val="center"/>
              <w:rPr>
                <w:rFonts w:ascii="Times New Roman" w:hAnsi="Times New Roman" w:cs="Times New Roman"/>
                <w:color w:val="000000"/>
                <w:sz w:val="24"/>
                <w:szCs w:val="24"/>
              </w:rPr>
            </w:pPr>
            <w:r w:rsidRPr="001B4182">
              <w:rPr>
                <w:rFonts w:ascii="Times New Roman" w:hAnsi="Times New Roman" w:cs="Times New Roman"/>
                <w:color w:val="000000"/>
                <w:sz w:val="24"/>
                <w:szCs w:val="24"/>
              </w:rPr>
              <w:t>3</w:t>
            </w:r>
          </w:p>
        </w:tc>
        <w:tc>
          <w:tcPr>
            <w:tcW w:w="274" w:type="pct"/>
          </w:tcPr>
          <w:p w:rsidR="00CE3E4C" w:rsidRPr="001B4182" w:rsidRDefault="00CE3E4C" w:rsidP="00CE3E4C">
            <w:pPr>
              <w:jc w:val="center"/>
              <w:rPr>
                <w:rFonts w:ascii="Times New Roman" w:hAnsi="Times New Roman" w:cs="Times New Roman"/>
                <w:color w:val="000000"/>
                <w:sz w:val="24"/>
                <w:szCs w:val="24"/>
              </w:rPr>
            </w:pPr>
            <w:r w:rsidRPr="001B4182">
              <w:rPr>
                <w:rFonts w:ascii="Times New Roman" w:hAnsi="Times New Roman" w:cs="Times New Roman"/>
                <w:color w:val="000000"/>
                <w:sz w:val="24"/>
                <w:szCs w:val="24"/>
              </w:rPr>
              <w:t>3</w:t>
            </w:r>
          </w:p>
        </w:tc>
        <w:tc>
          <w:tcPr>
            <w:tcW w:w="269" w:type="pct"/>
          </w:tcPr>
          <w:p w:rsidR="00CE3E4C" w:rsidRPr="001B4182" w:rsidRDefault="00CE3E4C" w:rsidP="00CE3E4C">
            <w:pPr>
              <w:jc w:val="center"/>
              <w:rPr>
                <w:rFonts w:ascii="Times New Roman" w:hAnsi="Times New Roman" w:cs="Times New Roman"/>
                <w:color w:val="000000"/>
                <w:sz w:val="24"/>
                <w:szCs w:val="24"/>
              </w:rPr>
            </w:pPr>
            <w:r w:rsidRPr="001B4182">
              <w:rPr>
                <w:rFonts w:ascii="Times New Roman" w:hAnsi="Times New Roman" w:cs="Times New Roman"/>
                <w:color w:val="000000"/>
                <w:sz w:val="24"/>
                <w:szCs w:val="24"/>
              </w:rPr>
              <w:t>3</w:t>
            </w:r>
          </w:p>
        </w:tc>
        <w:tc>
          <w:tcPr>
            <w:tcW w:w="278" w:type="pct"/>
          </w:tcPr>
          <w:p w:rsidR="00CE3E4C" w:rsidRPr="001B4182" w:rsidRDefault="00CE3E4C" w:rsidP="00CE3E4C">
            <w:pPr>
              <w:jc w:val="center"/>
              <w:rPr>
                <w:rFonts w:ascii="Times New Roman" w:hAnsi="Times New Roman" w:cs="Times New Roman"/>
                <w:color w:val="000000"/>
                <w:sz w:val="24"/>
                <w:szCs w:val="24"/>
              </w:rPr>
            </w:pPr>
            <w:r w:rsidRPr="001B4182">
              <w:rPr>
                <w:rFonts w:ascii="Times New Roman" w:hAnsi="Times New Roman" w:cs="Times New Roman"/>
                <w:color w:val="000000"/>
                <w:sz w:val="24"/>
                <w:szCs w:val="24"/>
              </w:rPr>
              <w:t>3</w:t>
            </w:r>
          </w:p>
        </w:tc>
      </w:tr>
      <w:tr w:rsidR="00CE3E4C" w:rsidRPr="005D1CC8" w:rsidTr="00CE3E4C">
        <w:tc>
          <w:tcPr>
            <w:tcW w:w="143" w:type="pct"/>
          </w:tcPr>
          <w:p w:rsidR="00CE3E4C" w:rsidRDefault="00CE3E4C" w:rsidP="00CE3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917" w:type="pct"/>
          </w:tcPr>
          <w:p w:rsidR="00CE3E4C" w:rsidRPr="00AB6523" w:rsidRDefault="00CE3E4C" w:rsidP="00CE3E4C">
            <w:pPr>
              <w:rPr>
                <w:rFonts w:ascii="Times New Roman" w:hAnsi="Times New Roman" w:cs="Times New Roman"/>
                <w:sz w:val="24"/>
                <w:szCs w:val="24"/>
              </w:rPr>
            </w:pPr>
            <w:r>
              <w:rPr>
                <w:rFonts w:ascii="Times New Roman" w:hAnsi="Times New Roman" w:cs="Times New Roman"/>
                <w:sz w:val="24"/>
                <w:szCs w:val="24"/>
              </w:rPr>
              <w:t>Получение бюджетного кредита для приобретения жилья</w:t>
            </w:r>
          </w:p>
        </w:tc>
        <w:tc>
          <w:tcPr>
            <w:tcW w:w="520" w:type="pct"/>
          </w:tcPr>
          <w:p w:rsidR="00CE3E4C" w:rsidRPr="00AB6523" w:rsidRDefault="00CE3E4C" w:rsidP="00CE3E4C">
            <w:pPr>
              <w:rPr>
                <w:rFonts w:ascii="Times New Roman" w:hAnsi="Times New Roman" w:cs="Times New Roman"/>
                <w:sz w:val="24"/>
                <w:szCs w:val="24"/>
              </w:rPr>
            </w:pPr>
            <w:r>
              <w:rPr>
                <w:rFonts w:ascii="Times New Roman" w:hAnsi="Times New Roman" w:cs="Times New Roman"/>
                <w:sz w:val="24"/>
                <w:szCs w:val="24"/>
              </w:rPr>
              <w:t>Чел</w:t>
            </w:r>
          </w:p>
        </w:tc>
        <w:tc>
          <w:tcPr>
            <w:tcW w:w="669" w:type="pct"/>
          </w:tcPr>
          <w:p w:rsidR="00CE3E4C" w:rsidRPr="00B01DE6" w:rsidRDefault="00CE3E4C" w:rsidP="00CE3E4C">
            <w:pPr>
              <w:rPr>
                <w:rFonts w:ascii="Times New Roman" w:hAnsi="Times New Roman" w:cs="Times New Roman"/>
                <w:sz w:val="24"/>
                <w:szCs w:val="24"/>
              </w:rPr>
            </w:pPr>
            <w:r w:rsidRPr="00B01DE6">
              <w:rPr>
                <w:rFonts w:ascii="Times New Roman" w:hAnsi="Times New Roman" w:cs="Times New Roman"/>
                <w:sz w:val="24"/>
                <w:szCs w:val="24"/>
              </w:rPr>
              <w:t>Фонд финансовой поддержки</w:t>
            </w:r>
          </w:p>
        </w:tc>
        <w:tc>
          <w:tcPr>
            <w:tcW w:w="569" w:type="pct"/>
          </w:tcPr>
          <w:p w:rsidR="00CE3E4C" w:rsidRPr="00AB6523" w:rsidRDefault="00CE3E4C" w:rsidP="00CE3E4C">
            <w:pPr>
              <w:rPr>
                <w:rFonts w:ascii="Times New Roman" w:hAnsi="Times New Roman" w:cs="Times New Roman"/>
                <w:sz w:val="24"/>
                <w:szCs w:val="24"/>
              </w:rPr>
            </w:pPr>
            <w:r>
              <w:rPr>
                <w:rFonts w:ascii="Times New Roman" w:hAnsi="Times New Roman" w:cs="Times New Roman"/>
                <w:sz w:val="24"/>
                <w:szCs w:val="24"/>
              </w:rPr>
              <w:t>Члены комиссии</w:t>
            </w:r>
          </w:p>
        </w:tc>
        <w:tc>
          <w:tcPr>
            <w:tcW w:w="265" w:type="pct"/>
          </w:tcPr>
          <w:p w:rsidR="00CE3E4C" w:rsidRPr="00F64CEB" w:rsidRDefault="00F64CEB" w:rsidP="00CE3E4C">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3" w:type="pct"/>
          </w:tcPr>
          <w:p w:rsidR="00CE3E4C" w:rsidRPr="00F64CEB" w:rsidRDefault="00F64CEB" w:rsidP="00CE3E4C">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4" w:type="pct"/>
          </w:tcPr>
          <w:p w:rsidR="00CE3E4C" w:rsidRPr="00F64CEB" w:rsidRDefault="00F64CEB" w:rsidP="00CE3E4C">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74" w:type="pct"/>
          </w:tcPr>
          <w:p w:rsidR="00CE3E4C" w:rsidRPr="00F64CEB" w:rsidRDefault="00F64CEB" w:rsidP="00CE3E4C">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5" w:type="pct"/>
          </w:tcPr>
          <w:p w:rsidR="00CE3E4C" w:rsidRPr="00F64CEB" w:rsidRDefault="002B3F64" w:rsidP="00CE3E4C">
            <w:pPr>
              <w:jc w:val="center"/>
              <w:rPr>
                <w:rFonts w:ascii="Times New Roman" w:hAnsi="Times New Roman" w:cs="Times New Roman"/>
                <w:color w:val="000000"/>
                <w:sz w:val="24"/>
                <w:szCs w:val="24"/>
              </w:rPr>
            </w:pPr>
            <w:r w:rsidRPr="00F64CEB">
              <w:rPr>
                <w:rFonts w:ascii="Times New Roman" w:hAnsi="Times New Roman" w:cs="Times New Roman"/>
                <w:color w:val="000000"/>
                <w:sz w:val="24"/>
                <w:szCs w:val="24"/>
              </w:rPr>
              <w:t>7</w:t>
            </w:r>
          </w:p>
        </w:tc>
        <w:tc>
          <w:tcPr>
            <w:tcW w:w="274" w:type="pct"/>
          </w:tcPr>
          <w:p w:rsidR="00CE3E4C" w:rsidRPr="00F64CEB" w:rsidRDefault="00F64CEB" w:rsidP="00CE3E4C">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69" w:type="pct"/>
          </w:tcPr>
          <w:p w:rsidR="00CE3E4C" w:rsidRPr="00F64CEB" w:rsidRDefault="00F64CEB" w:rsidP="00CE3E4C">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8" w:type="pct"/>
          </w:tcPr>
          <w:p w:rsidR="00CE3E4C" w:rsidRPr="00F64CEB" w:rsidRDefault="00F64CEB" w:rsidP="00CE3E4C">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CE3E4C" w:rsidRPr="005D1CC8" w:rsidTr="00CE3E4C">
        <w:tc>
          <w:tcPr>
            <w:tcW w:w="143" w:type="pct"/>
          </w:tcPr>
          <w:p w:rsidR="00CE3E4C" w:rsidRDefault="00CE3E4C" w:rsidP="00CE3E4C">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w:t>
            </w:r>
          </w:p>
        </w:tc>
        <w:tc>
          <w:tcPr>
            <w:tcW w:w="917" w:type="pct"/>
          </w:tcPr>
          <w:p w:rsidR="00CE3E4C" w:rsidRPr="007B5A3B" w:rsidRDefault="00CE3E4C" w:rsidP="00CE3E4C">
            <w:pPr>
              <w:rPr>
                <w:rFonts w:ascii="Times New Roman" w:hAnsi="Times New Roman" w:cs="Times New Roman"/>
                <w:sz w:val="24"/>
                <w:szCs w:val="24"/>
              </w:rPr>
            </w:pPr>
            <w:r>
              <w:rPr>
                <w:rFonts w:ascii="Times New Roman" w:hAnsi="Times New Roman" w:cs="Times New Roman"/>
                <w:sz w:val="24"/>
                <w:szCs w:val="24"/>
              </w:rPr>
              <w:t>Получение подъемного пособия</w:t>
            </w:r>
          </w:p>
        </w:tc>
        <w:tc>
          <w:tcPr>
            <w:tcW w:w="520" w:type="pct"/>
          </w:tcPr>
          <w:p w:rsidR="00CE3E4C" w:rsidRPr="00AB6523" w:rsidRDefault="00CE3E4C" w:rsidP="00CE3E4C">
            <w:pPr>
              <w:rPr>
                <w:rFonts w:ascii="Times New Roman" w:hAnsi="Times New Roman" w:cs="Times New Roman"/>
                <w:sz w:val="24"/>
                <w:szCs w:val="24"/>
              </w:rPr>
            </w:pPr>
            <w:r>
              <w:rPr>
                <w:rFonts w:ascii="Times New Roman" w:hAnsi="Times New Roman" w:cs="Times New Roman"/>
                <w:sz w:val="24"/>
                <w:szCs w:val="24"/>
              </w:rPr>
              <w:t>Чел</w:t>
            </w:r>
          </w:p>
        </w:tc>
        <w:tc>
          <w:tcPr>
            <w:tcW w:w="669" w:type="pct"/>
          </w:tcPr>
          <w:p w:rsidR="00CE3E4C" w:rsidRPr="00B01DE6" w:rsidRDefault="00CE3E4C" w:rsidP="00CE3E4C">
            <w:pPr>
              <w:rPr>
                <w:rFonts w:ascii="Times New Roman" w:hAnsi="Times New Roman" w:cs="Times New Roman"/>
                <w:sz w:val="24"/>
                <w:szCs w:val="24"/>
              </w:rPr>
            </w:pPr>
            <w:r w:rsidRPr="00B01DE6">
              <w:rPr>
                <w:rFonts w:ascii="Times New Roman" w:hAnsi="Times New Roman" w:cs="Times New Roman"/>
                <w:sz w:val="24"/>
                <w:szCs w:val="24"/>
              </w:rPr>
              <w:t>Финансовая отчетность</w:t>
            </w:r>
          </w:p>
        </w:tc>
        <w:tc>
          <w:tcPr>
            <w:tcW w:w="569" w:type="pct"/>
          </w:tcPr>
          <w:p w:rsidR="00CE3E4C" w:rsidRPr="00AB6523" w:rsidRDefault="00CE3E4C" w:rsidP="00CE3E4C">
            <w:pPr>
              <w:rPr>
                <w:rFonts w:ascii="Times New Roman" w:hAnsi="Times New Roman" w:cs="Times New Roman"/>
                <w:sz w:val="24"/>
                <w:szCs w:val="24"/>
              </w:rPr>
            </w:pPr>
            <w:r>
              <w:rPr>
                <w:rFonts w:ascii="Times New Roman" w:hAnsi="Times New Roman" w:cs="Times New Roman"/>
                <w:sz w:val="24"/>
                <w:szCs w:val="24"/>
              </w:rPr>
              <w:t>Члены комиссии</w:t>
            </w:r>
          </w:p>
        </w:tc>
        <w:tc>
          <w:tcPr>
            <w:tcW w:w="265" w:type="pct"/>
          </w:tcPr>
          <w:p w:rsidR="00CE3E4C" w:rsidRPr="00F64CEB" w:rsidRDefault="00F64CEB" w:rsidP="00CE3E4C">
            <w:pPr>
              <w:jc w:val="center"/>
              <w:rPr>
                <w:rFonts w:ascii="Times New Roman" w:hAnsi="Times New Roman" w:cs="Times New Roman"/>
                <w:color w:val="000000"/>
                <w:sz w:val="24"/>
                <w:szCs w:val="24"/>
              </w:rPr>
            </w:pPr>
            <w:r w:rsidRPr="00F64CEB">
              <w:rPr>
                <w:rFonts w:ascii="Times New Roman" w:hAnsi="Times New Roman" w:cs="Times New Roman"/>
                <w:color w:val="000000"/>
                <w:sz w:val="24"/>
                <w:szCs w:val="24"/>
              </w:rPr>
              <w:t>4</w:t>
            </w:r>
          </w:p>
        </w:tc>
        <w:tc>
          <w:tcPr>
            <w:tcW w:w="273" w:type="pct"/>
          </w:tcPr>
          <w:p w:rsidR="00CE3E4C" w:rsidRPr="00F64CEB" w:rsidRDefault="00F64CEB" w:rsidP="00CE3E4C">
            <w:pPr>
              <w:jc w:val="center"/>
              <w:rPr>
                <w:rFonts w:ascii="Times New Roman" w:hAnsi="Times New Roman" w:cs="Times New Roman"/>
                <w:color w:val="000000"/>
                <w:sz w:val="24"/>
                <w:szCs w:val="24"/>
              </w:rPr>
            </w:pPr>
            <w:r w:rsidRPr="00F64CEB">
              <w:rPr>
                <w:rFonts w:ascii="Times New Roman" w:hAnsi="Times New Roman" w:cs="Times New Roman"/>
                <w:color w:val="000000"/>
                <w:sz w:val="24"/>
                <w:szCs w:val="24"/>
              </w:rPr>
              <w:t>2</w:t>
            </w:r>
          </w:p>
        </w:tc>
        <w:tc>
          <w:tcPr>
            <w:tcW w:w="274" w:type="pct"/>
          </w:tcPr>
          <w:p w:rsidR="00CE3E4C" w:rsidRPr="00F64CEB" w:rsidRDefault="00F64CEB" w:rsidP="00CE3E4C">
            <w:pPr>
              <w:jc w:val="center"/>
              <w:rPr>
                <w:rFonts w:ascii="Times New Roman" w:hAnsi="Times New Roman" w:cs="Times New Roman"/>
                <w:color w:val="000000"/>
                <w:sz w:val="24"/>
                <w:szCs w:val="24"/>
              </w:rPr>
            </w:pPr>
            <w:r w:rsidRPr="00F64CEB">
              <w:rPr>
                <w:rFonts w:ascii="Times New Roman" w:hAnsi="Times New Roman" w:cs="Times New Roman"/>
                <w:color w:val="000000"/>
                <w:sz w:val="24"/>
                <w:szCs w:val="24"/>
              </w:rPr>
              <w:t>11</w:t>
            </w:r>
          </w:p>
        </w:tc>
        <w:tc>
          <w:tcPr>
            <w:tcW w:w="274" w:type="pct"/>
          </w:tcPr>
          <w:p w:rsidR="00CE3E4C" w:rsidRPr="00F64CEB" w:rsidRDefault="00F64CEB" w:rsidP="00CE3E4C">
            <w:pPr>
              <w:jc w:val="center"/>
              <w:rPr>
                <w:rFonts w:ascii="Times New Roman" w:hAnsi="Times New Roman" w:cs="Times New Roman"/>
                <w:color w:val="000000"/>
                <w:sz w:val="24"/>
                <w:szCs w:val="24"/>
              </w:rPr>
            </w:pPr>
            <w:r w:rsidRPr="00F64CEB">
              <w:rPr>
                <w:rFonts w:ascii="Times New Roman" w:hAnsi="Times New Roman" w:cs="Times New Roman"/>
                <w:color w:val="000000"/>
                <w:sz w:val="24"/>
                <w:szCs w:val="24"/>
              </w:rPr>
              <w:t>5</w:t>
            </w:r>
          </w:p>
        </w:tc>
        <w:tc>
          <w:tcPr>
            <w:tcW w:w="275" w:type="pct"/>
          </w:tcPr>
          <w:p w:rsidR="00CE3E4C" w:rsidRPr="00F64CEB" w:rsidRDefault="00F64CEB" w:rsidP="00CE3E4C">
            <w:pPr>
              <w:jc w:val="center"/>
              <w:rPr>
                <w:rFonts w:ascii="Times New Roman" w:hAnsi="Times New Roman" w:cs="Times New Roman"/>
                <w:color w:val="000000"/>
                <w:sz w:val="24"/>
                <w:szCs w:val="24"/>
              </w:rPr>
            </w:pPr>
            <w:r w:rsidRPr="00F64CEB">
              <w:rPr>
                <w:rFonts w:ascii="Times New Roman" w:hAnsi="Times New Roman" w:cs="Times New Roman"/>
                <w:color w:val="000000"/>
                <w:sz w:val="24"/>
                <w:szCs w:val="24"/>
              </w:rPr>
              <w:t>6</w:t>
            </w:r>
          </w:p>
        </w:tc>
        <w:tc>
          <w:tcPr>
            <w:tcW w:w="274" w:type="pct"/>
          </w:tcPr>
          <w:p w:rsidR="00CE3E4C" w:rsidRPr="00F64CEB" w:rsidRDefault="00F64CEB" w:rsidP="00CE3E4C">
            <w:pPr>
              <w:jc w:val="center"/>
              <w:rPr>
                <w:rFonts w:ascii="Times New Roman" w:hAnsi="Times New Roman" w:cs="Times New Roman"/>
                <w:color w:val="000000"/>
                <w:sz w:val="24"/>
                <w:szCs w:val="24"/>
              </w:rPr>
            </w:pPr>
            <w:r w:rsidRPr="00F64CEB">
              <w:rPr>
                <w:rFonts w:ascii="Times New Roman" w:hAnsi="Times New Roman" w:cs="Times New Roman"/>
                <w:color w:val="000000"/>
                <w:sz w:val="24"/>
                <w:szCs w:val="24"/>
              </w:rPr>
              <w:t>7</w:t>
            </w:r>
          </w:p>
        </w:tc>
        <w:tc>
          <w:tcPr>
            <w:tcW w:w="269" w:type="pct"/>
          </w:tcPr>
          <w:p w:rsidR="00CE3E4C" w:rsidRPr="00F64CEB" w:rsidRDefault="00F64CEB" w:rsidP="00CE3E4C">
            <w:pPr>
              <w:jc w:val="center"/>
              <w:rPr>
                <w:rFonts w:ascii="Times New Roman" w:hAnsi="Times New Roman" w:cs="Times New Roman"/>
                <w:color w:val="000000"/>
                <w:sz w:val="24"/>
                <w:szCs w:val="24"/>
              </w:rPr>
            </w:pPr>
            <w:r w:rsidRPr="00F64CEB">
              <w:rPr>
                <w:rFonts w:ascii="Times New Roman" w:hAnsi="Times New Roman" w:cs="Times New Roman"/>
                <w:color w:val="000000"/>
                <w:sz w:val="24"/>
                <w:szCs w:val="24"/>
              </w:rPr>
              <w:t>6</w:t>
            </w:r>
          </w:p>
        </w:tc>
        <w:tc>
          <w:tcPr>
            <w:tcW w:w="278" w:type="pct"/>
          </w:tcPr>
          <w:p w:rsidR="00CE3E4C" w:rsidRPr="00F64CEB" w:rsidRDefault="00F64CEB" w:rsidP="00CE3E4C">
            <w:pPr>
              <w:jc w:val="center"/>
              <w:rPr>
                <w:rFonts w:ascii="Times New Roman" w:hAnsi="Times New Roman" w:cs="Times New Roman"/>
                <w:color w:val="000000"/>
                <w:sz w:val="24"/>
                <w:szCs w:val="24"/>
              </w:rPr>
            </w:pPr>
            <w:r w:rsidRPr="00F64CEB">
              <w:rPr>
                <w:rFonts w:ascii="Times New Roman" w:hAnsi="Times New Roman" w:cs="Times New Roman"/>
                <w:color w:val="000000"/>
                <w:sz w:val="24"/>
                <w:szCs w:val="24"/>
              </w:rPr>
              <w:t>9</w:t>
            </w:r>
          </w:p>
        </w:tc>
      </w:tr>
    </w:tbl>
    <w:p w:rsidR="00902B01" w:rsidRPr="005D1CC8" w:rsidRDefault="00902B01" w:rsidP="009F350C">
      <w:pPr>
        <w:spacing w:after="0" w:line="240" w:lineRule="auto"/>
        <w:ind w:firstLine="567"/>
        <w:jc w:val="both"/>
        <w:rPr>
          <w:rFonts w:ascii="Times New Roman" w:hAnsi="Times New Roman" w:cs="Times New Roman"/>
          <w:b/>
          <w:bCs/>
          <w:color w:val="000000"/>
          <w:sz w:val="24"/>
          <w:szCs w:val="24"/>
        </w:rPr>
      </w:pPr>
    </w:p>
    <w:p w:rsidR="00F9586E" w:rsidRPr="005D1CC8" w:rsidRDefault="00F9586E" w:rsidP="00664961">
      <w:pPr>
        <w:spacing w:after="0" w:line="240" w:lineRule="auto"/>
        <w:ind w:firstLine="567"/>
        <w:jc w:val="center"/>
        <w:rPr>
          <w:rFonts w:ascii="Times New Roman" w:hAnsi="Times New Roman" w:cs="Times New Roman"/>
          <w:b/>
          <w:bCs/>
          <w:color w:val="000000"/>
          <w:sz w:val="24"/>
          <w:szCs w:val="24"/>
        </w:rPr>
      </w:pPr>
    </w:p>
    <w:p w:rsidR="00F9586E" w:rsidRPr="005D1CC8" w:rsidRDefault="00F9586E" w:rsidP="00664961">
      <w:pPr>
        <w:spacing w:after="0" w:line="240" w:lineRule="auto"/>
        <w:ind w:firstLine="567"/>
        <w:jc w:val="center"/>
        <w:rPr>
          <w:rFonts w:ascii="Times New Roman" w:hAnsi="Times New Roman" w:cs="Times New Roman"/>
          <w:b/>
          <w:bCs/>
          <w:color w:val="000000"/>
          <w:sz w:val="24"/>
          <w:szCs w:val="24"/>
        </w:rPr>
      </w:pPr>
    </w:p>
    <w:p w:rsidR="00902B01" w:rsidRPr="005D1CC8" w:rsidRDefault="00902B01" w:rsidP="00664961">
      <w:pPr>
        <w:spacing w:after="0" w:line="240" w:lineRule="auto"/>
        <w:ind w:firstLine="567"/>
        <w:jc w:val="center"/>
        <w:rPr>
          <w:rFonts w:ascii="Times New Roman" w:hAnsi="Times New Roman" w:cs="Times New Roman"/>
          <w:b/>
          <w:bCs/>
          <w:color w:val="000000"/>
          <w:sz w:val="24"/>
          <w:szCs w:val="24"/>
        </w:rPr>
      </w:pPr>
      <w:r w:rsidRPr="005D1CC8">
        <w:rPr>
          <w:rFonts w:ascii="Times New Roman" w:hAnsi="Times New Roman" w:cs="Times New Roman"/>
          <w:b/>
          <w:bCs/>
          <w:color w:val="000000"/>
          <w:sz w:val="24"/>
          <w:szCs w:val="24"/>
        </w:rPr>
        <w:t>Стратегическое направление 4. Внутренние процессы</w:t>
      </w:r>
    </w:p>
    <w:p w:rsidR="00902B01" w:rsidRPr="005D1CC8" w:rsidRDefault="00902B01" w:rsidP="009F350C">
      <w:pPr>
        <w:spacing w:after="0" w:line="240" w:lineRule="auto"/>
        <w:ind w:firstLine="567"/>
        <w:jc w:val="both"/>
        <w:rPr>
          <w:rFonts w:ascii="Times New Roman" w:hAnsi="Times New Roman" w:cs="Times New Roman"/>
          <w:b/>
          <w:bCs/>
          <w:color w:val="000000"/>
          <w:sz w:val="24"/>
          <w:szCs w:val="24"/>
        </w:rPr>
      </w:pPr>
    </w:p>
    <w:p w:rsidR="00902B01" w:rsidRPr="005D1CC8" w:rsidRDefault="00902B01" w:rsidP="009F350C">
      <w:pPr>
        <w:spacing w:after="0" w:line="240" w:lineRule="auto"/>
        <w:ind w:firstLine="567"/>
        <w:jc w:val="both"/>
        <w:rPr>
          <w:rFonts w:ascii="Times New Roman" w:hAnsi="Times New Roman" w:cs="Times New Roman"/>
          <w:b/>
          <w:bCs/>
          <w:color w:val="000000"/>
          <w:sz w:val="24"/>
          <w:szCs w:val="24"/>
        </w:rPr>
      </w:pPr>
      <w:r w:rsidRPr="005D1CC8">
        <w:rPr>
          <w:rFonts w:ascii="Times New Roman" w:hAnsi="Times New Roman" w:cs="Times New Roman"/>
          <w:b/>
          <w:bCs/>
          <w:color w:val="000000"/>
          <w:sz w:val="24"/>
          <w:szCs w:val="24"/>
        </w:rPr>
        <w:t>Цель 4.1.Повышение эффективности деятельности предприятия</w:t>
      </w:r>
    </w:p>
    <w:p w:rsidR="00902B01" w:rsidRPr="005D1CC8" w:rsidRDefault="00902B01" w:rsidP="009F350C">
      <w:pPr>
        <w:spacing w:after="0" w:line="240" w:lineRule="auto"/>
        <w:ind w:firstLine="567"/>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Стратегия в области повышения эффективности деятельности предприятия направлена на  оптимизацию структуры процессов для непрерывного улучшения качества услуг, достижения удовлетворённости пациентов, предоставление медицинских услуг в соответствии со стандартами, выявление и анализ существующих и потенциальных категорий потребителей медицинских услуг предприятия, продвижение всех видов оказываемых лечебно-диагностических услуг. Обеспечение финансовой устойчивости и прибыльности предприятия, увеличение объёма медицинских услуг. Уменьшение длительности пребывания больного, увеличение оборота койки, работа койки позволит сократить расходы. Уменьшение дефектов при экспертизе качества позволит сохранить финансовую стабильность и повлиять на прибыль.</w:t>
      </w:r>
    </w:p>
    <w:p w:rsidR="00902B01" w:rsidRPr="005D1CC8" w:rsidRDefault="00902B01" w:rsidP="009F350C">
      <w:pPr>
        <w:spacing w:after="0" w:line="240" w:lineRule="auto"/>
        <w:ind w:firstLine="567"/>
        <w:jc w:val="both"/>
        <w:rPr>
          <w:rFonts w:ascii="Times New Roman" w:hAnsi="Times New Roman" w:cs="Times New Roman"/>
          <w:b/>
          <w:bCs/>
          <w:color w:val="000000"/>
          <w:sz w:val="24"/>
          <w:szCs w:val="24"/>
        </w:rPr>
      </w:pPr>
    </w:p>
    <w:tbl>
      <w:tblPr>
        <w:tblW w:w="154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3138"/>
        <w:gridCol w:w="880"/>
        <w:gridCol w:w="1430"/>
        <w:gridCol w:w="880"/>
        <w:gridCol w:w="990"/>
        <w:gridCol w:w="990"/>
        <w:gridCol w:w="1210"/>
        <w:gridCol w:w="990"/>
        <w:gridCol w:w="1113"/>
        <w:gridCol w:w="1100"/>
        <w:gridCol w:w="990"/>
        <w:gridCol w:w="990"/>
      </w:tblGrid>
      <w:tr w:rsidR="00902B01" w:rsidRPr="005D1CC8" w:rsidTr="00815813">
        <w:tc>
          <w:tcPr>
            <w:tcW w:w="710" w:type="dxa"/>
            <w:vMerge w:val="restart"/>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w:t>
            </w:r>
          </w:p>
        </w:tc>
        <w:tc>
          <w:tcPr>
            <w:tcW w:w="3138" w:type="dxa"/>
            <w:vMerge w:val="restart"/>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Наименование целевого индикатора</w:t>
            </w:r>
          </w:p>
        </w:tc>
        <w:tc>
          <w:tcPr>
            <w:tcW w:w="880" w:type="dxa"/>
            <w:vMerge w:val="restart"/>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 xml:space="preserve">Ед. измерения </w:t>
            </w:r>
          </w:p>
        </w:tc>
        <w:tc>
          <w:tcPr>
            <w:tcW w:w="1430" w:type="dxa"/>
            <w:vMerge w:val="restart"/>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Источник информации</w:t>
            </w:r>
          </w:p>
        </w:tc>
        <w:tc>
          <w:tcPr>
            <w:tcW w:w="880" w:type="dxa"/>
            <w:vMerge w:val="restart"/>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Ответственные</w:t>
            </w:r>
          </w:p>
        </w:tc>
        <w:tc>
          <w:tcPr>
            <w:tcW w:w="990" w:type="dxa"/>
            <w:vMerge w:val="restart"/>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2015</w:t>
            </w:r>
          </w:p>
        </w:tc>
        <w:tc>
          <w:tcPr>
            <w:tcW w:w="990" w:type="dxa"/>
            <w:vMerge w:val="restart"/>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2016</w:t>
            </w:r>
          </w:p>
        </w:tc>
        <w:tc>
          <w:tcPr>
            <w:tcW w:w="1210" w:type="dxa"/>
            <w:vMerge w:val="restart"/>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2017</w:t>
            </w:r>
          </w:p>
        </w:tc>
        <w:tc>
          <w:tcPr>
            <w:tcW w:w="5183" w:type="dxa"/>
            <w:gridSpan w:val="5"/>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План (годы)</w:t>
            </w:r>
          </w:p>
        </w:tc>
      </w:tr>
      <w:tr w:rsidR="00902B01" w:rsidRPr="005D1CC8" w:rsidTr="00815813">
        <w:tc>
          <w:tcPr>
            <w:tcW w:w="710" w:type="dxa"/>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3138" w:type="dxa"/>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880" w:type="dxa"/>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1430" w:type="dxa"/>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880" w:type="dxa"/>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990" w:type="dxa"/>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990" w:type="dxa"/>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1210" w:type="dxa"/>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990" w:type="dxa"/>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2018</w:t>
            </w:r>
          </w:p>
        </w:tc>
        <w:tc>
          <w:tcPr>
            <w:tcW w:w="1113" w:type="dxa"/>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2019</w:t>
            </w:r>
          </w:p>
        </w:tc>
        <w:tc>
          <w:tcPr>
            <w:tcW w:w="1100" w:type="dxa"/>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2020</w:t>
            </w:r>
          </w:p>
        </w:tc>
        <w:tc>
          <w:tcPr>
            <w:tcW w:w="990" w:type="dxa"/>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2021</w:t>
            </w:r>
          </w:p>
        </w:tc>
        <w:tc>
          <w:tcPr>
            <w:tcW w:w="990" w:type="dxa"/>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2022</w:t>
            </w:r>
          </w:p>
        </w:tc>
      </w:tr>
      <w:tr w:rsidR="00902B01" w:rsidRPr="005D1CC8" w:rsidTr="00815813">
        <w:tc>
          <w:tcPr>
            <w:tcW w:w="15411" w:type="dxa"/>
            <w:gridSpan w:val="13"/>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Целевые индикаторы</w:t>
            </w:r>
          </w:p>
        </w:tc>
      </w:tr>
      <w:tr w:rsidR="00264C71" w:rsidRPr="005D1CC8" w:rsidTr="00815813">
        <w:tc>
          <w:tcPr>
            <w:tcW w:w="710" w:type="dxa"/>
          </w:tcPr>
          <w:p w:rsidR="00264C71" w:rsidRPr="005D1CC8" w:rsidRDefault="00264C7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w:t>
            </w:r>
          </w:p>
        </w:tc>
        <w:tc>
          <w:tcPr>
            <w:tcW w:w="3138" w:type="dxa"/>
          </w:tcPr>
          <w:p w:rsidR="00264C71" w:rsidRPr="005D1CC8" w:rsidRDefault="00264C71" w:rsidP="0076496B">
            <w:pPr>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 xml:space="preserve">Доля независимых членов в наблюдательном совете из числа общественности (специалисты из сферы экономической, правовой деятельности, а также специалисты из средств </w:t>
            </w:r>
            <w:r w:rsidRPr="005D1CC8">
              <w:rPr>
                <w:rFonts w:ascii="Times New Roman" w:hAnsi="Times New Roman" w:cs="Times New Roman"/>
                <w:color w:val="000000"/>
                <w:sz w:val="24"/>
                <w:szCs w:val="24"/>
                <w:lang w:val="kk-KZ" w:eastAsia="en-US"/>
              </w:rPr>
              <w:lastRenderedPageBreak/>
              <w:t>массовой информации и неправиельственных организаций)</w:t>
            </w:r>
          </w:p>
        </w:tc>
        <w:tc>
          <w:tcPr>
            <w:tcW w:w="880" w:type="dxa"/>
          </w:tcPr>
          <w:p w:rsidR="00264C71" w:rsidRPr="005D1CC8" w:rsidRDefault="00264C7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lastRenderedPageBreak/>
              <w:t>%</w:t>
            </w:r>
          </w:p>
        </w:tc>
        <w:tc>
          <w:tcPr>
            <w:tcW w:w="1430" w:type="dxa"/>
          </w:tcPr>
          <w:p w:rsidR="00264C71" w:rsidRPr="005D1CC8" w:rsidRDefault="00264C7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 xml:space="preserve">Положение о наблюдательном совете, приказ </w:t>
            </w:r>
            <w:r w:rsidRPr="005D1CC8">
              <w:rPr>
                <w:rFonts w:ascii="Times New Roman" w:hAnsi="Times New Roman" w:cs="Times New Roman"/>
                <w:color w:val="000000"/>
                <w:sz w:val="24"/>
                <w:szCs w:val="24"/>
                <w:lang w:val="kk-KZ" w:eastAsia="en-US"/>
              </w:rPr>
              <w:lastRenderedPageBreak/>
              <w:t>УЗКО</w:t>
            </w:r>
          </w:p>
        </w:tc>
        <w:tc>
          <w:tcPr>
            <w:tcW w:w="880" w:type="dxa"/>
          </w:tcPr>
          <w:p w:rsidR="00264C71" w:rsidRPr="005D1CC8" w:rsidRDefault="00264C7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lastRenderedPageBreak/>
              <w:t>юрист</w:t>
            </w:r>
          </w:p>
        </w:tc>
        <w:tc>
          <w:tcPr>
            <w:tcW w:w="990" w:type="dxa"/>
          </w:tcPr>
          <w:p w:rsidR="00264C71" w:rsidRPr="005D1CC8" w:rsidRDefault="00264C7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0</w:t>
            </w:r>
          </w:p>
        </w:tc>
        <w:tc>
          <w:tcPr>
            <w:tcW w:w="990" w:type="dxa"/>
          </w:tcPr>
          <w:p w:rsidR="00264C71" w:rsidRPr="005D1CC8" w:rsidRDefault="00264C7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0</w:t>
            </w:r>
          </w:p>
        </w:tc>
        <w:tc>
          <w:tcPr>
            <w:tcW w:w="1210" w:type="dxa"/>
          </w:tcPr>
          <w:p w:rsidR="00264C71" w:rsidRPr="005D1CC8" w:rsidRDefault="00264C7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0</w:t>
            </w:r>
          </w:p>
        </w:tc>
        <w:tc>
          <w:tcPr>
            <w:tcW w:w="990" w:type="dxa"/>
          </w:tcPr>
          <w:p w:rsidR="00264C71" w:rsidRPr="005D1CC8" w:rsidRDefault="00264C7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Не менее 30%</w:t>
            </w:r>
          </w:p>
        </w:tc>
        <w:tc>
          <w:tcPr>
            <w:tcW w:w="1113" w:type="dxa"/>
          </w:tcPr>
          <w:p w:rsidR="00264C71" w:rsidRPr="005D1CC8" w:rsidRDefault="00264C71">
            <w:pPr>
              <w:rPr>
                <w:sz w:val="24"/>
                <w:szCs w:val="24"/>
              </w:rPr>
            </w:pPr>
            <w:r w:rsidRPr="005D1CC8">
              <w:rPr>
                <w:rFonts w:ascii="Times New Roman" w:hAnsi="Times New Roman" w:cs="Times New Roman"/>
                <w:color w:val="000000"/>
                <w:sz w:val="24"/>
                <w:szCs w:val="24"/>
                <w:lang w:val="kk-KZ" w:eastAsia="en-US"/>
              </w:rPr>
              <w:t>Не менее 30%</w:t>
            </w:r>
          </w:p>
        </w:tc>
        <w:tc>
          <w:tcPr>
            <w:tcW w:w="1100" w:type="dxa"/>
          </w:tcPr>
          <w:p w:rsidR="00264C71" w:rsidRPr="005D1CC8" w:rsidRDefault="00264C71">
            <w:pPr>
              <w:rPr>
                <w:sz w:val="24"/>
                <w:szCs w:val="24"/>
              </w:rPr>
            </w:pPr>
            <w:r w:rsidRPr="005D1CC8">
              <w:rPr>
                <w:rFonts w:ascii="Times New Roman" w:hAnsi="Times New Roman" w:cs="Times New Roman"/>
                <w:color w:val="000000"/>
                <w:sz w:val="24"/>
                <w:szCs w:val="24"/>
                <w:lang w:val="kk-KZ" w:eastAsia="en-US"/>
              </w:rPr>
              <w:t>Не менее 30%</w:t>
            </w:r>
          </w:p>
        </w:tc>
        <w:tc>
          <w:tcPr>
            <w:tcW w:w="990" w:type="dxa"/>
          </w:tcPr>
          <w:p w:rsidR="00264C71" w:rsidRPr="005D1CC8" w:rsidRDefault="00264C71">
            <w:pPr>
              <w:rPr>
                <w:sz w:val="24"/>
                <w:szCs w:val="24"/>
              </w:rPr>
            </w:pPr>
            <w:r w:rsidRPr="005D1CC8">
              <w:rPr>
                <w:rFonts w:ascii="Times New Roman" w:hAnsi="Times New Roman" w:cs="Times New Roman"/>
                <w:color w:val="000000"/>
                <w:sz w:val="24"/>
                <w:szCs w:val="24"/>
                <w:lang w:val="kk-KZ" w:eastAsia="en-US"/>
              </w:rPr>
              <w:t>Не менее 30%</w:t>
            </w:r>
          </w:p>
        </w:tc>
        <w:tc>
          <w:tcPr>
            <w:tcW w:w="990" w:type="dxa"/>
          </w:tcPr>
          <w:p w:rsidR="00264C71" w:rsidRPr="005D1CC8" w:rsidRDefault="00264C71">
            <w:pPr>
              <w:rPr>
                <w:sz w:val="24"/>
                <w:szCs w:val="24"/>
              </w:rPr>
            </w:pPr>
            <w:r w:rsidRPr="005D1CC8">
              <w:rPr>
                <w:rFonts w:ascii="Times New Roman" w:hAnsi="Times New Roman" w:cs="Times New Roman"/>
                <w:color w:val="000000"/>
                <w:sz w:val="24"/>
                <w:szCs w:val="24"/>
                <w:lang w:val="kk-KZ" w:eastAsia="en-US"/>
              </w:rPr>
              <w:t>Не менее 30%</w:t>
            </w:r>
          </w:p>
        </w:tc>
      </w:tr>
      <w:tr w:rsidR="00902B01" w:rsidRPr="005D1CC8" w:rsidTr="001B5C21">
        <w:trPr>
          <w:trHeight w:val="3081"/>
        </w:trPr>
        <w:tc>
          <w:tcPr>
            <w:tcW w:w="710" w:type="dxa"/>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lastRenderedPageBreak/>
              <w:t>2</w:t>
            </w:r>
          </w:p>
        </w:tc>
        <w:tc>
          <w:tcPr>
            <w:tcW w:w="3138" w:type="dxa"/>
          </w:tcPr>
          <w:p w:rsidR="00902B01" w:rsidRPr="005D1CC8" w:rsidRDefault="00902B01" w:rsidP="00384E35">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Наличие пакета типовых корпоративных документов</w:t>
            </w:r>
          </w:p>
        </w:tc>
        <w:tc>
          <w:tcPr>
            <w:tcW w:w="880" w:type="dxa"/>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Да/нет</w:t>
            </w:r>
          </w:p>
        </w:tc>
        <w:tc>
          <w:tcPr>
            <w:tcW w:w="1430" w:type="dxa"/>
          </w:tcPr>
          <w:p w:rsidR="00902B01" w:rsidRPr="005D1CC8" w:rsidRDefault="00902B01" w:rsidP="00CE3E4C">
            <w:pPr>
              <w:spacing w:after="0" w:line="240" w:lineRule="auto"/>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eastAsia="en-US"/>
              </w:rPr>
              <w:t>Кодекс деловой этики, Кадровая политика, Положение об информационной политике, Инструкция по обеспечению сохранности комерческой и служебной тайны.</w:t>
            </w:r>
          </w:p>
        </w:tc>
        <w:tc>
          <w:tcPr>
            <w:tcW w:w="880" w:type="dxa"/>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юрист</w:t>
            </w:r>
          </w:p>
        </w:tc>
        <w:tc>
          <w:tcPr>
            <w:tcW w:w="990" w:type="dxa"/>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нет</w:t>
            </w:r>
          </w:p>
        </w:tc>
        <w:tc>
          <w:tcPr>
            <w:tcW w:w="990" w:type="dxa"/>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нет</w:t>
            </w:r>
          </w:p>
        </w:tc>
        <w:tc>
          <w:tcPr>
            <w:tcW w:w="1210" w:type="dxa"/>
          </w:tcPr>
          <w:p w:rsidR="00902B01" w:rsidRPr="005D1CC8" w:rsidRDefault="00264C7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нет</w:t>
            </w:r>
          </w:p>
        </w:tc>
        <w:tc>
          <w:tcPr>
            <w:tcW w:w="990" w:type="dxa"/>
          </w:tcPr>
          <w:p w:rsidR="00902B01" w:rsidRPr="005D1CC8" w:rsidRDefault="00902B01">
            <w:pPr>
              <w:rPr>
                <w:sz w:val="24"/>
                <w:szCs w:val="24"/>
              </w:rPr>
            </w:pPr>
            <w:r w:rsidRPr="005D1CC8">
              <w:rPr>
                <w:rFonts w:ascii="Times New Roman" w:hAnsi="Times New Roman" w:cs="Times New Roman"/>
                <w:color w:val="000000"/>
                <w:sz w:val="24"/>
                <w:szCs w:val="24"/>
                <w:lang w:val="kk-KZ" w:eastAsia="en-US"/>
              </w:rPr>
              <w:t>да</w:t>
            </w:r>
          </w:p>
        </w:tc>
        <w:tc>
          <w:tcPr>
            <w:tcW w:w="1113" w:type="dxa"/>
          </w:tcPr>
          <w:p w:rsidR="00902B01" w:rsidRPr="005D1CC8" w:rsidRDefault="00902B01">
            <w:pPr>
              <w:rPr>
                <w:sz w:val="24"/>
                <w:szCs w:val="24"/>
              </w:rPr>
            </w:pPr>
            <w:r w:rsidRPr="005D1CC8">
              <w:rPr>
                <w:rFonts w:ascii="Times New Roman" w:hAnsi="Times New Roman" w:cs="Times New Roman"/>
                <w:color w:val="000000"/>
                <w:sz w:val="24"/>
                <w:szCs w:val="24"/>
                <w:lang w:val="kk-KZ" w:eastAsia="en-US"/>
              </w:rPr>
              <w:t>да</w:t>
            </w:r>
          </w:p>
        </w:tc>
        <w:tc>
          <w:tcPr>
            <w:tcW w:w="1100" w:type="dxa"/>
          </w:tcPr>
          <w:p w:rsidR="00902B01" w:rsidRPr="005D1CC8" w:rsidRDefault="00902B01">
            <w:pPr>
              <w:rPr>
                <w:sz w:val="24"/>
                <w:szCs w:val="24"/>
              </w:rPr>
            </w:pPr>
            <w:r w:rsidRPr="005D1CC8">
              <w:rPr>
                <w:rFonts w:ascii="Times New Roman" w:hAnsi="Times New Roman" w:cs="Times New Roman"/>
                <w:color w:val="000000"/>
                <w:sz w:val="24"/>
                <w:szCs w:val="24"/>
                <w:lang w:val="kk-KZ" w:eastAsia="en-US"/>
              </w:rPr>
              <w:t>да</w:t>
            </w:r>
          </w:p>
        </w:tc>
        <w:tc>
          <w:tcPr>
            <w:tcW w:w="990" w:type="dxa"/>
          </w:tcPr>
          <w:p w:rsidR="00902B01" w:rsidRPr="005D1CC8" w:rsidRDefault="00902B01">
            <w:pPr>
              <w:rPr>
                <w:sz w:val="24"/>
                <w:szCs w:val="24"/>
              </w:rPr>
            </w:pPr>
            <w:r w:rsidRPr="005D1CC8">
              <w:rPr>
                <w:rFonts w:ascii="Times New Roman" w:hAnsi="Times New Roman" w:cs="Times New Roman"/>
                <w:color w:val="000000"/>
                <w:sz w:val="24"/>
                <w:szCs w:val="24"/>
                <w:lang w:val="kk-KZ" w:eastAsia="en-US"/>
              </w:rPr>
              <w:t>да</w:t>
            </w:r>
          </w:p>
        </w:tc>
        <w:tc>
          <w:tcPr>
            <w:tcW w:w="990" w:type="dxa"/>
          </w:tcPr>
          <w:p w:rsidR="00902B01" w:rsidRPr="005D1CC8" w:rsidRDefault="00902B01">
            <w:pPr>
              <w:rPr>
                <w:sz w:val="24"/>
                <w:szCs w:val="24"/>
              </w:rPr>
            </w:pPr>
            <w:r w:rsidRPr="005D1CC8">
              <w:rPr>
                <w:rFonts w:ascii="Times New Roman" w:hAnsi="Times New Roman" w:cs="Times New Roman"/>
                <w:color w:val="000000"/>
                <w:sz w:val="24"/>
                <w:szCs w:val="24"/>
                <w:lang w:val="kk-KZ" w:eastAsia="en-US"/>
              </w:rPr>
              <w:t>да</w:t>
            </w:r>
          </w:p>
        </w:tc>
      </w:tr>
      <w:tr w:rsidR="00902B01" w:rsidRPr="005D1CC8" w:rsidTr="00D97D73">
        <w:trPr>
          <w:trHeight w:val="476"/>
        </w:trPr>
        <w:tc>
          <w:tcPr>
            <w:tcW w:w="710" w:type="dxa"/>
            <w:vAlign w:val="center"/>
          </w:tcPr>
          <w:p w:rsidR="00902B01" w:rsidRPr="005D1CC8" w:rsidRDefault="00902B01" w:rsidP="00D97D73">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w:t>
            </w:r>
          </w:p>
        </w:tc>
        <w:tc>
          <w:tcPr>
            <w:tcW w:w="3138" w:type="dxa"/>
            <w:vAlign w:val="center"/>
          </w:tcPr>
          <w:p w:rsidR="00902B01" w:rsidRPr="005D1CC8" w:rsidRDefault="00902B01" w:rsidP="00D97D73">
            <w:pPr>
              <w:spacing w:after="0" w:line="240" w:lineRule="auto"/>
              <w:rPr>
                <w:rFonts w:ascii="Times New Roman" w:hAnsi="Times New Roman" w:cs="Times New Roman"/>
                <w:color w:val="000000"/>
                <w:sz w:val="24"/>
                <w:szCs w:val="24"/>
              </w:rPr>
            </w:pPr>
            <w:r w:rsidRPr="005D1CC8">
              <w:rPr>
                <w:rFonts w:ascii="Times New Roman" w:hAnsi="Times New Roman" w:cs="Times New Roman"/>
                <w:color w:val="000000"/>
                <w:sz w:val="24"/>
                <w:szCs w:val="24"/>
              </w:rPr>
              <w:t>Пропускная способность стационара</w:t>
            </w:r>
          </w:p>
        </w:tc>
        <w:tc>
          <w:tcPr>
            <w:tcW w:w="880" w:type="dxa"/>
            <w:vAlign w:val="center"/>
          </w:tcPr>
          <w:p w:rsidR="00902B01" w:rsidRPr="005D1CC8" w:rsidRDefault="00902B01" w:rsidP="00D97D73">
            <w:pPr>
              <w:spacing w:before="100" w:beforeAutospacing="1" w:after="100" w:afterAutospacing="1"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430" w:type="dxa"/>
            <w:vAlign w:val="center"/>
          </w:tcPr>
          <w:p w:rsidR="00902B01" w:rsidRPr="005D1CC8" w:rsidRDefault="00902B01" w:rsidP="00D97D73">
            <w:pPr>
              <w:spacing w:before="100" w:beforeAutospacing="1" w:after="100" w:afterAutospacing="1" w:line="240" w:lineRule="auto"/>
              <w:ind w:left="-55"/>
              <w:jc w:val="center"/>
              <w:rPr>
                <w:rFonts w:ascii="Times New Roman" w:hAnsi="Times New Roman" w:cs="Times New Roman"/>
                <w:sz w:val="24"/>
                <w:szCs w:val="24"/>
              </w:rPr>
            </w:pPr>
            <w:r w:rsidRPr="005D1CC8">
              <w:rPr>
                <w:rFonts w:ascii="Times New Roman" w:hAnsi="Times New Roman" w:cs="Times New Roman"/>
                <w:sz w:val="24"/>
                <w:szCs w:val="24"/>
              </w:rPr>
              <w:t>Статистическая отчётность</w:t>
            </w:r>
          </w:p>
        </w:tc>
        <w:tc>
          <w:tcPr>
            <w:tcW w:w="880" w:type="dxa"/>
            <w:vAlign w:val="center"/>
          </w:tcPr>
          <w:p w:rsidR="00902B01" w:rsidRPr="005D1CC8" w:rsidRDefault="00902B01" w:rsidP="00D97D73">
            <w:pPr>
              <w:spacing w:before="100" w:beforeAutospacing="1" w:after="100" w:afterAutospacing="1"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Заместитель директора по лечебно профилактической работе</w:t>
            </w:r>
          </w:p>
        </w:tc>
        <w:tc>
          <w:tcPr>
            <w:tcW w:w="990" w:type="dxa"/>
            <w:vAlign w:val="center"/>
          </w:tcPr>
          <w:p w:rsidR="00902B01" w:rsidRPr="005D1CC8" w:rsidRDefault="00140E18" w:rsidP="00D97D73">
            <w:pPr>
              <w:jc w:val="cente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79,3</w:t>
            </w:r>
          </w:p>
        </w:tc>
        <w:tc>
          <w:tcPr>
            <w:tcW w:w="990" w:type="dxa"/>
            <w:vAlign w:val="center"/>
          </w:tcPr>
          <w:p w:rsidR="00902B01" w:rsidRPr="005D1CC8" w:rsidRDefault="00140E18" w:rsidP="00140E18">
            <w:pP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82,4</w:t>
            </w:r>
          </w:p>
        </w:tc>
        <w:tc>
          <w:tcPr>
            <w:tcW w:w="1210" w:type="dxa"/>
            <w:vAlign w:val="center"/>
          </w:tcPr>
          <w:p w:rsidR="00902B01" w:rsidRPr="005D1CC8" w:rsidRDefault="004846D0" w:rsidP="00D97D73">
            <w:pPr>
              <w:spacing w:after="0" w:line="240" w:lineRule="auto"/>
              <w:jc w:val="right"/>
              <w:rPr>
                <w:rFonts w:ascii="Times New Roman" w:hAnsi="Times New Roman" w:cs="Times New Roman"/>
                <w:color w:val="000000"/>
                <w:sz w:val="24"/>
                <w:szCs w:val="24"/>
              </w:rPr>
            </w:pPr>
            <w:r w:rsidRPr="005D1CC8">
              <w:rPr>
                <w:rFonts w:ascii="Times New Roman" w:hAnsi="Times New Roman" w:cs="Times New Roman"/>
                <w:color w:val="000000"/>
                <w:sz w:val="24"/>
                <w:szCs w:val="24"/>
              </w:rPr>
              <w:t>71,6</w:t>
            </w:r>
          </w:p>
        </w:tc>
        <w:tc>
          <w:tcPr>
            <w:tcW w:w="990" w:type="dxa"/>
            <w:vAlign w:val="center"/>
          </w:tcPr>
          <w:p w:rsidR="00902B01" w:rsidRPr="005D1CC8" w:rsidRDefault="004846D0" w:rsidP="00D97D73">
            <w:pPr>
              <w:spacing w:before="100" w:beforeAutospacing="1" w:after="100" w:afterAutospacing="1"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75</w:t>
            </w:r>
          </w:p>
        </w:tc>
        <w:tc>
          <w:tcPr>
            <w:tcW w:w="1113" w:type="dxa"/>
            <w:vAlign w:val="center"/>
          </w:tcPr>
          <w:p w:rsidR="00902B01" w:rsidRPr="005D1CC8" w:rsidRDefault="004846D0" w:rsidP="00D97D73">
            <w:pPr>
              <w:spacing w:before="100" w:beforeAutospacing="1" w:after="100" w:afterAutospacing="1"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80</w:t>
            </w:r>
          </w:p>
        </w:tc>
        <w:tc>
          <w:tcPr>
            <w:tcW w:w="1100" w:type="dxa"/>
            <w:vAlign w:val="center"/>
          </w:tcPr>
          <w:p w:rsidR="00902B01" w:rsidRPr="005D1CC8" w:rsidRDefault="004846D0" w:rsidP="00D97D73">
            <w:pPr>
              <w:spacing w:before="100" w:beforeAutospacing="1" w:after="100" w:afterAutospacing="1"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85</w:t>
            </w:r>
          </w:p>
        </w:tc>
        <w:tc>
          <w:tcPr>
            <w:tcW w:w="990" w:type="dxa"/>
            <w:vAlign w:val="center"/>
          </w:tcPr>
          <w:p w:rsidR="00902B01" w:rsidRPr="005D1CC8" w:rsidRDefault="004846D0" w:rsidP="00D97D73">
            <w:pPr>
              <w:spacing w:before="100" w:beforeAutospacing="1" w:after="100" w:afterAutospacing="1"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87</w:t>
            </w:r>
          </w:p>
        </w:tc>
        <w:tc>
          <w:tcPr>
            <w:tcW w:w="990" w:type="dxa"/>
            <w:vAlign w:val="center"/>
          </w:tcPr>
          <w:p w:rsidR="00902B01" w:rsidRPr="005D1CC8" w:rsidRDefault="004846D0" w:rsidP="00D97D73">
            <w:pPr>
              <w:spacing w:before="100" w:beforeAutospacing="1" w:after="100" w:afterAutospacing="1"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9</w:t>
            </w:r>
            <w:r w:rsidR="00902B01" w:rsidRPr="005D1CC8">
              <w:rPr>
                <w:rFonts w:ascii="Times New Roman" w:hAnsi="Times New Roman" w:cs="Times New Roman"/>
                <w:sz w:val="24"/>
                <w:szCs w:val="24"/>
              </w:rPr>
              <w:t>0</w:t>
            </w:r>
          </w:p>
        </w:tc>
      </w:tr>
      <w:tr w:rsidR="00902B01" w:rsidRPr="005D1CC8" w:rsidTr="00D97D73">
        <w:trPr>
          <w:trHeight w:val="476"/>
        </w:trPr>
        <w:tc>
          <w:tcPr>
            <w:tcW w:w="710" w:type="dxa"/>
            <w:vAlign w:val="center"/>
          </w:tcPr>
          <w:p w:rsidR="00902B01" w:rsidRPr="005D1CC8" w:rsidRDefault="00902B01" w:rsidP="00D97D73">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lastRenderedPageBreak/>
              <w:t>4</w:t>
            </w:r>
          </w:p>
        </w:tc>
        <w:tc>
          <w:tcPr>
            <w:tcW w:w="3138" w:type="dxa"/>
            <w:vAlign w:val="center"/>
          </w:tcPr>
          <w:p w:rsidR="00902B01" w:rsidRPr="005D1CC8" w:rsidRDefault="00902B01" w:rsidP="00D97D73">
            <w:pPr>
              <w:spacing w:line="240" w:lineRule="auto"/>
              <w:rPr>
                <w:rFonts w:ascii="Times New Roman" w:hAnsi="Times New Roman" w:cs="Times New Roman"/>
                <w:color w:val="000000"/>
                <w:sz w:val="24"/>
                <w:szCs w:val="24"/>
              </w:rPr>
            </w:pPr>
            <w:r w:rsidRPr="005D1CC8">
              <w:rPr>
                <w:rFonts w:ascii="Times New Roman" w:hAnsi="Times New Roman" w:cs="Times New Roman"/>
                <w:color w:val="000000"/>
                <w:sz w:val="24"/>
                <w:szCs w:val="24"/>
              </w:rPr>
              <w:t>Работа койки</w:t>
            </w:r>
          </w:p>
        </w:tc>
        <w:tc>
          <w:tcPr>
            <w:tcW w:w="880" w:type="dxa"/>
            <w:vAlign w:val="center"/>
          </w:tcPr>
          <w:p w:rsidR="00902B01" w:rsidRPr="005D1CC8" w:rsidRDefault="00902B01" w:rsidP="00D97D73">
            <w:pPr>
              <w:spacing w:before="100" w:beforeAutospacing="1" w:after="100" w:afterAutospacing="1" w:line="240" w:lineRule="auto"/>
              <w:ind w:left="-131"/>
              <w:jc w:val="center"/>
              <w:rPr>
                <w:rFonts w:ascii="Times New Roman" w:hAnsi="Times New Roman" w:cs="Times New Roman"/>
                <w:sz w:val="24"/>
                <w:szCs w:val="24"/>
              </w:rPr>
            </w:pPr>
            <w:r w:rsidRPr="005D1CC8">
              <w:rPr>
                <w:rFonts w:ascii="Times New Roman" w:hAnsi="Times New Roman" w:cs="Times New Roman"/>
                <w:sz w:val="24"/>
                <w:szCs w:val="24"/>
              </w:rPr>
              <w:t>%</w:t>
            </w:r>
          </w:p>
        </w:tc>
        <w:tc>
          <w:tcPr>
            <w:tcW w:w="1430" w:type="dxa"/>
            <w:vAlign w:val="center"/>
          </w:tcPr>
          <w:p w:rsidR="00902B01" w:rsidRPr="005D1CC8" w:rsidRDefault="00902B01" w:rsidP="00D97D73">
            <w:pPr>
              <w:spacing w:before="100" w:beforeAutospacing="1" w:after="100" w:afterAutospacing="1" w:line="240" w:lineRule="auto"/>
              <w:ind w:left="-55"/>
              <w:jc w:val="center"/>
              <w:rPr>
                <w:rFonts w:ascii="Times New Roman" w:hAnsi="Times New Roman" w:cs="Times New Roman"/>
                <w:sz w:val="24"/>
                <w:szCs w:val="24"/>
              </w:rPr>
            </w:pPr>
            <w:r w:rsidRPr="005D1CC8">
              <w:rPr>
                <w:rFonts w:ascii="Times New Roman" w:hAnsi="Times New Roman" w:cs="Times New Roman"/>
                <w:sz w:val="24"/>
                <w:szCs w:val="24"/>
              </w:rPr>
              <w:t>Статистическая отчётность</w:t>
            </w:r>
          </w:p>
        </w:tc>
        <w:tc>
          <w:tcPr>
            <w:tcW w:w="880" w:type="dxa"/>
            <w:vAlign w:val="center"/>
          </w:tcPr>
          <w:p w:rsidR="00902B01" w:rsidRPr="005D1CC8" w:rsidRDefault="00902B01" w:rsidP="00D97D73">
            <w:pPr>
              <w:spacing w:before="100" w:beforeAutospacing="1" w:after="100" w:afterAutospacing="1"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Заместитель директора по лечебно профилактической работе</w:t>
            </w:r>
          </w:p>
        </w:tc>
        <w:tc>
          <w:tcPr>
            <w:tcW w:w="990" w:type="dxa"/>
            <w:vAlign w:val="center"/>
          </w:tcPr>
          <w:p w:rsidR="00902B01" w:rsidRPr="005D1CC8" w:rsidRDefault="00902B01" w:rsidP="00D97D73">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253,8</w:t>
            </w:r>
          </w:p>
        </w:tc>
        <w:tc>
          <w:tcPr>
            <w:tcW w:w="990" w:type="dxa"/>
            <w:vAlign w:val="center"/>
          </w:tcPr>
          <w:p w:rsidR="00902B01" w:rsidRPr="005D1CC8" w:rsidRDefault="00902B01" w:rsidP="00D97D73">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263,8</w:t>
            </w:r>
          </w:p>
        </w:tc>
        <w:tc>
          <w:tcPr>
            <w:tcW w:w="1210" w:type="dxa"/>
            <w:vAlign w:val="center"/>
          </w:tcPr>
          <w:p w:rsidR="00902B01" w:rsidRPr="005D1CC8" w:rsidRDefault="004846D0" w:rsidP="00D97D73">
            <w:pPr>
              <w:spacing w:after="0" w:line="240" w:lineRule="auto"/>
              <w:jc w:val="center"/>
              <w:rPr>
                <w:rFonts w:ascii="Times New Roman" w:hAnsi="Times New Roman" w:cs="Times New Roman"/>
                <w:color w:val="000000"/>
                <w:sz w:val="24"/>
                <w:szCs w:val="24"/>
              </w:rPr>
            </w:pPr>
            <w:r w:rsidRPr="005D1CC8">
              <w:rPr>
                <w:rFonts w:ascii="Times New Roman" w:hAnsi="Times New Roman" w:cs="Times New Roman"/>
                <w:color w:val="000000"/>
                <w:sz w:val="24"/>
                <w:szCs w:val="24"/>
              </w:rPr>
              <w:t>243,4</w:t>
            </w:r>
          </w:p>
        </w:tc>
        <w:tc>
          <w:tcPr>
            <w:tcW w:w="990" w:type="dxa"/>
            <w:vAlign w:val="center"/>
          </w:tcPr>
          <w:p w:rsidR="00902B01" w:rsidRPr="005D1CC8" w:rsidRDefault="004846D0" w:rsidP="00D97D73">
            <w:pPr>
              <w:spacing w:before="100" w:beforeAutospacing="1" w:after="100" w:afterAutospacing="1"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250</w:t>
            </w:r>
          </w:p>
        </w:tc>
        <w:tc>
          <w:tcPr>
            <w:tcW w:w="1113" w:type="dxa"/>
            <w:vAlign w:val="center"/>
          </w:tcPr>
          <w:p w:rsidR="00902B01" w:rsidRPr="005D1CC8" w:rsidRDefault="004846D0" w:rsidP="00D97D73">
            <w:pPr>
              <w:spacing w:before="100" w:beforeAutospacing="1" w:after="100" w:afterAutospacing="1"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255</w:t>
            </w:r>
          </w:p>
        </w:tc>
        <w:tc>
          <w:tcPr>
            <w:tcW w:w="1100" w:type="dxa"/>
            <w:vAlign w:val="center"/>
          </w:tcPr>
          <w:p w:rsidR="00902B01" w:rsidRPr="005D1CC8" w:rsidRDefault="004846D0" w:rsidP="00D97D73">
            <w:pPr>
              <w:spacing w:before="100" w:beforeAutospacing="1" w:after="100" w:afterAutospacing="1"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260</w:t>
            </w:r>
          </w:p>
        </w:tc>
        <w:tc>
          <w:tcPr>
            <w:tcW w:w="990" w:type="dxa"/>
            <w:vAlign w:val="center"/>
          </w:tcPr>
          <w:p w:rsidR="00902B01" w:rsidRPr="005D1CC8" w:rsidRDefault="00902B01" w:rsidP="00D97D73">
            <w:pPr>
              <w:spacing w:before="100" w:beforeAutospacing="1" w:after="100" w:afterAutospacing="1"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270</w:t>
            </w:r>
          </w:p>
        </w:tc>
        <w:tc>
          <w:tcPr>
            <w:tcW w:w="990" w:type="dxa"/>
            <w:vAlign w:val="center"/>
          </w:tcPr>
          <w:p w:rsidR="00902B01" w:rsidRPr="005D1CC8" w:rsidRDefault="004846D0" w:rsidP="00D97D73">
            <w:pPr>
              <w:spacing w:before="100" w:beforeAutospacing="1" w:after="100" w:afterAutospacing="1"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280</w:t>
            </w:r>
          </w:p>
        </w:tc>
      </w:tr>
      <w:tr w:rsidR="00902B01" w:rsidRPr="005D1CC8" w:rsidTr="00A43094">
        <w:trPr>
          <w:trHeight w:val="476"/>
        </w:trPr>
        <w:tc>
          <w:tcPr>
            <w:tcW w:w="710" w:type="dxa"/>
          </w:tcPr>
          <w:p w:rsidR="00902B01" w:rsidRPr="005D1CC8" w:rsidRDefault="00902B01" w:rsidP="00D97D73">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5</w:t>
            </w:r>
          </w:p>
        </w:tc>
        <w:tc>
          <w:tcPr>
            <w:tcW w:w="3138" w:type="dxa"/>
          </w:tcPr>
          <w:p w:rsidR="00902B01" w:rsidRPr="005D1CC8" w:rsidRDefault="00902B01" w:rsidP="00D97D73">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Средняя длительность пребывания больного</w:t>
            </w:r>
          </w:p>
        </w:tc>
        <w:tc>
          <w:tcPr>
            <w:tcW w:w="880" w:type="dxa"/>
          </w:tcPr>
          <w:p w:rsidR="00902B01" w:rsidRPr="005D1CC8" w:rsidRDefault="00902B01" w:rsidP="00D97D73">
            <w:pPr>
              <w:jc w:val="center"/>
              <w:rPr>
                <w:rFonts w:ascii="Times New Roman" w:hAnsi="Times New Roman" w:cs="Times New Roman"/>
                <w:color w:val="000000"/>
                <w:sz w:val="24"/>
                <w:szCs w:val="24"/>
                <w:lang w:val="kk-KZ" w:eastAsia="en-US"/>
              </w:rPr>
            </w:pPr>
          </w:p>
        </w:tc>
        <w:tc>
          <w:tcPr>
            <w:tcW w:w="1430" w:type="dxa"/>
          </w:tcPr>
          <w:p w:rsidR="00902B01" w:rsidRPr="005D1CC8" w:rsidRDefault="00902B01" w:rsidP="00D97D73">
            <w:pPr>
              <w:rPr>
                <w:rFonts w:ascii="Times New Roman" w:hAnsi="Times New Roman" w:cs="Times New Roman"/>
                <w:color w:val="000000"/>
                <w:sz w:val="24"/>
                <w:szCs w:val="24"/>
                <w:lang w:eastAsia="en-US"/>
              </w:rPr>
            </w:pPr>
            <w:r w:rsidRPr="005D1CC8">
              <w:rPr>
                <w:rFonts w:ascii="Times New Roman" w:hAnsi="Times New Roman" w:cs="Times New Roman"/>
                <w:sz w:val="24"/>
                <w:szCs w:val="24"/>
              </w:rPr>
              <w:t>Статистическая отчётность</w:t>
            </w:r>
          </w:p>
        </w:tc>
        <w:tc>
          <w:tcPr>
            <w:tcW w:w="880" w:type="dxa"/>
          </w:tcPr>
          <w:p w:rsidR="00902B01" w:rsidRPr="005D1CC8" w:rsidRDefault="00902B01" w:rsidP="00CE3E4C">
            <w:pPr>
              <w:spacing w:after="0" w:line="240" w:lineRule="auto"/>
              <w:jc w:val="center"/>
              <w:rPr>
                <w:rFonts w:ascii="Times New Roman" w:hAnsi="Times New Roman" w:cs="Times New Roman"/>
                <w:color w:val="000000"/>
                <w:sz w:val="24"/>
                <w:szCs w:val="24"/>
                <w:lang w:val="kk-KZ" w:eastAsia="en-US"/>
              </w:rPr>
            </w:pPr>
            <w:r w:rsidRPr="005D1CC8">
              <w:rPr>
                <w:rFonts w:ascii="Times New Roman" w:hAnsi="Times New Roman" w:cs="Times New Roman"/>
                <w:sz w:val="24"/>
                <w:szCs w:val="24"/>
              </w:rPr>
              <w:t>Заместитель директора по лечебно профилактической работе</w:t>
            </w:r>
          </w:p>
        </w:tc>
        <w:tc>
          <w:tcPr>
            <w:tcW w:w="990" w:type="dxa"/>
          </w:tcPr>
          <w:p w:rsidR="00902B01" w:rsidRPr="005D1CC8" w:rsidRDefault="00902B01" w:rsidP="00D97D73">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8,2</w:t>
            </w:r>
          </w:p>
        </w:tc>
        <w:tc>
          <w:tcPr>
            <w:tcW w:w="990" w:type="dxa"/>
          </w:tcPr>
          <w:p w:rsidR="00902B01" w:rsidRPr="005D1CC8" w:rsidRDefault="00902B01" w:rsidP="00D97D73">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8,3</w:t>
            </w:r>
          </w:p>
        </w:tc>
        <w:tc>
          <w:tcPr>
            <w:tcW w:w="1210" w:type="dxa"/>
          </w:tcPr>
          <w:p w:rsidR="00902B01" w:rsidRPr="005D1CC8" w:rsidRDefault="004846D0" w:rsidP="00D97D73">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8,0</w:t>
            </w:r>
          </w:p>
        </w:tc>
        <w:tc>
          <w:tcPr>
            <w:tcW w:w="990" w:type="dxa"/>
            <w:vAlign w:val="center"/>
          </w:tcPr>
          <w:p w:rsidR="00902B01" w:rsidRPr="005D1CC8" w:rsidRDefault="00902B01" w:rsidP="00D97D73">
            <w:pPr>
              <w:spacing w:before="100" w:beforeAutospacing="1" w:after="100" w:afterAutospacing="1"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8,1</w:t>
            </w:r>
          </w:p>
        </w:tc>
        <w:tc>
          <w:tcPr>
            <w:tcW w:w="1113" w:type="dxa"/>
            <w:vAlign w:val="center"/>
          </w:tcPr>
          <w:p w:rsidR="00902B01" w:rsidRPr="005D1CC8" w:rsidRDefault="00902B01" w:rsidP="00D97D73">
            <w:pPr>
              <w:spacing w:before="100" w:beforeAutospacing="1" w:after="100" w:afterAutospacing="1"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8,0</w:t>
            </w:r>
          </w:p>
        </w:tc>
        <w:tc>
          <w:tcPr>
            <w:tcW w:w="1100" w:type="dxa"/>
            <w:vAlign w:val="center"/>
          </w:tcPr>
          <w:p w:rsidR="00902B01" w:rsidRPr="005D1CC8" w:rsidRDefault="00902B01" w:rsidP="00D97D73">
            <w:pPr>
              <w:spacing w:before="100" w:beforeAutospacing="1" w:after="100" w:afterAutospacing="1"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7,9</w:t>
            </w:r>
          </w:p>
        </w:tc>
        <w:tc>
          <w:tcPr>
            <w:tcW w:w="990" w:type="dxa"/>
            <w:vAlign w:val="center"/>
          </w:tcPr>
          <w:p w:rsidR="00902B01" w:rsidRPr="005D1CC8" w:rsidRDefault="00902B01" w:rsidP="00D97D73">
            <w:pPr>
              <w:spacing w:before="100" w:beforeAutospacing="1" w:after="100" w:afterAutospacing="1"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7,8</w:t>
            </w:r>
          </w:p>
        </w:tc>
        <w:tc>
          <w:tcPr>
            <w:tcW w:w="990" w:type="dxa"/>
            <w:vAlign w:val="center"/>
          </w:tcPr>
          <w:p w:rsidR="00902B01" w:rsidRPr="005D1CC8" w:rsidRDefault="00902B01" w:rsidP="00D97D73">
            <w:pPr>
              <w:spacing w:before="100" w:beforeAutospacing="1" w:after="100" w:afterAutospacing="1"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7,7</w:t>
            </w:r>
          </w:p>
        </w:tc>
      </w:tr>
      <w:tr w:rsidR="00902B01" w:rsidRPr="005D1CC8">
        <w:trPr>
          <w:trHeight w:val="476"/>
        </w:trPr>
        <w:tc>
          <w:tcPr>
            <w:tcW w:w="710" w:type="dxa"/>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6</w:t>
            </w:r>
          </w:p>
        </w:tc>
        <w:tc>
          <w:tcPr>
            <w:tcW w:w="3138" w:type="dxa"/>
          </w:tcPr>
          <w:p w:rsidR="00902B01" w:rsidRPr="005D1CC8" w:rsidRDefault="00902B01" w:rsidP="00CE3E4C">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Оборот койки</w:t>
            </w:r>
          </w:p>
        </w:tc>
        <w:tc>
          <w:tcPr>
            <w:tcW w:w="880" w:type="dxa"/>
          </w:tcPr>
          <w:p w:rsidR="00902B01" w:rsidRPr="005D1CC8" w:rsidRDefault="00902B01" w:rsidP="00CE3E4C">
            <w:pPr>
              <w:spacing w:after="0"/>
              <w:jc w:val="center"/>
              <w:rPr>
                <w:rFonts w:ascii="Times New Roman" w:hAnsi="Times New Roman" w:cs="Times New Roman"/>
                <w:color w:val="000000"/>
                <w:sz w:val="24"/>
                <w:szCs w:val="24"/>
                <w:lang w:val="kk-KZ" w:eastAsia="en-US"/>
              </w:rPr>
            </w:pPr>
          </w:p>
        </w:tc>
        <w:tc>
          <w:tcPr>
            <w:tcW w:w="1430" w:type="dxa"/>
          </w:tcPr>
          <w:p w:rsidR="00902B01" w:rsidRPr="005D1CC8" w:rsidRDefault="00902B01" w:rsidP="00CE3E4C">
            <w:pPr>
              <w:spacing w:after="0"/>
              <w:rPr>
                <w:rFonts w:ascii="Times New Roman" w:hAnsi="Times New Roman" w:cs="Times New Roman"/>
                <w:color w:val="000000"/>
                <w:sz w:val="24"/>
                <w:szCs w:val="24"/>
                <w:lang w:eastAsia="en-US"/>
              </w:rPr>
            </w:pPr>
            <w:r w:rsidRPr="005D1CC8">
              <w:rPr>
                <w:rFonts w:ascii="Times New Roman" w:hAnsi="Times New Roman" w:cs="Times New Roman"/>
                <w:sz w:val="24"/>
                <w:szCs w:val="24"/>
              </w:rPr>
              <w:t>Статистическая отчётность</w:t>
            </w:r>
          </w:p>
        </w:tc>
        <w:tc>
          <w:tcPr>
            <w:tcW w:w="880" w:type="dxa"/>
          </w:tcPr>
          <w:p w:rsidR="00902B01" w:rsidRPr="005D1CC8" w:rsidRDefault="00902B01" w:rsidP="00CE3E4C">
            <w:pPr>
              <w:spacing w:after="0" w:line="240" w:lineRule="auto"/>
              <w:jc w:val="center"/>
              <w:rPr>
                <w:rFonts w:ascii="Times New Roman" w:hAnsi="Times New Roman" w:cs="Times New Roman"/>
                <w:color w:val="000000"/>
                <w:sz w:val="24"/>
                <w:szCs w:val="24"/>
                <w:lang w:val="kk-KZ" w:eastAsia="en-US"/>
              </w:rPr>
            </w:pPr>
            <w:r w:rsidRPr="005D1CC8">
              <w:rPr>
                <w:rFonts w:ascii="Times New Roman" w:hAnsi="Times New Roman" w:cs="Times New Roman"/>
                <w:sz w:val="24"/>
                <w:szCs w:val="24"/>
              </w:rPr>
              <w:t>Заместитель директора по лечебно профилакти</w:t>
            </w:r>
            <w:r w:rsidRPr="005D1CC8">
              <w:rPr>
                <w:rFonts w:ascii="Times New Roman" w:hAnsi="Times New Roman" w:cs="Times New Roman"/>
                <w:sz w:val="24"/>
                <w:szCs w:val="24"/>
              </w:rPr>
              <w:lastRenderedPageBreak/>
              <w:t>ческой работе</w:t>
            </w:r>
          </w:p>
        </w:tc>
        <w:tc>
          <w:tcPr>
            <w:tcW w:w="990" w:type="dxa"/>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lastRenderedPageBreak/>
              <w:t>31,1</w:t>
            </w:r>
          </w:p>
        </w:tc>
        <w:tc>
          <w:tcPr>
            <w:tcW w:w="990" w:type="dxa"/>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31,7</w:t>
            </w:r>
          </w:p>
        </w:tc>
        <w:tc>
          <w:tcPr>
            <w:tcW w:w="1210" w:type="dxa"/>
          </w:tcPr>
          <w:p w:rsidR="00902B01" w:rsidRPr="005D1CC8" w:rsidRDefault="004846D0"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29,5</w:t>
            </w:r>
          </w:p>
        </w:tc>
        <w:tc>
          <w:tcPr>
            <w:tcW w:w="990" w:type="dxa"/>
          </w:tcPr>
          <w:p w:rsidR="00902B01" w:rsidRPr="005D1CC8" w:rsidRDefault="004846D0" w:rsidP="00CE3E4C">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30</w:t>
            </w:r>
          </w:p>
        </w:tc>
        <w:tc>
          <w:tcPr>
            <w:tcW w:w="1113" w:type="dxa"/>
          </w:tcPr>
          <w:p w:rsidR="00902B01" w:rsidRPr="005D1CC8" w:rsidRDefault="004846D0" w:rsidP="00CE3E4C">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31</w:t>
            </w:r>
          </w:p>
        </w:tc>
        <w:tc>
          <w:tcPr>
            <w:tcW w:w="1100" w:type="dxa"/>
          </w:tcPr>
          <w:p w:rsidR="00902B01" w:rsidRPr="005D1CC8" w:rsidRDefault="004846D0" w:rsidP="00CE3E4C">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32</w:t>
            </w:r>
          </w:p>
        </w:tc>
        <w:tc>
          <w:tcPr>
            <w:tcW w:w="990" w:type="dxa"/>
          </w:tcPr>
          <w:p w:rsidR="00902B01" w:rsidRPr="005D1CC8" w:rsidRDefault="004846D0" w:rsidP="00CE3E4C">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33</w:t>
            </w:r>
          </w:p>
        </w:tc>
        <w:tc>
          <w:tcPr>
            <w:tcW w:w="990" w:type="dxa"/>
          </w:tcPr>
          <w:p w:rsidR="00902B01" w:rsidRPr="005D1CC8" w:rsidRDefault="004846D0" w:rsidP="00CE3E4C">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34</w:t>
            </w:r>
          </w:p>
        </w:tc>
      </w:tr>
      <w:tr w:rsidR="00902B01" w:rsidRPr="005D1CC8" w:rsidTr="00174586">
        <w:trPr>
          <w:trHeight w:val="476"/>
        </w:trPr>
        <w:tc>
          <w:tcPr>
            <w:tcW w:w="710" w:type="dxa"/>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lastRenderedPageBreak/>
              <w:t>7</w:t>
            </w:r>
          </w:p>
        </w:tc>
        <w:tc>
          <w:tcPr>
            <w:tcW w:w="3138" w:type="dxa"/>
            <w:vAlign w:val="center"/>
          </w:tcPr>
          <w:p w:rsidR="00902B01" w:rsidRPr="005D1CC8" w:rsidRDefault="00902B01" w:rsidP="00CE3E4C">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rPr>
              <w:t>Показатель дооперационнного пребывания при плановой госпитализаций</w:t>
            </w:r>
          </w:p>
        </w:tc>
        <w:tc>
          <w:tcPr>
            <w:tcW w:w="88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w:t>
            </w:r>
          </w:p>
        </w:tc>
        <w:tc>
          <w:tcPr>
            <w:tcW w:w="1430" w:type="dxa"/>
            <w:vAlign w:val="center"/>
          </w:tcPr>
          <w:p w:rsidR="00902B01" w:rsidRPr="005D1CC8" w:rsidRDefault="00902B01" w:rsidP="00CE3E4C">
            <w:pPr>
              <w:spacing w:after="0"/>
              <w:rPr>
                <w:rFonts w:ascii="Times New Roman" w:hAnsi="Times New Roman" w:cs="Times New Roman"/>
                <w:color w:val="000000"/>
                <w:sz w:val="24"/>
                <w:szCs w:val="24"/>
                <w:lang w:eastAsia="en-US"/>
              </w:rPr>
            </w:pPr>
            <w:r w:rsidRPr="005D1CC8">
              <w:rPr>
                <w:rFonts w:ascii="Times New Roman" w:hAnsi="Times New Roman" w:cs="Times New Roman"/>
                <w:sz w:val="24"/>
                <w:szCs w:val="24"/>
              </w:rPr>
              <w:t>Статистическая отчётность</w:t>
            </w:r>
          </w:p>
        </w:tc>
        <w:tc>
          <w:tcPr>
            <w:tcW w:w="880" w:type="dxa"/>
            <w:vAlign w:val="center"/>
          </w:tcPr>
          <w:p w:rsidR="00902B01" w:rsidRPr="005D1CC8" w:rsidRDefault="00902B01" w:rsidP="00CE3E4C">
            <w:pPr>
              <w:spacing w:after="0" w:line="240" w:lineRule="auto"/>
              <w:jc w:val="center"/>
              <w:rPr>
                <w:rFonts w:ascii="Times New Roman" w:hAnsi="Times New Roman" w:cs="Times New Roman"/>
                <w:color w:val="000000"/>
                <w:sz w:val="24"/>
                <w:szCs w:val="24"/>
                <w:lang w:val="kk-KZ" w:eastAsia="en-US"/>
              </w:rPr>
            </w:pPr>
            <w:r w:rsidRPr="005D1CC8">
              <w:rPr>
                <w:rFonts w:ascii="Times New Roman" w:hAnsi="Times New Roman" w:cs="Times New Roman"/>
                <w:sz w:val="24"/>
                <w:szCs w:val="24"/>
              </w:rPr>
              <w:t>Заместитель директора по лечебно профилактической работе</w:t>
            </w:r>
          </w:p>
        </w:tc>
        <w:tc>
          <w:tcPr>
            <w:tcW w:w="99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0,26</w:t>
            </w:r>
          </w:p>
        </w:tc>
        <w:tc>
          <w:tcPr>
            <w:tcW w:w="99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0,26</w:t>
            </w:r>
          </w:p>
        </w:tc>
        <w:tc>
          <w:tcPr>
            <w:tcW w:w="1210" w:type="dxa"/>
            <w:vAlign w:val="center"/>
          </w:tcPr>
          <w:p w:rsidR="00902B01" w:rsidRPr="005D1CC8" w:rsidRDefault="00902B01" w:rsidP="00CE3E4C">
            <w:pPr>
              <w:spacing w:after="0" w:line="240" w:lineRule="auto"/>
              <w:jc w:val="right"/>
              <w:rPr>
                <w:rFonts w:ascii="Times New Roman" w:hAnsi="Times New Roman" w:cs="Times New Roman"/>
                <w:color w:val="000000"/>
                <w:sz w:val="24"/>
                <w:szCs w:val="24"/>
              </w:rPr>
            </w:pPr>
            <w:r w:rsidRPr="005D1CC8">
              <w:rPr>
                <w:rFonts w:ascii="Times New Roman" w:hAnsi="Times New Roman" w:cs="Times New Roman"/>
                <w:color w:val="000000"/>
                <w:sz w:val="24"/>
                <w:szCs w:val="24"/>
              </w:rPr>
              <w:t>0,26</w:t>
            </w:r>
          </w:p>
        </w:tc>
        <w:tc>
          <w:tcPr>
            <w:tcW w:w="99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0,25</w:t>
            </w:r>
          </w:p>
        </w:tc>
        <w:tc>
          <w:tcPr>
            <w:tcW w:w="1113"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0,25</w:t>
            </w:r>
          </w:p>
        </w:tc>
        <w:tc>
          <w:tcPr>
            <w:tcW w:w="110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0,25</w:t>
            </w:r>
          </w:p>
        </w:tc>
        <w:tc>
          <w:tcPr>
            <w:tcW w:w="99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0,25</w:t>
            </w:r>
          </w:p>
        </w:tc>
        <w:tc>
          <w:tcPr>
            <w:tcW w:w="99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0,25</w:t>
            </w:r>
          </w:p>
        </w:tc>
      </w:tr>
      <w:tr w:rsidR="00902B01" w:rsidRPr="005D1CC8" w:rsidTr="00174586">
        <w:trPr>
          <w:trHeight w:val="476"/>
        </w:trPr>
        <w:tc>
          <w:tcPr>
            <w:tcW w:w="710" w:type="dxa"/>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8</w:t>
            </w:r>
          </w:p>
        </w:tc>
        <w:tc>
          <w:tcPr>
            <w:tcW w:w="3138" w:type="dxa"/>
            <w:vAlign w:val="center"/>
          </w:tcPr>
          <w:p w:rsidR="00902B01" w:rsidRPr="005D1CC8" w:rsidRDefault="00902B01" w:rsidP="00CE3E4C">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Снижение общей летальности</w:t>
            </w:r>
          </w:p>
        </w:tc>
        <w:tc>
          <w:tcPr>
            <w:tcW w:w="88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w:t>
            </w:r>
          </w:p>
        </w:tc>
        <w:tc>
          <w:tcPr>
            <w:tcW w:w="1430" w:type="dxa"/>
            <w:vAlign w:val="center"/>
          </w:tcPr>
          <w:p w:rsidR="00902B01" w:rsidRPr="005D1CC8" w:rsidRDefault="00902B01" w:rsidP="00CE3E4C">
            <w:pPr>
              <w:spacing w:after="0"/>
              <w:rPr>
                <w:rFonts w:ascii="Times New Roman" w:hAnsi="Times New Roman" w:cs="Times New Roman"/>
                <w:color w:val="000000"/>
                <w:sz w:val="24"/>
                <w:szCs w:val="24"/>
                <w:lang w:eastAsia="en-US"/>
              </w:rPr>
            </w:pPr>
            <w:r w:rsidRPr="005D1CC8">
              <w:rPr>
                <w:rFonts w:ascii="Times New Roman" w:hAnsi="Times New Roman" w:cs="Times New Roman"/>
                <w:sz w:val="24"/>
                <w:szCs w:val="24"/>
              </w:rPr>
              <w:t>Статистическая отчётность</w:t>
            </w:r>
          </w:p>
        </w:tc>
        <w:tc>
          <w:tcPr>
            <w:tcW w:w="880" w:type="dxa"/>
            <w:vAlign w:val="center"/>
          </w:tcPr>
          <w:p w:rsidR="00902B01" w:rsidRPr="005D1CC8" w:rsidRDefault="00902B01" w:rsidP="00CE3E4C">
            <w:pPr>
              <w:spacing w:after="0" w:line="240" w:lineRule="auto"/>
              <w:jc w:val="center"/>
              <w:rPr>
                <w:rFonts w:ascii="Times New Roman" w:hAnsi="Times New Roman" w:cs="Times New Roman"/>
                <w:color w:val="000000"/>
                <w:sz w:val="24"/>
                <w:szCs w:val="24"/>
                <w:lang w:val="kk-KZ" w:eastAsia="en-US"/>
              </w:rPr>
            </w:pPr>
            <w:r w:rsidRPr="005D1CC8">
              <w:rPr>
                <w:rFonts w:ascii="Times New Roman" w:hAnsi="Times New Roman" w:cs="Times New Roman"/>
                <w:sz w:val="24"/>
                <w:szCs w:val="24"/>
              </w:rPr>
              <w:t>Заместитель директора по лечебно профилактической работе</w:t>
            </w:r>
          </w:p>
        </w:tc>
        <w:tc>
          <w:tcPr>
            <w:tcW w:w="99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1,1</w:t>
            </w:r>
          </w:p>
        </w:tc>
        <w:tc>
          <w:tcPr>
            <w:tcW w:w="99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0,8</w:t>
            </w:r>
          </w:p>
        </w:tc>
        <w:tc>
          <w:tcPr>
            <w:tcW w:w="121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0,4</w:t>
            </w:r>
          </w:p>
        </w:tc>
        <w:tc>
          <w:tcPr>
            <w:tcW w:w="99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0,4</w:t>
            </w:r>
          </w:p>
        </w:tc>
        <w:tc>
          <w:tcPr>
            <w:tcW w:w="1113"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0,4</w:t>
            </w:r>
          </w:p>
        </w:tc>
        <w:tc>
          <w:tcPr>
            <w:tcW w:w="110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0,3</w:t>
            </w:r>
          </w:p>
        </w:tc>
        <w:tc>
          <w:tcPr>
            <w:tcW w:w="99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0,3</w:t>
            </w:r>
          </w:p>
        </w:tc>
        <w:tc>
          <w:tcPr>
            <w:tcW w:w="99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0,3</w:t>
            </w:r>
          </w:p>
        </w:tc>
      </w:tr>
      <w:tr w:rsidR="00902B01" w:rsidRPr="005D1CC8" w:rsidTr="00174586">
        <w:trPr>
          <w:trHeight w:val="476"/>
        </w:trPr>
        <w:tc>
          <w:tcPr>
            <w:tcW w:w="710" w:type="dxa"/>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9</w:t>
            </w:r>
          </w:p>
        </w:tc>
        <w:tc>
          <w:tcPr>
            <w:tcW w:w="3138" w:type="dxa"/>
            <w:vAlign w:val="center"/>
          </w:tcPr>
          <w:p w:rsidR="00902B01" w:rsidRPr="005D1CC8" w:rsidRDefault="00902B01" w:rsidP="00CE3E4C">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 xml:space="preserve">Снижение уровня послеоперационной </w:t>
            </w:r>
            <w:r w:rsidRPr="005D1CC8">
              <w:rPr>
                <w:rFonts w:ascii="Times New Roman" w:hAnsi="Times New Roman" w:cs="Times New Roman"/>
                <w:color w:val="000000"/>
                <w:sz w:val="24"/>
                <w:szCs w:val="24"/>
                <w:lang w:val="kk-KZ" w:eastAsia="en-US"/>
              </w:rPr>
              <w:lastRenderedPageBreak/>
              <w:t>летальности</w:t>
            </w:r>
          </w:p>
        </w:tc>
        <w:tc>
          <w:tcPr>
            <w:tcW w:w="88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lastRenderedPageBreak/>
              <w:t>%</w:t>
            </w:r>
          </w:p>
        </w:tc>
        <w:tc>
          <w:tcPr>
            <w:tcW w:w="1430" w:type="dxa"/>
            <w:vAlign w:val="center"/>
          </w:tcPr>
          <w:p w:rsidR="00902B01" w:rsidRPr="005D1CC8" w:rsidRDefault="00902B01" w:rsidP="00CE3E4C">
            <w:pPr>
              <w:spacing w:after="0"/>
              <w:rPr>
                <w:rFonts w:ascii="Times New Roman" w:hAnsi="Times New Roman" w:cs="Times New Roman"/>
                <w:color w:val="000000"/>
                <w:sz w:val="24"/>
                <w:szCs w:val="24"/>
                <w:lang w:eastAsia="en-US"/>
              </w:rPr>
            </w:pPr>
            <w:r w:rsidRPr="005D1CC8">
              <w:rPr>
                <w:rFonts w:ascii="Times New Roman" w:hAnsi="Times New Roman" w:cs="Times New Roman"/>
                <w:sz w:val="24"/>
                <w:szCs w:val="24"/>
              </w:rPr>
              <w:t xml:space="preserve">Статистическая </w:t>
            </w:r>
            <w:r w:rsidRPr="005D1CC8">
              <w:rPr>
                <w:rFonts w:ascii="Times New Roman" w:hAnsi="Times New Roman" w:cs="Times New Roman"/>
                <w:sz w:val="24"/>
                <w:szCs w:val="24"/>
              </w:rPr>
              <w:lastRenderedPageBreak/>
              <w:t>отчётность</w:t>
            </w:r>
          </w:p>
        </w:tc>
        <w:tc>
          <w:tcPr>
            <w:tcW w:w="880" w:type="dxa"/>
            <w:vAlign w:val="center"/>
          </w:tcPr>
          <w:p w:rsidR="00902B01" w:rsidRPr="005D1CC8" w:rsidRDefault="00902B01" w:rsidP="00CE3E4C">
            <w:pPr>
              <w:spacing w:after="0" w:line="240" w:lineRule="auto"/>
              <w:jc w:val="center"/>
              <w:rPr>
                <w:rFonts w:ascii="Times New Roman" w:hAnsi="Times New Roman" w:cs="Times New Roman"/>
                <w:color w:val="000000"/>
                <w:sz w:val="24"/>
                <w:szCs w:val="24"/>
                <w:lang w:val="kk-KZ" w:eastAsia="en-US"/>
              </w:rPr>
            </w:pPr>
            <w:r w:rsidRPr="005D1CC8">
              <w:rPr>
                <w:rFonts w:ascii="Times New Roman" w:hAnsi="Times New Roman" w:cs="Times New Roman"/>
                <w:sz w:val="24"/>
                <w:szCs w:val="24"/>
              </w:rPr>
              <w:lastRenderedPageBreak/>
              <w:t>Заместител</w:t>
            </w:r>
            <w:r w:rsidRPr="005D1CC8">
              <w:rPr>
                <w:rFonts w:ascii="Times New Roman" w:hAnsi="Times New Roman" w:cs="Times New Roman"/>
                <w:sz w:val="24"/>
                <w:szCs w:val="24"/>
              </w:rPr>
              <w:lastRenderedPageBreak/>
              <w:t>ь директора по лечебно профилактической работе</w:t>
            </w:r>
          </w:p>
        </w:tc>
        <w:tc>
          <w:tcPr>
            <w:tcW w:w="99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lastRenderedPageBreak/>
              <w:t>1,09</w:t>
            </w:r>
          </w:p>
        </w:tc>
        <w:tc>
          <w:tcPr>
            <w:tcW w:w="99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0,4</w:t>
            </w:r>
          </w:p>
        </w:tc>
        <w:tc>
          <w:tcPr>
            <w:tcW w:w="1210" w:type="dxa"/>
            <w:vAlign w:val="center"/>
          </w:tcPr>
          <w:p w:rsidR="00902B01" w:rsidRPr="005D1CC8" w:rsidRDefault="004846D0"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1,0</w:t>
            </w:r>
            <w:r w:rsidR="00902B01" w:rsidRPr="005D1CC8">
              <w:rPr>
                <w:rFonts w:ascii="Times New Roman" w:hAnsi="Times New Roman" w:cs="Times New Roman"/>
                <w:color w:val="000000"/>
                <w:sz w:val="24"/>
                <w:szCs w:val="24"/>
                <w:lang w:val="kk-KZ" w:eastAsia="en-US"/>
              </w:rPr>
              <w:t>7</w:t>
            </w:r>
          </w:p>
        </w:tc>
        <w:tc>
          <w:tcPr>
            <w:tcW w:w="990" w:type="dxa"/>
            <w:vAlign w:val="center"/>
          </w:tcPr>
          <w:p w:rsidR="00902B01" w:rsidRPr="005D1CC8" w:rsidRDefault="004846D0"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1,06</w:t>
            </w:r>
          </w:p>
        </w:tc>
        <w:tc>
          <w:tcPr>
            <w:tcW w:w="1113" w:type="dxa"/>
            <w:vAlign w:val="center"/>
          </w:tcPr>
          <w:p w:rsidR="00902B01" w:rsidRPr="005D1CC8" w:rsidRDefault="004846D0"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1,04</w:t>
            </w:r>
          </w:p>
        </w:tc>
        <w:tc>
          <w:tcPr>
            <w:tcW w:w="1100" w:type="dxa"/>
            <w:vAlign w:val="center"/>
          </w:tcPr>
          <w:p w:rsidR="00902B01" w:rsidRPr="005D1CC8" w:rsidRDefault="004846D0"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1,02</w:t>
            </w:r>
          </w:p>
        </w:tc>
        <w:tc>
          <w:tcPr>
            <w:tcW w:w="990" w:type="dxa"/>
            <w:vAlign w:val="center"/>
          </w:tcPr>
          <w:p w:rsidR="00902B01" w:rsidRPr="005D1CC8" w:rsidRDefault="004846D0"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w:t>
            </w:r>
          </w:p>
        </w:tc>
        <w:tc>
          <w:tcPr>
            <w:tcW w:w="990" w:type="dxa"/>
            <w:vAlign w:val="center"/>
          </w:tcPr>
          <w:p w:rsidR="00902B01" w:rsidRPr="005D1CC8" w:rsidRDefault="004846D0"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1,0</w:t>
            </w:r>
          </w:p>
        </w:tc>
      </w:tr>
      <w:tr w:rsidR="00902B01" w:rsidRPr="005D1CC8" w:rsidTr="00E10444">
        <w:trPr>
          <w:trHeight w:val="476"/>
        </w:trPr>
        <w:tc>
          <w:tcPr>
            <w:tcW w:w="71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lastRenderedPageBreak/>
              <w:t>10</w:t>
            </w:r>
          </w:p>
        </w:tc>
        <w:tc>
          <w:tcPr>
            <w:tcW w:w="3138" w:type="dxa"/>
            <w:vAlign w:val="center"/>
          </w:tcPr>
          <w:p w:rsidR="00902B01" w:rsidRPr="005D1CC8" w:rsidRDefault="00902B01" w:rsidP="00CE3E4C">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eastAsia="en-US"/>
              </w:rPr>
              <w:t>Снижение уровня послеоперационные осложнения</w:t>
            </w:r>
          </w:p>
        </w:tc>
        <w:tc>
          <w:tcPr>
            <w:tcW w:w="88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w:t>
            </w:r>
          </w:p>
        </w:tc>
        <w:tc>
          <w:tcPr>
            <w:tcW w:w="1430" w:type="dxa"/>
            <w:vAlign w:val="center"/>
          </w:tcPr>
          <w:p w:rsidR="00902B01" w:rsidRPr="005D1CC8" w:rsidRDefault="00902B01" w:rsidP="00CE3E4C">
            <w:pPr>
              <w:spacing w:after="0"/>
              <w:rPr>
                <w:rFonts w:ascii="Times New Roman" w:hAnsi="Times New Roman" w:cs="Times New Roman"/>
                <w:color w:val="000000"/>
                <w:sz w:val="24"/>
                <w:szCs w:val="24"/>
                <w:lang w:eastAsia="en-US"/>
              </w:rPr>
            </w:pPr>
            <w:r w:rsidRPr="005D1CC8">
              <w:rPr>
                <w:rFonts w:ascii="Times New Roman" w:hAnsi="Times New Roman" w:cs="Times New Roman"/>
                <w:sz w:val="24"/>
                <w:szCs w:val="24"/>
              </w:rPr>
              <w:t>Статистическая отчётность</w:t>
            </w:r>
          </w:p>
        </w:tc>
        <w:tc>
          <w:tcPr>
            <w:tcW w:w="880" w:type="dxa"/>
            <w:vAlign w:val="center"/>
          </w:tcPr>
          <w:p w:rsidR="00902B01" w:rsidRPr="005D1CC8" w:rsidRDefault="00902B01" w:rsidP="00CE3E4C">
            <w:pPr>
              <w:spacing w:after="0" w:line="240" w:lineRule="auto"/>
              <w:jc w:val="center"/>
              <w:rPr>
                <w:rFonts w:ascii="Times New Roman" w:hAnsi="Times New Roman" w:cs="Times New Roman"/>
                <w:color w:val="000000"/>
                <w:sz w:val="24"/>
                <w:szCs w:val="24"/>
                <w:lang w:val="kk-KZ" w:eastAsia="en-US"/>
              </w:rPr>
            </w:pPr>
            <w:r w:rsidRPr="005D1CC8">
              <w:rPr>
                <w:rFonts w:ascii="Times New Roman" w:hAnsi="Times New Roman" w:cs="Times New Roman"/>
                <w:sz w:val="24"/>
                <w:szCs w:val="24"/>
              </w:rPr>
              <w:t>Заместитель директора по лечебно профилактической работе</w:t>
            </w:r>
          </w:p>
        </w:tc>
        <w:tc>
          <w:tcPr>
            <w:tcW w:w="99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0,58</w:t>
            </w:r>
          </w:p>
        </w:tc>
        <w:tc>
          <w:tcPr>
            <w:tcW w:w="99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0,14</w:t>
            </w:r>
          </w:p>
        </w:tc>
        <w:tc>
          <w:tcPr>
            <w:tcW w:w="1210" w:type="dxa"/>
            <w:vAlign w:val="center"/>
          </w:tcPr>
          <w:p w:rsidR="00902B01" w:rsidRPr="005D1CC8" w:rsidRDefault="00902B01" w:rsidP="00CE3E4C">
            <w:pPr>
              <w:spacing w:after="0" w:line="240" w:lineRule="auto"/>
              <w:jc w:val="right"/>
              <w:rPr>
                <w:rFonts w:ascii="Times New Roman" w:hAnsi="Times New Roman" w:cs="Times New Roman"/>
                <w:color w:val="000000"/>
                <w:sz w:val="24"/>
                <w:szCs w:val="24"/>
              </w:rPr>
            </w:pPr>
            <w:r w:rsidRPr="005D1CC8">
              <w:rPr>
                <w:rFonts w:ascii="Times New Roman" w:hAnsi="Times New Roman" w:cs="Times New Roman"/>
                <w:color w:val="000000"/>
                <w:sz w:val="24"/>
                <w:szCs w:val="24"/>
              </w:rPr>
              <w:t>0,58</w:t>
            </w:r>
          </w:p>
        </w:tc>
        <w:tc>
          <w:tcPr>
            <w:tcW w:w="990" w:type="dxa"/>
            <w:vAlign w:val="center"/>
          </w:tcPr>
          <w:p w:rsidR="00902B01" w:rsidRPr="005D1CC8" w:rsidRDefault="004846D0"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0,5</w:t>
            </w:r>
            <w:r w:rsidR="00902B01" w:rsidRPr="005D1CC8">
              <w:rPr>
                <w:rFonts w:ascii="Times New Roman" w:hAnsi="Times New Roman" w:cs="Times New Roman"/>
                <w:sz w:val="24"/>
                <w:szCs w:val="24"/>
              </w:rPr>
              <w:t>8</w:t>
            </w:r>
          </w:p>
        </w:tc>
        <w:tc>
          <w:tcPr>
            <w:tcW w:w="1113" w:type="dxa"/>
            <w:vAlign w:val="center"/>
          </w:tcPr>
          <w:p w:rsidR="00902B01" w:rsidRPr="005D1CC8" w:rsidRDefault="004846D0"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0,5</w:t>
            </w:r>
          </w:p>
        </w:tc>
        <w:tc>
          <w:tcPr>
            <w:tcW w:w="1100" w:type="dxa"/>
            <w:vAlign w:val="center"/>
          </w:tcPr>
          <w:p w:rsidR="00902B01" w:rsidRPr="005D1CC8" w:rsidRDefault="004846D0"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0,4</w:t>
            </w:r>
          </w:p>
        </w:tc>
        <w:tc>
          <w:tcPr>
            <w:tcW w:w="990" w:type="dxa"/>
            <w:vAlign w:val="center"/>
          </w:tcPr>
          <w:p w:rsidR="00902B01" w:rsidRPr="005D1CC8" w:rsidRDefault="004846D0"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0,4</w:t>
            </w:r>
          </w:p>
        </w:tc>
        <w:tc>
          <w:tcPr>
            <w:tcW w:w="990" w:type="dxa"/>
            <w:vAlign w:val="center"/>
          </w:tcPr>
          <w:p w:rsidR="00902B01" w:rsidRPr="005D1CC8" w:rsidRDefault="004846D0"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0,3</w:t>
            </w:r>
          </w:p>
        </w:tc>
      </w:tr>
      <w:tr w:rsidR="00902B01" w:rsidRPr="005D1CC8" w:rsidTr="00E10444">
        <w:trPr>
          <w:trHeight w:val="476"/>
        </w:trPr>
        <w:tc>
          <w:tcPr>
            <w:tcW w:w="71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11</w:t>
            </w:r>
          </w:p>
        </w:tc>
        <w:tc>
          <w:tcPr>
            <w:tcW w:w="3138" w:type="dxa"/>
            <w:vAlign w:val="center"/>
          </w:tcPr>
          <w:p w:rsidR="00902B01" w:rsidRPr="005D1CC8" w:rsidRDefault="00902B01" w:rsidP="00CE3E4C">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 xml:space="preserve">Расхождение основного клинического и патологоанатомического диагноза </w:t>
            </w:r>
          </w:p>
        </w:tc>
        <w:tc>
          <w:tcPr>
            <w:tcW w:w="88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Кол-во</w:t>
            </w:r>
          </w:p>
        </w:tc>
        <w:tc>
          <w:tcPr>
            <w:tcW w:w="1430" w:type="dxa"/>
            <w:vAlign w:val="center"/>
          </w:tcPr>
          <w:p w:rsidR="00902B01" w:rsidRPr="005D1CC8" w:rsidRDefault="00902B01" w:rsidP="00CE3E4C">
            <w:pPr>
              <w:spacing w:after="0"/>
              <w:rPr>
                <w:rFonts w:ascii="Times New Roman" w:hAnsi="Times New Roman" w:cs="Times New Roman"/>
                <w:color w:val="000000"/>
                <w:sz w:val="24"/>
                <w:szCs w:val="24"/>
                <w:lang w:eastAsia="en-US"/>
              </w:rPr>
            </w:pPr>
            <w:r w:rsidRPr="005D1CC8">
              <w:rPr>
                <w:rFonts w:ascii="Times New Roman" w:hAnsi="Times New Roman" w:cs="Times New Roman"/>
                <w:sz w:val="24"/>
                <w:szCs w:val="24"/>
              </w:rPr>
              <w:t>Статистическая отчётность</w:t>
            </w:r>
          </w:p>
        </w:tc>
        <w:tc>
          <w:tcPr>
            <w:tcW w:w="880" w:type="dxa"/>
            <w:vAlign w:val="center"/>
          </w:tcPr>
          <w:p w:rsidR="00902B01" w:rsidRPr="005D1CC8" w:rsidRDefault="00902B01" w:rsidP="00CE3E4C">
            <w:pPr>
              <w:spacing w:after="0" w:line="240" w:lineRule="auto"/>
              <w:jc w:val="center"/>
              <w:rPr>
                <w:rFonts w:ascii="Times New Roman" w:hAnsi="Times New Roman" w:cs="Times New Roman"/>
                <w:color w:val="000000"/>
                <w:sz w:val="24"/>
                <w:szCs w:val="24"/>
                <w:lang w:val="kk-KZ" w:eastAsia="en-US"/>
              </w:rPr>
            </w:pPr>
            <w:r w:rsidRPr="005D1CC8">
              <w:rPr>
                <w:rFonts w:ascii="Times New Roman" w:hAnsi="Times New Roman" w:cs="Times New Roman"/>
                <w:sz w:val="24"/>
                <w:szCs w:val="24"/>
              </w:rPr>
              <w:t xml:space="preserve">Заместитель директора по лечебно </w:t>
            </w:r>
            <w:r w:rsidRPr="005D1CC8">
              <w:rPr>
                <w:rFonts w:ascii="Times New Roman" w:hAnsi="Times New Roman" w:cs="Times New Roman"/>
                <w:sz w:val="24"/>
                <w:szCs w:val="24"/>
              </w:rPr>
              <w:lastRenderedPageBreak/>
              <w:t>профилактической работе</w:t>
            </w:r>
          </w:p>
        </w:tc>
        <w:tc>
          <w:tcPr>
            <w:tcW w:w="99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lastRenderedPageBreak/>
              <w:t>0</w:t>
            </w:r>
          </w:p>
        </w:tc>
        <w:tc>
          <w:tcPr>
            <w:tcW w:w="99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2</w:t>
            </w:r>
          </w:p>
        </w:tc>
        <w:tc>
          <w:tcPr>
            <w:tcW w:w="121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w:t>
            </w:r>
          </w:p>
        </w:tc>
        <w:tc>
          <w:tcPr>
            <w:tcW w:w="990" w:type="dxa"/>
            <w:vAlign w:val="center"/>
          </w:tcPr>
          <w:p w:rsidR="00902B01" w:rsidRPr="005D1CC8" w:rsidRDefault="004846D0"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1113" w:type="dxa"/>
            <w:vAlign w:val="center"/>
          </w:tcPr>
          <w:p w:rsidR="00902B01" w:rsidRPr="005D1CC8" w:rsidRDefault="004846D0"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1100" w:type="dxa"/>
            <w:vAlign w:val="center"/>
          </w:tcPr>
          <w:p w:rsidR="00902B01" w:rsidRPr="005D1CC8" w:rsidRDefault="004846D0"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990" w:type="dxa"/>
            <w:vAlign w:val="center"/>
          </w:tcPr>
          <w:p w:rsidR="00902B01" w:rsidRPr="005D1CC8" w:rsidRDefault="004846D0"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99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r>
      <w:tr w:rsidR="00902B01" w:rsidRPr="005D1CC8" w:rsidTr="001B5C21">
        <w:trPr>
          <w:trHeight w:val="2861"/>
        </w:trPr>
        <w:tc>
          <w:tcPr>
            <w:tcW w:w="71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lastRenderedPageBreak/>
              <w:t>12</w:t>
            </w:r>
          </w:p>
        </w:tc>
        <w:tc>
          <w:tcPr>
            <w:tcW w:w="3138" w:type="dxa"/>
            <w:vAlign w:val="center"/>
          </w:tcPr>
          <w:p w:rsidR="00902B01" w:rsidRPr="005D1CC8" w:rsidRDefault="00902B01" w:rsidP="00CE3E4C">
            <w:pPr>
              <w:spacing w:after="0" w:line="240" w:lineRule="auto"/>
              <w:rPr>
                <w:rFonts w:ascii="Times New Roman" w:hAnsi="Times New Roman" w:cs="Times New Roman"/>
                <w:color w:val="000000"/>
                <w:sz w:val="24"/>
                <w:szCs w:val="24"/>
              </w:rPr>
            </w:pPr>
            <w:r w:rsidRPr="005D1CC8">
              <w:rPr>
                <w:rFonts w:ascii="Times New Roman" w:hAnsi="Times New Roman" w:cs="Times New Roman"/>
                <w:color w:val="000000"/>
                <w:sz w:val="24"/>
                <w:szCs w:val="24"/>
              </w:rPr>
              <w:t>Показатель повторного незапланированного поступления в течение месяца по поводу одного и того же заболевания</w:t>
            </w:r>
          </w:p>
        </w:tc>
        <w:tc>
          <w:tcPr>
            <w:tcW w:w="88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w:t>
            </w:r>
          </w:p>
        </w:tc>
        <w:tc>
          <w:tcPr>
            <w:tcW w:w="1430" w:type="dxa"/>
            <w:vAlign w:val="center"/>
          </w:tcPr>
          <w:p w:rsidR="00902B01" w:rsidRPr="005D1CC8" w:rsidRDefault="00902B01" w:rsidP="00CE3E4C">
            <w:pPr>
              <w:spacing w:after="0"/>
              <w:rPr>
                <w:rFonts w:ascii="Times New Roman" w:hAnsi="Times New Roman" w:cs="Times New Roman"/>
                <w:color w:val="000000"/>
                <w:sz w:val="24"/>
                <w:szCs w:val="24"/>
                <w:lang w:eastAsia="en-US"/>
              </w:rPr>
            </w:pPr>
            <w:r w:rsidRPr="005D1CC8">
              <w:rPr>
                <w:rFonts w:ascii="Times New Roman" w:hAnsi="Times New Roman" w:cs="Times New Roman"/>
                <w:sz w:val="24"/>
                <w:szCs w:val="24"/>
              </w:rPr>
              <w:t>Статистическая отчётность</w:t>
            </w:r>
          </w:p>
        </w:tc>
        <w:tc>
          <w:tcPr>
            <w:tcW w:w="880" w:type="dxa"/>
            <w:vAlign w:val="center"/>
          </w:tcPr>
          <w:p w:rsidR="00902B01" w:rsidRPr="005D1CC8" w:rsidRDefault="00902B01" w:rsidP="00CE3E4C">
            <w:pPr>
              <w:spacing w:after="0" w:line="240" w:lineRule="auto"/>
              <w:jc w:val="center"/>
              <w:rPr>
                <w:rFonts w:ascii="Times New Roman" w:hAnsi="Times New Roman" w:cs="Times New Roman"/>
                <w:color w:val="000000"/>
                <w:sz w:val="24"/>
                <w:szCs w:val="24"/>
                <w:lang w:val="kk-KZ" w:eastAsia="en-US"/>
              </w:rPr>
            </w:pPr>
            <w:r w:rsidRPr="005D1CC8">
              <w:rPr>
                <w:rFonts w:ascii="Times New Roman" w:hAnsi="Times New Roman" w:cs="Times New Roman"/>
                <w:sz w:val="24"/>
                <w:szCs w:val="24"/>
              </w:rPr>
              <w:t>Заместитель директора по лечебно профилактической работе</w:t>
            </w:r>
          </w:p>
        </w:tc>
        <w:tc>
          <w:tcPr>
            <w:tcW w:w="99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0</w:t>
            </w:r>
          </w:p>
        </w:tc>
        <w:tc>
          <w:tcPr>
            <w:tcW w:w="99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0</w:t>
            </w:r>
          </w:p>
        </w:tc>
        <w:tc>
          <w:tcPr>
            <w:tcW w:w="121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0,1</w:t>
            </w:r>
          </w:p>
        </w:tc>
        <w:tc>
          <w:tcPr>
            <w:tcW w:w="99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1113"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110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99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c>
          <w:tcPr>
            <w:tcW w:w="99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w:t>
            </w:r>
          </w:p>
        </w:tc>
      </w:tr>
      <w:tr w:rsidR="00902B01" w:rsidRPr="005D1CC8" w:rsidTr="00E10444">
        <w:trPr>
          <w:trHeight w:val="476"/>
        </w:trPr>
        <w:tc>
          <w:tcPr>
            <w:tcW w:w="71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13</w:t>
            </w:r>
          </w:p>
        </w:tc>
        <w:tc>
          <w:tcPr>
            <w:tcW w:w="3138" w:type="dxa"/>
            <w:vAlign w:val="center"/>
          </w:tcPr>
          <w:p w:rsidR="00902B01" w:rsidRPr="005D1CC8" w:rsidRDefault="00902B01" w:rsidP="00CE3E4C">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Доля финансовых средств, снятых за некачественное оказание медицинской помощи</w:t>
            </w:r>
          </w:p>
        </w:tc>
        <w:tc>
          <w:tcPr>
            <w:tcW w:w="88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Тыс.тенге</w:t>
            </w:r>
          </w:p>
        </w:tc>
        <w:tc>
          <w:tcPr>
            <w:tcW w:w="1430" w:type="dxa"/>
            <w:vAlign w:val="center"/>
          </w:tcPr>
          <w:p w:rsidR="00902B01" w:rsidRPr="005D1CC8" w:rsidRDefault="00902B01" w:rsidP="00CE3E4C">
            <w:pPr>
              <w:spacing w:after="0"/>
              <w:rPr>
                <w:rFonts w:ascii="Times New Roman" w:hAnsi="Times New Roman" w:cs="Times New Roman"/>
                <w:sz w:val="24"/>
                <w:szCs w:val="24"/>
              </w:rPr>
            </w:pPr>
            <w:r w:rsidRPr="005D1CC8">
              <w:rPr>
                <w:rFonts w:ascii="Times New Roman" w:hAnsi="Times New Roman" w:cs="Times New Roman"/>
                <w:sz w:val="24"/>
                <w:szCs w:val="24"/>
              </w:rPr>
              <w:t>Отчёт СППиВК</w:t>
            </w:r>
          </w:p>
        </w:tc>
        <w:tc>
          <w:tcPr>
            <w:tcW w:w="880" w:type="dxa"/>
            <w:vAlign w:val="center"/>
          </w:tcPr>
          <w:p w:rsidR="00902B01" w:rsidRPr="005D1CC8" w:rsidRDefault="00902B01" w:rsidP="00CE3E4C">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Руководитель СППиВК</w:t>
            </w:r>
          </w:p>
        </w:tc>
        <w:tc>
          <w:tcPr>
            <w:tcW w:w="99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1895,281</w:t>
            </w:r>
          </w:p>
        </w:tc>
        <w:tc>
          <w:tcPr>
            <w:tcW w:w="99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2800,499</w:t>
            </w:r>
          </w:p>
        </w:tc>
        <w:tc>
          <w:tcPr>
            <w:tcW w:w="121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1800,268</w:t>
            </w:r>
          </w:p>
        </w:tc>
        <w:tc>
          <w:tcPr>
            <w:tcW w:w="990" w:type="dxa"/>
            <w:vAlign w:val="center"/>
          </w:tcPr>
          <w:p w:rsidR="00902B01" w:rsidRPr="005D1CC8" w:rsidRDefault="00F9586E"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17</w:t>
            </w:r>
            <w:r w:rsidR="00902B01" w:rsidRPr="005D1CC8">
              <w:rPr>
                <w:rFonts w:ascii="Times New Roman" w:hAnsi="Times New Roman" w:cs="Times New Roman"/>
                <w:sz w:val="24"/>
                <w:szCs w:val="24"/>
              </w:rPr>
              <w:t>00,0</w:t>
            </w:r>
          </w:p>
        </w:tc>
        <w:tc>
          <w:tcPr>
            <w:tcW w:w="1113" w:type="dxa"/>
            <w:vAlign w:val="center"/>
          </w:tcPr>
          <w:p w:rsidR="00902B01" w:rsidRPr="005D1CC8" w:rsidRDefault="00F9586E"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16</w:t>
            </w:r>
            <w:r w:rsidR="00902B01" w:rsidRPr="005D1CC8">
              <w:rPr>
                <w:rFonts w:ascii="Times New Roman" w:hAnsi="Times New Roman" w:cs="Times New Roman"/>
                <w:sz w:val="24"/>
                <w:szCs w:val="24"/>
              </w:rPr>
              <w:t>00,0</w:t>
            </w:r>
          </w:p>
        </w:tc>
        <w:tc>
          <w:tcPr>
            <w:tcW w:w="1100" w:type="dxa"/>
            <w:vAlign w:val="center"/>
          </w:tcPr>
          <w:p w:rsidR="00902B01" w:rsidRPr="005D1CC8" w:rsidRDefault="00F9586E"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15</w:t>
            </w:r>
            <w:r w:rsidR="00902B01" w:rsidRPr="005D1CC8">
              <w:rPr>
                <w:rFonts w:ascii="Times New Roman" w:hAnsi="Times New Roman" w:cs="Times New Roman"/>
                <w:sz w:val="24"/>
                <w:szCs w:val="24"/>
              </w:rPr>
              <w:t>00,0</w:t>
            </w:r>
          </w:p>
        </w:tc>
        <w:tc>
          <w:tcPr>
            <w:tcW w:w="990" w:type="dxa"/>
            <w:vAlign w:val="center"/>
          </w:tcPr>
          <w:p w:rsidR="00902B01" w:rsidRPr="005D1CC8" w:rsidRDefault="00F9586E"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14</w:t>
            </w:r>
            <w:r w:rsidR="00902B01" w:rsidRPr="005D1CC8">
              <w:rPr>
                <w:rFonts w:ascii="Times New Roman" w:hAnsi="Times New Roman" w:cs="Times New Roman"/>
                <w:sz w:val="24"/>
                <w:szCs w:val="24"/>
              </w:rPr>
              <w:t>00,0</w:t>
            </w:r>
          </w:p>
        </w:tc>
        <w:tc>
          <w:tcPr>
            <w:tcW w:w="990" w:type="dxa"/>
            <w:vAlign w:val="center"/>
          </w:tcPr>
          <w:p w:rsidR="00902B01" w:rsidRPr="005D1CC8" w:rsidRDefault="00F9586E"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13</w:t>
            </w:r>
            <w:r w:rsidR="00902B01" w:rsidRPr="005D1CC8">
              <w:rPr>
                <w:rFonts w:ascii="Times New Roman" w:hAnsi="Times New Roman" w:cs="Times New Roman"/>
                <w:sz w:val="24"/>
                <w:szCs w:val="24"/>
              </w:rPr>
              <w:t>00,0</w:t>
            </w:r>
          </w:p>
        </w:tc>
      </w:tr>
      <w:tr w:rsidR="00902B01" w:rsidRPr="005D1CC8" w:rsidTr="00E10444">
        <w:trPr>
          <w:trHeight w:val="476"/>
        </w:trPr>
        <w:tc>
          <w:tcPr>
            <w:tcW w:w="71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14</w:t>
            </w:r>
          </w:p>
        </w:tc>
        <w:tc>
          <w:tcPr>
            <w:tcW w:w="3138" w:type="dxa"/>
            <w:vAlign w:val="center"/>
          </w:tcPr>
          <w:p w:rsidR="00902B01" w:rsidRPr="005D1CC8" w:rsidRDefault="00902B01" w:rsidP="00CE3E4C">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eastAsia="en-US"/>
              </w:rPr>
              <w:t>Повышение процента плановой госпитализации в стационар</w:t>
            </w:r>
          </w:p>
        </w:tc>
        <w:tc>
          <w:tcPr>
            <w:tcW w:w="88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w:t>
            </w:r>
          </w:p>
        </w:tc>
        <w:tc>
          <w:tcPr>
            <w:tcW w:w="1430" w:type="dxa"/>
            <w:vAlign w:val="center"/>
          </w:tcPr>
          <w:p w:rsidR="00902B01" w:rsidRPr="005D1CC8" w:rsidRDefault="00902B01" w:rsidP="00CE3E4C">
            <w:pPr>
              <w:spacing w:after="0"/>
              <w:rPr>
                <w:rFonts w:ascii="Times New Roman" w:hAnsi="Times New Roman" w:cs="Times New Roman"/>
                <w:color w:val="000000"/>
                <w:sz w:val="24"/>
                <w:szCs w:val="24"/>
                <w:lang w:eastAsia="en-US"/>
              </w:rPr>
            </w:pPr>
            <w:r w:rsidRPr="005D1CC8">
              <w:rPr>
                <w:rFonts w:ascii="Times New Roman" w:hAnsi="Times New Roman" w:cs="Times New Roman"/>
                <w:sz w:val="24"/>
                <w:szCs w:val="24"/>
              </w:rPr>
              <w:t>Статистическая отчётность</w:t>
            </w:r>
          </w:p>
        </w:tc>
        <w:tc>
          <w:tcPr>
            <w:tcW w:w="880" w:type="dxa"/>
            <w:vAlign w:val="center"/>
          </w:tcPr>
          <w:p w:rsidR="00902B01" w:rsidRPr="005D1CC8" w:rsidRDefault="00902B01" w:rsidP="00CE3E4C">
            <w:pPr>
              <w:spacing w:after="0" w:line="240" w:lineRule="auto"/>
              <w:jc w:val="center"/>
              <w:rPr>
                <w:rFonts w:ascii="Times New Roman" w:hAnsi="Times New Roman" w:cs="Times New Roman"/>
                <w:color w:val="000000"/>
                <w:sz w:val="24"/>
                <w:szCs w:val="24"/>
                <w:lang w:val="kk-KZ" w:eastAsia="en-US"/>
              </w:rPr>
            </w:pPr>
            <w:r w:rsidRPr="005D1CC8">
              <w:rPr>
                <w:rFonts w:ascii="Times New Roman" w:hAnsi="Times New Roman" w:cs="Times New Roman"/>
                <w:sz w:val="24"/>
                <w:szCs w:val="24"/>
              </w:rPr>
              <w:t>Заместитель директора по лечебно профи</w:t>
            </w:r>
            <w:r w:rsidRPr="005D1CC8">
              <w:rPr>
                <w:rFonts w:ascii="Times New Roman" w:hAnsi="Times New Roman" w:cs="Times New Roman"/>
                <w:sz w:val="24"/>
                <w:szCs w:val="24"/>
              </w:rPr>
              <w:lastRenderedPageBreak/>
              <w:t>лактической работе</w:t>
            </w:r>
          </w:p>
        </w:tc>
        <w:tc>
          <w:tcPr>
            <w:tcW w:w="99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lastRenderedPageBreak/>
              <w:t>14,2</w:t>
            </w:r>
          </w:p>
        </w:tc>
        <w:tc>
          <w:tcPr>
            <w:tcW w:w="99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16,6</w:t>
            </w:r>
          </w:p>
        </w:tc>
        <w:tc>
          <w:tcPr>
            <w:tcW w:w="1210" w:type="dxa"/>
            <w:vAlign w:val="center"/>
          </w:tcPr>
          <w:p w:rsidR="00902B01" w:rsidRPr="005D1CC8" w:rsidRDefault="00F9586E"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21,8</w:t>
            </w:r>
          </w:p>
        </w:tc>
        <w:tc>
          <w:tcPr>
            <w:tcW w:w="99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22,5</w:t>
            </w:r>
          </w:p>
        </w:tc>
        <w:tc>
          <w:tcPr>
            <w:tcW w:w="1113"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23,5</w:t>
            </w:r>
          </w:p>
        </w:tc>
        <w:tc>
          <w:tcPr>
            <w:tcW w:w="110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24,5</w:t>
            </w:r>
          </w:p>
        </w:tc>
        <w:tc>
          <w:tcPr>
            <w:tcW w:w="99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25</w:t>
            </w:r>
          </w:p>
        </w:tc>
        <w:tc>
          <w:tcPr>
            <w:tcW w:w="99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25</w:t>
            </w:r>
          </w:p>
        </w:tc>
      </w:tr>
      <w:tr w:rsidR="00902B01" w:rsidRPr="005D1CC8">
        <w:trPr>
          <w:trHeight w:val="476"/>
        </w:trPr>
        <w:tc>
          <w:tcPr>
            <w:tcW w:w="15411" w:type="dxa"/>
            <w:gridSpan w:val="13"/>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b/>
                <w:bCs/>
                <w:sz w:val="24"/>
                <w:szCs w:val="24"/>
              </w:rPr>
            </w:pPr>
            <w:r w:rsidRPr="005D1CC8">
              <w:rPr>
                <w:rFonts w:ascii="Times New Roman" w:hAnsi="Times New Roman" w:cs="Times New Roman"/>
                <w:b/>
                <w:bCs/>
                <w:sz w:val="24"/>
                <w:szCs w:val="24"/>
              </w:rPr>
              <w:lastRenderedPageBreak/>
              <w:t>Задачи</w:t>
            </w:r>
          </w:p>
        </w:tc>
      </w:tr>
      <w:tr w:rsidR="00902B01" w:rsidRPr="005D1CC8" w:rsidTr="00E10444">
        <w:trPr>
          <w:trHeight w:val="476"/>
        </w:trPr>
        <w:tc>
          <w:tcPr>
            <w:tcW w:w="71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w:t>
            </w:r>
          </w:p>
        </w:tc>
        <w:tc>
          <w:tcPr>
            <w:tcW w:w="3138" w:type="dxa"/>
            <w:vAlign w:val="center"/>
          </w:tcPr>
          <w:p w:rsidR="00902B01" w:rsidRPr="005D1CC8" w:rsidRDefault="00902B01" w:rsidP="00CE3E4C">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Количество пролеченных пациентов в круглосуточном стационаре</w:t>
            </w:r>
          </w:p>
        </w:tc>
        <w:tc>
          <w:tcPr>
            <w:tcW w:w="88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Случай</w:t>
            </w:r>
          </w:p>
        </w:tc>
        <w:tc>
          <w:tcPr>
            <w:tcW w:w="1430" w:type="dxa"/>
            <w:vAlign w:val="center"/>
          </w:tcPr>
          <w:p w:rsidR="00902B01" w:rsidRPr="005D1CC8" w:rsidRDefault="00902B01" w:rsidP="00CE3E4C">
            <w:pPr>
              <w:spacing w:after="0"/>
              <w:rPr>
                <w:rFonts w:ascii="Times New Roman" w:hAnsi="Times New Roman" w:cs="Times New Roman"/>
                <w:color w:val="000000"/>
                <w:sz w:val="24"/>
                <w:szCs w:val="24"/>
                <w:lang w:eastAsia="en-US"/>
              </w:rPr>
            </w:pPr>
            <w:r w:rsidRPr="005D1CC8">
              <w:rPr>
                <w:rFonts w:ascii="Times New Roman" w:hAnsi="Times New Roman" w:cs="Times New Roman"/>
                <w:sz w:val="24"/>
                <w:szCs w:val="24"/>
              </w:rPr>
              <w:t>Статистическая отчётность</w:t>
            </w:r>
          </w:p>
        </w:tc>
        <w:tc>
          <w:tcPr>
            <w:tcW w:w="880" w:type="dxa"/>
            <w:vAlign w:val="center"/>
          </w:tcPr>
          <w:p w:rsidR="00902B01" w:rsidRPr="005D1CC8" w:rsidRDefault="00902B01" w:rsidP="00CE3E4C">
            <w:pPr>
              <w:spacing w:after="0" w:line="240" w:lineRule="auto"/>
              <w:jc w:val="center"/>
              <w:rPr>
                <w:rFonts w:ascii="Times New Roman" w:hAnsi="Times New Roman" w:cs="Times New Roman"/>
                <w:color w:val="000000"/>
                <w:sz w:val="24"/>
                <w:szCs w:val="24"/>
                <w:lang w:val="kk-KZ" w:eastAsia="en-US"/>
              </w:rPr>
            </w:pPr>
            <w:r w:rsidRPr="005D1CC8">
              <w:rPr>
                <w:rFonts w:ascii="Times New Roman" w:hAnsi="Times New Roman" w:cs="Times New Roman"/>
                <w:sz w:val="24"/>
                <w:szCs w:val="24"/>
              </w:rPr>
              <w:t>Заместитель директора по лечебно профилактической работе</w:t>
            </w:r>
          </w:p>
        </w:tc>
        <w:tc>
          <w:tcPr>
            <w:tcW w:w="99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3510</w:t>
            </w:r>
          </w:p>
        </w:tc>
        <w:tc>
          <w:tcPr>
            <w:tcW w:w="99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3584</w:t>
            </w:r>
          </w:p>
        </w:tc>
        <w:tc>
          <w:tcPr>
            <w:tcW w:w="121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3341</w:t>
            </w:r>
          </w:p>
        </w:tc>
        <w:tc>
          <w:tcPr>
            <w:tcW w:w="99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3400</w:t>
            </w:r>
          </w:p>
        </w:tc>
        <w:tc>
          <w:tcPr>
            <w:tcW w:w="1113"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3450</w:t>
            </w:r>
          </w:p>
        </w:tc>
        <w:tc>
          <w:tcPr>
            <w:tcW w:w="110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3506</w:t>
            </w:r>
          </w:p>
        </w:tc>
        <w:tc>
          <w:tcPr>
            <w:tcW w:w="99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3564</w:t>
            </w:r>
          </w:p>
        </w:tc>
        <w:tc>
          <w:tcPr>
            <w:tcW w:w="99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3623</w:t>
            </w:r>
          </w:p>
        </w:tc>
      </w:tr>
      <w:tr w:rsidR="00902B01" w:rsidRPr="005D1CC8" w:rsidTr="00E10444">
        <w:trPr>
          <w:trHeight w:val="476"/>
        </w:trPr>
        <w:tc>
          <w:tcPr>
            <w:tcW w:w="71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2</w:t>
            </w:r>
          </w:p>
        </w:tc>
        <w:tc>
          <w:tcPr>
            <w:tcW w:w="3138" w:type="dxa"/>
            <w:vAlign w:val="center"/>
          </w:tcPr>
          <w:p w:rsidR="00902B01" w:rsidRPr="005D1CC8" w:rsidRDefault="00902B01" w:rsidP="00CE3E4C">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Количество койко-дней</w:t>
            </w:r>
          </w:p>
        </w:tc>
        <w:tc>
          <w:tcPr>
            <w:tcW w:w="88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к/дни</w:t>
            </w:r>
          </w:p>
        </w:tc>
        <w:tc>
          <w:tcPr>
            <w:tcW w:w="1430" w:type="dxa"/>
            <w:vAlign w:val="center"/>
          </w:tcPr>
          <w:p w:rsidR="00902B01" w:rsidRPr="005D1CC8" w:rsidRDefault="00902B01" w:rsidP="00CE3E4C">
            <w:pPr>
              <w:spacing w:after="0"/>
              <w:rPr>
                <w:rFonts w:ascii="Times New Roman" w:hAnsi="Times New Roman" w:cs="Times New Roman"/>
                <w:color w:val="000000"/>
                <w:sz w:val="24"/>
                <w:szCs w:val="24"/>
                <w:lang w:eastAsia="en-US"/>
              </w:rPr>
            </w:pPr>
            <w:r w:rsidRPr="005D1CC8">
              <w:rPr>
                <w:rFonts w:ascii="Times New Roman" w:hAnsi="Times New Roman" w:cs="Times New Roman"/>
                <w:sz w:val="24"/>
                <w:szCs w:val="24"/>
              </w:rPr>
              <w:t>Статистическая отчётность</w:t>
            </w:r>
          </w:p>
        </w:tc>
        <w:tc>
          <w:tcPr>
            <w:tcW w:w="880" w:type="dxa"/>
            <w:vAlign w:val="center"/>
          </w:tcPr>
          <w:p w:rsidR="00902B01" w:rsidRPr="005D1CC8" w:rsidRDefault="00902B01" w:rsidP="00CE3E4C">
            <w:pPr>
              <w:spacing w:after="0" w:line="240" w:lineRule="auto"/>
              <w:jc w:val="center"/>
              <w:rPr>
                <w:rFonts w:ascii="Times New Roman" w:hAnsi="Times New Roman" w:cs="Times New Roman"/>
                <w:color w:val="000000"/>
                <w:sz w:val="24"/>
                <w:szCs w:val="24"/>
                <w:lang w:val="kk-KZ" w:eastAsia="en-US"/>
              </w:rPr>
            </w:pPr>
            <w:r w:rsidRPr="005D1CC8">
              <w:rPr>
                <w:rFonts w:ascii="Times New Roman" w:hAnsi="Times New Roman" w:cs="Times New Roman"/>
                <w:sz w:val="24"/>
                <w:szCs w:val="24"/>
              </w:rPr>
              <w:t>Заместитель директора по лечебно профилактической работ</w:t>
            </w:r>
            <w:r w:rsidRPr="005D1CC8">
              <w:rPr>
                <w:rFonts w:ascii="Times New Roman" w:hAnsi="Times New Roman" w:cs="Times New Roman"/>
                <w:sz w:val="24"/>
                <w:szCs w:val="24"/>
              </w:rPr>
              <w:lastRenderedPageBreak/>
              <w:t>е</w:t>
            </w:r>
          </w:p>
        </w:tc>
        <w:tc>
          <w:tcPr>
            <w:tcW w:w="99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lastRenderedPageBreak/>
              <w:t>28676</w:t>
            </w:r>
          </w:p>
        </w:tc>
        <w:tc>
          <w:tcPr>
            <w:tcW w:w="99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29819</w:t>
            </w:r>
          </w:p>
        </w:tc>
        <w:tc>
          <w:tcPr>
            <w:tcW w:w="1210" w:type="dxa"/>
            <w:vAlign w:val="center"/>
          </w:tcPr>
          <w:p w:rsidR="00902B01" w:rsidRPr="005D1CC8" w:rsidRDefault="00902B01"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27505</w:t>
            </w:r>
          </w:p>
        </w:tc>
        <w:tc>
          <w:tcPr>
            <w:tcW w:w="99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27540</w:t>
            </w:r>
          </w:p>
        </w:tc>
        <w:tc>
          <w:tcPr>
            <w:tcW w:w="1113"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27600</w:t>
            </w:r>
          </w:p>
        </w:tc>
        <w:tc>
          <w:tcPr>
            <w:tcW w:w="110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27700</w:t>
            </w:r>
          </w:p>
        </w:tc>
        <w:tc>
          <w:tcPr>
            <w:tcW w:w="99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27800</w:t>
            </w:r>
          </w:p>
        </w:tc>
        <w:tc>
          <w:tcPr>
            <w:tcW w:w="990" w:type="dxa"/>
            <w:vAlign w:val="center"/>
          </w:tcPr>
          <w:p w:rsidR="00902B01" w:rsidRPr="005D1CC8" w:rsidRDefault="00902B01"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27900</w:t>
            </w:r>
          </w:p>
        </w:tc>
      </w:tr>
      <w:tr w:rsidR="00140E18" w:rsidRPr="005D1CC8" w:rsidTr="00F9586E">
        <w:trPr>
          <w:trHeight w:val="2683"/>
        </w:trPr>
        <w:tc>
          <w:tcPr>
            <w:tcW w:w="710" w:type="dxa"/>
            <w:vAlign w:val="center"/>
          </w:tcPr>
          <w:p w:rsidR="00140E18" w:rsidRPr="005D1CC8" w:rsidRDefault="00140E18"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lastRenderedPageBreak/>
              <w:t>3</w:t>
            </w:r>
          </w:p>
        </w:tc>
        <w:tc>
          <w:tcPr>
            <w:tcW w:w="3138" w:type="dxa"/>
            <w:vAlign w:val="center"/>
          </w:tcPr>
          <w:p w:rsidR="00140E18" w:rsidRPr="005D1CC8" w:rsidRDefault="00140E18" w:rsidP="00CE3E4C">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Доля умерших от ХНЗ в структуре общей летальности</w:t>
            </w:r>
          </w:p>
        </w:tc>
        <w:tc>
          <w:tcPr>
            <w:tcW w:w="880" w:type="dxa"/>
            <w:vAlign w:val="center"/>
          </w:tcPr>
          <w:p w:rsidR="00140E18" w:rsidRPr="005D1CC8" w:rsidRDefault="00140E18"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w:t>
            </w:r>
          </w:p>
        </w:tc>
        <w:tc>
          <w:tcPr>
            <w:tcW w:w="1430" w:type="dxa"/>
            <w:vAlign w:val="center"/>
          </w:tcPr>
          <w:p w:rsidR="00140E18" w:rsidRPr="005D1CC8" w:rsidRDefault="00140E18" w:rsidP="00CE3E4C">
            <w:pPr>
              <w:spacing w:after="0"/>
              <w:rPr>
                <w:rFonts w:ascii="Times New Roman" w:hAnsi="Times New Roman" w:cs="Times New Roman"/>
                <w:color w:val="000000"/>
                <w:sz w:val="24"/>
                <w:szCs w:val="24"/>
                <w:lang w:eastAsia="en-US"/>
              </w:rPr>
            </w:pPr>
            <w:r w:rsidRPr="005D1CC8">
              <w:rPr>
                <w:rFonts w:ascii="Times New Roman" w:hAnsi="Times New Roman" w:cs="Times New Roman"/>
                <w:sz w:val="24"/>
                <w:szCs w:val="24"/>
              </w:rPr>
              <w:t>Статистическая отчётность</w:t>
            </w:r>
          </w:p>
        </w:tc>
        <w:tc>
          <w:tcPr>
            <w:tcW w:w="880" w:type="dxa"/>
            <w:vAlign w:val="center"/>
          </w:tcPr>
          <w:p w:rsidR="00140E18" w:rsidRPr="005D1CC8" w:rsidRDefault="00140E18" w:rsidP="00CE3E4C">
            <w:pPr>
              <w:spacing w:after="0" w:line="240" w:lineRule="auto"/>
              <w:jc w:val="center"/>
              <w:rPr>
                <w:rFonts w:ascii="Times New Roman" w:hAnsi="Times New Roman" w:cs="Times New Roman"/>
                <w:color w:val="000000"/>
                <w:sz w:val="24"/>
                <w:szCs w:val="24"/>
                <w:lang w:val="kk-KZ" w:eastAsia="en-US"/>
              </w:rPr>
            </w:pPr>
            <w:r w:rsidRPr="005D1CC8">
              <w:rPr>
                <w:rFonts w:ascii="Times New Roman" w:hAnsi="Times New Roman" w:cs="Times New Roman"/>
                <w:sz w:val="24"/>
                <w:szCs w:val="24"/>
              </w:rPr>
              <w:t>Заместитель директора по лечебно профилактической работе</w:t>
            </w:r>
          </w:p>
        </w:tc>
        <w:tc>
          <w:tcPr>
            <w:tcW w:w="990" w:type="dxa"/>
            <w:vAlign w:val="center"/>
          </w:tcPr>
          <w:p w:rsidR="00140E18" w:rsidRPr="005D1CC8" w:rsidRDefault="00140E18"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0</w:t>
            </w:r>
          </w:p>
        </w:tc>
        <w:tc>
          <w:tcPr>
            <w:tcW w:w="990" w:type="dxa"/>
            <w:vAlign w:val="center"/>
          </w:tcPr>
          <w:p w:rsidR="00140E18" w:rsidRPr="005D1CC8" w:rsidRDefault="00140E18"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0,1</w:t>
            </w:r>
          </w:p>
        </w:tc>
        <w:tc>
          <w:tcPr>
            <w:tcW w:w="1210" w:type="dxa"/>
            <w:vAlign w:val="center"/>
          </w:tcPr>
          <w:p w:rsidR="00140E18" w:rsidRPr="005D1CC8" w:rsidRDefault="00140E18"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0,1</w:t>
            </w:r>
          </w:p>
        </w:tc>
        <w:tc>
          <w:tcPr>
            <w:tcW w:w="990" w:type="dxa"/>
            <w:vAlign w:val="center"/>
          </w:tcPr>
          <w:p w:rsidR="00140E18" w:rsidRPr="005D1CC8" w:rsidRDefault="00140E18"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0,1</w:t>
            </w:r>
          </w:p>
        </w:tc>
        <w:tc>
          <w:tcPr>
            <w:tcW w:w="1113" w:type="dxa"/>
            <w:vAlign w:val="center"/>
          </w:tcPr>
          <w:p w:rsidR="00140E18" w:rsidRPr="005D1CC8" w:rsidRDefault="00140E18"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0,1</w:t>
            </w:r>
          </w:p>
        </w:tc>
        <w:tc>
          <w:tcPr>
            <w:tcW w:w="1100" w:type="dxa"/>
            <w:vAlign w:val="center"/>
          </w:tcPr>
          <w:p w:rsidR="00140E18" w:rsidRPr="005D1CC8" w:rsidRDefault="00140E18"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0,1</w:t>
            </w:r>
          </w:p>
        </w:tc>
        <w:tc>
          <w:tcPr>
            <w:tcW w:w="990" w:type="dxa"/>
            <w:vAlign w:val="center"/>
          </w:tcPr>
          <w:p w:rsidR="00140E18" w:rsidRPr="005D1CC8" w:rsidRDefault="00140E18"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0,1</w:t>
            </w:r>
          </w:p>
        </w:tc>
        <w:tc>
          <w:tcPr>
            <w:tcW w:w="990" w:type="dxa"/>
            <w:vAlign w:val="center"/>
          </w:tcPr>
          <w:p w:rsidR="00140E18" w:rsidRPr="005D1CC8" w:rsidRDefault="00140E18" w:rsidP="00CE3E4C">
            <w:pPr>
              <w:spacing w:before="100" w:beforeAutospacing="1" w:after="0" w:line="240" w:lineRule="auto"/>
              <w:ind w:left="-108"/>
              <w:jc w:val="center"/>
              <w:rPr>
                <w:rFonts w:ascii="Times New Roman" w:hAnsi="Times New Roman" w:cs="Times New Roman"/>
                <w:sz w:val="24"/>
                <w:szCs w:val="24"/>
              </w:rPr>
            </w:pPr>
            <w:r w:rsidRPr="005D1CC8">
              <w:rPr>
                <w:rFonts w:ascii="Times New Roman" w:hAnsi="Times New Roman" w:cs="Times New Roman"/>
                <w:sz w:val="24"/>
                <w:szCs w:val="24"/>
              </w:rPr>
              <w:t>0,1</w:t>
            </w:r>
          </w:p>
        </w:tc>
      </w:tr>
      <w:tr w:rsidR="00140E18" w:rsidRPr="005D1CC8" w:rsidTr="00F9586E">
        <w:trPr>
          <w:trHeight w:val="1107"/>
        </w:trPr>
        <w:tc>
          <w:tcPr>
            <w:tcW w:w="710" w:type="dxa"/>
            <w:vAlign w:val="center"/>
          </w:tcPr>
          <w:p w:rsidR="00140E18" w:rsidRPr="005D1CC8" w:rsidRDefault="00140E18"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4</w:t>
            </w:r>
          </w:p>
        </w:tc>
        <w:tc>
          <w:tcPr>
            <w:tcW w:w="3138" w:type="dxa"/>
            <w:vAlign w:val="center"/>
          </w:tcPr>
          <w:p w:rsidR="00140E18" w:rsidRPr="005D1CC8" w:rsidRDefault="00140E18" w:rsidP="00CE3E4C">
            <w:pPr>
              <w:spacing w:after="0"/>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Охват для разбора летальных случаев совместно с СППиВК, ПМСП</w:t>
            </w:r>
          </w:p>
        </w:tc>
        <w:tc>
          <w:tcPr>
            <w:tcW w:w="880" w:type="dxa"/>
            <w:vAlign w:val="center"/>
          </w:tcPr>
          <w:p w:rsidR="00140E18" w:rsidRPr="005D1CC8" w:rsidRDefault="00140E18"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w:t>
            </w:r>
          </w:p>
        </w:tc>
        <w:tc>
          <w:tcPr>
            <w:tcW w:w="1430" w:type="dxa"/>
            <w:vAlign w:val="center"/>
          </w:tcPr>
          <w:p w:rsidR="00140E18" w:rsidRPr="005D1CC8" w:rsidRDefault="00140E18" w:rsidP="00CE3E4C">
            <w:pPr>
              <w:spacing w:after="0"/>
              <w:rPr>
                <w:rFonts w:ascii="Times New Roman" w:hAnsi="Times New Roman" w:cs="Times New Roman"/>
                <w:sz w:val="24"/>
                <w:szCs w:val="24"/>
              </w:rPr>
            </w:pPr>
            <w:r w:rsidRPr="005D1CC8">
              <w:rPr>
                <w:rFonts w:ascii="Times New Roman" w:hAnsi="Times New Roman" w:cs="Times New Roman"/>
                <w:sz w:val="24"/>
                <w:szCs w:val="24"/>
              </w:rPr>
              <w:t>Протоколы разбора СППиВК</w:t>
            </w:r>
          </w:p>
        </w:tc>
        <w:tc>
          <w:tcPr>
            <w:tcW w:w="880" w:type="dxa"/>
            <w:vAlign w:val="center"/>
          </w:tcPr>
          <w:p w:rsidR="00140E18" w:rsidRPr="005D1CC8" w:rsidRDefault="00140E18" w:rsidP="00CE3E4C">
            <w:pPr>
              <w:spacing w:after="0" w:line="240" w:lineRule="auto"/>
              <w:jc w:val="center"/>
              <w:rPr>
                <w:rFonts w:ascii="Times New Roman" w:hAnsi="Times New Roman" w:cs="Times New Roman"/>
                <w:sz w:val="24"/>
                <w:szCs w:val="24"/>
              </w:rPr>
            </w:pPr>
            <w:r w:rsidRPr="005D1CC8">
              <w:rPr>
                <w:rFonts w:ascii="Times New Roman" w:hAnsi="Times New Roman" w:cs="Times New Roman"/>
                <w:sz w:val="24"/>
                <w:szCs w:val="24"/>
              </w:rPr>
              <w:t>Руководитель СППиВК</w:t>
            </w:r>
          </w:p>
        </w:tc>
        <w:tc>
          <w:tcPr>
            <w:tcW w:w="990" w:type="dxa"/>
            <w:vAlign w:val="center"/>
          </w:tcPr>
          <w:p w:rsidR="00140E18" w:rsidRPr="005D1CC8" w:rsidRDefault="00140E18" w:rsidP="00CE3E4C">
            <w:pPr>
              <w:spacing w:after="0"/>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100</w:t>
            </w:r>
          </w:p>
        </w:tc>
        <w:tc>
          <w:tcPr>
            <w:tcW w:w="990" w:type="dxa"/>
          </w:tcPr>
          <w:p w:rsidR="00140E18" w:rsidRPr="005D1CC8" w:rsidRDefault="00140E18" w:rsidP="00CE3E4C">
            <w:pPr>
              <w:spacing w:after="0"/>
              <w:rPr>
                <w:sz w:val="24"/>
                <w:szCs w:val="24"/>
              </w:rPr>
            </w:pPr>
            <w:r w:rsidRPr="005D1CC8">
              <w:rPr>
                <w:rFonts w:ascii="Times New Roman" w:hAnsi="Times New Roman" w:cs="Times New Roman"/>
                <w:color w:val="000000"/>
                <w:sz w:val="24"/>
                <w:szCs w:val="24"/>
                <w:lang w:val="kk-KZ" w:eastAsia="en-US"/>
              </w:rPr>
              <w:t>100</w:t>
            </w:r>
          </w:p>
        </w:tc>
        <w:tc>
          <w:tcPr>
            <w:tcW w:w="1210" w:type="dxa"/>
          </w:tcPr>
          <w:p w:rsidR="00140E18" w:rsidRPr="005D1CC8" w:rsidRDefault="00140E18" w:rsidP="00CE3E4C">
            <w:pPr>
              <w:spacing w:after="0"/>
              <w:rPr>
                <w:sz w:val="24"/>
                <w:szCs w:val="24"/>
              </w:rPr>
            </w:pPr>
            <w:r w:rsidRPr="005D1CC8">
              <w:rPr>
                <w:rFonts w:ascii="Times New Roman" w:hAnsi="Times New Roman" w:cs="Times New Roman"/>
                <w:color w:val="000000"/>
                <w:sz w:val="24"/>
                <w:szCs w:val="24"/>
                <w:lang w:val="kk-KZ" w:eastAsia="en-US"/>
              </w:rPr>
              <w:t>100</w:t>
            </w:r>
          </w:p>
        </w:tc>
        <w:tc>
          <w:tcPr>
            <w:tcW w:w="990" w:type="dxa"/>
          </w:tcPr>
          <w:p w:rsidR="00140E18" w:rsidRPr="005D1CC8" w:rsidRDefault="00140E18" w:rsidP="00CE3E4C">
            <w:pPr>
              <w:spacing w:after="0"/>
              <w:rPr>
                <w:sz w:val="24"/>
                <w:szCs w:val="24"/>
              </w:rPr>
            </w:pPr>
            <w:r w:rsidRPr="005D1CC8">
              <w:rPr>
                <w:rFonts w:ascii="Times New Roman" w:hAnsi="Times New Roman" w:cs="Times New Roman"/>
                <w:color w:val="000000"/>
                <w:sz w:val="24"/>
                <w:szCs w:val="24"/>
                <w:lang w:val="kk-KZ" w:eastAsia="en-US"/>
              </w:rPr>
              <w:t>100</w:t>
            </w:r>
          </w:p>
        </w:tc>
        <w:tc>
          <w:tcPr>
            <w:tcW w:w="1113" w:type="dxa"/>
          </w:tcPr>
          <w:p w:rsidR="00140E18" w:rsidRPr="005D1CC8" w:rsidRDefault="00140E18" w:rsidP="00CE3E4C">
            <w:pPr>
              <w:spacing w:after="0"/>
              <w:rPr>
                <w:sz w:val="24"/>
                <w:szCs w:val="24"/>
              </w:rPr>
            </w:pPr>
            <w:r w:rsidRPr="005D1CC8">
              <w:rPr>
                <w:rFonts w:ascii="Times New Roman" w:hAnsi="Times New Roman" w:cs="Times New Roman"/>
                <w:color w:val="000000"/>
                <w:sz w:val="24"/>
                <w:szCs w:val="24"/>
                <w:lang w:val="kk-KZ" w:eastAsia="en-US"/>
              </w:rPr>
              <w:t>100</w:t>
            </w:r>
          </w:p>
        </w:tc>
        <w:tc>
          <w:tcPr>
            <w:tcW w:w="1100" w:type="dxa"/>
          </w:tcPr>
          <w:p w:rsidR="00140E18" w:rsidRPr="005D1CC8" w:rsidRDefault="00140E18" w:rsidP="00CE3E4C">
            <w:pPr>
              <w:spacing w:after="0"/>
              <w:rPr>
                <w:sz w:val="24"/>
                <w:szCs w:val="24"/>
              </w:rPr>
            </w:pPr>
            <w:r w:rsidRPr="005D1CC8">
              <w:rPr>
                <w:rFonts w:ascii="Times New Roman" w:hAnsi="Times New Roman" w:cs="Times New Roman"/>
                <w:color w:val="000000"/>
                <w:sz w:val="24"/>
                <w:szCs w:val="24"/>
                <w:lang w:val="kk-KZ" w:eastAsia="en-US"/>
              </w:rPr>
              <w:t>100</w:t>
            </w:r>
          </w:p>
        </w:tc>
        <w:tc>
          <w:tcPr>
            <w:tcW w:w="990" w:type="dxa"/>
          </w:tcPr>
          <w:p w:rsidR="00140E18" w:rsidRPr="005D1CC8" w:rsidRDefault="00140E18" w:rsidP="00CE3E4C">
            <w:pPr>
              <w:spacing w:after="0"/>
              <w:rPr>
                <w:sz w:val="24"/>
                <w:szCs w:val="24"/>
              </w:rPr>
            </w:pPr>
            <w:r w:rsidRPr="005D1CC8">
              <w:rPr>
                <w:rFonts w:ascii="Times New Roman" w:hAnsi="Times New Roman" w:cs="Times New Roman"/>
                <w:color w:val="000000"/>
                <w:sz w:val="24"/>
                <w:szCs w:val="24"/>
                <w:lang w:val="kk-KZ" w:eastAsia="en-US"/>
              </w:rPr>
              <w:t>100</w:t>
            </w:r>
          </w:p>
        </w:tc>
        <w:tc>
          <w:tcPr>
            <w:tcW w:w="990" w:type="dxa"/>
          </w:tcPr>
          <w:p w:rsidR="00140E18" w:rsidRPr="005D1CC8" w:rsidRDefault="00140E18" w:rsidP="00CE3E4C">
            <w:pPr>
              <w:spacing w:after="0"/>
              <w:rPr>
                <w:sz w:val="24"/>
                <w:szCs w:val="24"/>
              </w:rPr>
            </w:pPr>
            <w:r w:rsidRPr="005D1CC8">
              <w:rPr>
                <w:rFonts w:ascii="Times New Roman" w:hAnsi="Times New Roman" w:cs="Times New Roman"/>
                <w:color w:val="000000"/>
                <w:sz w:val="24"/>
                <w:szCs w:val="24"/>
                <w:lang w:val="kk-KZ" w:eastAsia="en-US"/>
              </w:rPr>
              <w:t>100</w:t>
            </w:r>
          </w:p>
        </w:tc>
      </w:tr>
      <w:tr w:rsidR="006A6BF7" w:rsidRPr="005D1CC8" w:rsidTr="006A6BF7">
        <w:trPr>
          <w:trHeight w:val="1107"/>
        </w:trPr>
        <w:tc>
          <w:tcPr>
            <w:tcW w:w="710" w:type="dxa"/>
            <w:vAlign w:val="center"/>
          </w:tcPr>
          <w:p w:rsidR="006A6BF7" w:rsidRPr="005D1CC8" w:rsidRDefault="006A6BF7" w:rsidP="00CE3E4C">
            <w:pPr>
              <w:spacing w:after="0"/>
              <w:jc w:val="cente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5</w:t>
            </w:r>
          </w:p>
        </w:tc>
        <w:tc>
          <w:tcPr>
            <w:tcW w:w="3138" w:type="dxa"/>
          </w:tcPr>
          <w:p w:rsidR="006A6BF7" w:rsidRDefault="006A6BF7" w:rsidP="006A6BF7">
            <w:pPr>
              <w:rPr>
                <w:rFonts w:ascii="Times New Roman" w:hAnsi="Times New Roman" w:cs="Times New Roman"/>
                <w:sz w:val="24"/>
                <w:szCs w:val="24"/>
              </w:rPr>
            </w:pPr>
            <w:r>
              <w:rPr>
                <w:rFonts w:ascii="Times New Roman" w:hAnsi="Times New Roman" w:cs="Times New Roman"/>
                <w:sz w:val="24"/>
                <w:szCs w:val="24"/>
              </w:rPr>
              <w:t>Увеличение  плановой  госпитализации  при ХНЗ</w:t>
            </w:r>
          </w:p>
        </w:tc>
        <w:tc>
          <w:tcPr>
            <w:tcW w:w="880" w:type="dxa"/>
          </w:tcPr>
          <w:p w:rsidR="006A6BF7" w:rsidRDefault="006A6BF7" w:rsidP="006A6BF7">
            <w:pPr>
              <w:jc w:val="center"/>
              <w:rPr>
                <w:rFonts w:ascii="Times New Roman" w:hAnsi="Times New Roman" w:cs="Times New Roman"/>
                <w:sz w:val="24"/>
              </w:rPr>
            </w:pPr>
            <w:r>
              <w:rPr>
                <w:rFonts w:ascii="Times New Roman" w:hAnsi="Times New Roman" w:cs="Times New Roman"/>
                <w:sz w:val="24"/>
              </w:rPr>
              <w:t>%</w:t>
            </w:r>
          </w:p>
        </w:tc>
        <w:tc>
          <w:tcPr>
            <w:tcW w:w="1430" w:type="dxa"/>
          </w:tcPr>
          <w:p w:rsidR="006A6BF7" w:rsidRPr="004518C5" w:rsidRDefault="006A6BF7" w:rsidP="006A6BF7">
            <w:pPr>
              <w:rPr>
                <w:rFonts w:ascii="Times New Roman" w:hAnsi="Times New Roman" w:cs="Times New Roman"/>
                <w:sz w:val="24"/>
              </w:rPr>
            </w:pPr>
            <w:r>
              <w:rPr>
                <w:rFonts w:ascii="Times New Roman" w:hAnsi="Times New Roman" w:cs="Times New Roman"/>
                <w:sz w:val="24"/>
              </w:rPr>
              <w:t>Стат. данные</w:t>
            </w:r>
          </w:p>
        </w:tc>
        <w:tc>
          <w:tcPr>
            <w:tcW w:w="880" w:type="dxa"/>
          </w:tcPr>
          <w:p w:rsidR="006A6BF7" w:rsidRDefault="006A6BF7" w:rsidP="006A6BF7">
            <w:r w:rsidRPr="00D47A05">
              <w:rPr>
                <w:rFonts w:ascii="Times New Roman" w:hAnsi="Times New Roman" w:cs="Times New Roman"/>
                <w:sz w:val="24"/>
              </w:rPr>
              <w:t>зам директора по лечебной работе</w:t>
            </w:r>
          </w:p>
        </w:tc>
        <w:tc>
          <w:tcPr>
            <w:tcW w:w="990" w:type="dxa"/>
          </w:tcPr>
          <w:p w:rsidR="006A6BF7" w:rsidRPr="0041351C" w:rsidRDefault="006A6BF7" w:rsidP="006A6BF7">
            <w:pPr>
              <w:jc w:val="center"/>
              <w:rPr>
                <w:rFonts w:ascii="Times New Roman" w:hAnsi="Times New Roman" w:cs="Times New Roman"/>
                <w:sz w:val="24"/>
                <w:szCs w:val="24"/>
              </w:rPr>
            </w:pPr>
            <w:r w:rsidRPr="0041351C">
              <w:rPr>
                <w:rFonts w:ascii="Times New Roman" w:hAnsi="Times New Roman" w:cs="Times New Roman"/>
                <w:sz w:val="24"/>
                <w:szCs w:val="24"/>
              </w:rPr>
              <w:t>15,7</w:t>
            </w:r>
          </w:p>
        </w:tc>
        <w:tc>
          <w:tcPr>
            <w:tcW w:w="990" w:type="dxa"/>
          </w:tcPr>
          <w:p w:rsidR="006A6BF7" w:rsidRPr="0041351C" w:rsidRDefault="006A6BF7" w:rsidP="006A6BF7">
            <w:pPr>
              <w:jc w:val="center"/>
              <w:rPr>
                <w:rFonts w:ascii="Times New Roman" w:hAnsi="Times New Roman" w:cs="Times New Roman"/>
                <w:sz w:val="24"/>
                <w:szCs w:val="24"/>
              </w:rPr>
            </w:pPr>
            <w:r w:rsidRPr="0041351C">
              <w:rPr>
                <w:rFonts w:ascii="Times New Roman" w:hAnsi="Times New Roman" w:cs="Times New Roman"/>
                <w:sz w:val="24"/>
                <w:szCs w:val="24"/>
              </w:rPr>
              <w:t>16,1</w:t>
            </w:r>
          </w:p>
        </w:tc>
        <w:tc>
          <w:tcPr>
            <w:tcW w:w="1210" w:type="dxa"/>
          </w:tcPr>
          <w:p w:rsidR="006A6BF7" w:rsidRPr="0041351C" w:rsidRDefault="006A6BF7" w:rsidP="006A6BF7">
            <w:pPr>
              <w:jc w:val="center"/>
              <w:rPr>
                <w:rFonts w:ascii="Times New Roman" w:hAnsi="Times New Roman" w:cs="Times New Roman"/>
                <w:sz w:val="24"/>
                <w:szCs w:val="24"/>
              </w:rPr>
            </w:pPr>
            <w:r w:rsidRPr="0041351C">
              <w:rPr>
                <w:rFonts w:ascii="Times New Roman" w:hAnsi="Times New Roman" w:cs="Times New Roman"/>
                <w:sz w:val="24"/>
                <w:szCs w:val="24"/>
              </w:rPr>
              <w:t>14,4</w:t>
            </w:r>
          </w:p>
        </w:tc>
        <w:tc>
          <w:tcPr>
            <w:tcW w:w="990" w:type="dxa"/>
          </w:tcPr>
          <w:p w:rsidR="006A6BF7" w:rsidRPr="0041351C" w:rsidRDefault="006A6BF7" w:rsidP="006A6BF7">
            <w:pPr>
              <w:jc w:val="center"/>
              <w:rPr>
                <w:rFonts w:ascii="Times New Roman" w:hAnsi="Times New Roman" w:cs="Times New Roman"/>
                <w:sz w:val="24"/>
              </w:rPr>
            </w:pPr>
            <w:r w:rsidRPr="0041351C">
              <w:rPr>
                <w:rFonts w:ascii="Times New Roman" w:hAnsi="Times New Roman" w:cs="Times New Roman"/>
                <w:sz w:val="24"/>
              </w:rPr>
              <w:t>15,2</w:t>
            </w:r>
          </w:p>
        </w:tc>
        <w:tc>
          <w:tcPr>
            <w:tcW w:w="1113" w:type="dxa"/>
          </w:tcPr>
          <w:p w:rsidR="006A6BF7" w:rsidRPr="0041351C" w:rsidRDefault="006A6BF7" w:rsidP="006A6BF7">
            <w:pPr>
              <w:jc w:val="center"/>
              <w:rPr>
                <w:rFonts w:ascii="Times New Roman" w:hAnsi="Times New Roman" w:cs="Times New Roman"/>
                <w:sz w:val="24"/>
              </w:rPr>
            </w:pPr>
            <w:r w:rsidRPr="0041351C">
              <w:rPr>
                <w:rFonts w:ascii="Times New Roman" w:hAnsi="Times New Roman" w:cs="Times New Roman"/>
                <w:sz w:val="24"/>
              </w:rPr>
              <w:t>16,2</w:t>
            </w:r>
          </w:p>
        </w:tc>
        <w:tc>
          <w:tcPr>
            <w:tcW w:w="1100" w:type="dxa"/>
          </w:tcPr>
          <w:p w:rsidR="006A6BF7" w:rsidRPr="0041351C" w:rsidRDefault="006A6BF7" w:rsidP="006A6BF7">
            <w:pPr>
              <w:jc w:val="center"/>
              <w:rPr>
                <w:rFonts w:ascii="Times New Roman" w:hAnsi="Times New Roman" w:cs="Times New Roman"/>
                <w:sz w:val="24"/>
              </w:rPr>
            </w:pPr>
            <w:r w:rsidRPr="0041351C">
              <w:rPr>
                <w:rFonts w:ascii="Times New Roman" w:hAnsi="Times New Roman" w:cs="Times New Roman"/>
                <w:sz w:val="24"/>
              </w:rPr>
              <w:t>17,2</w:t>
            </w:r>
          </w:p>
        </w:tc>
        <w:tc>
          <w:tcPr>
            <w:tcW w:w="990" w:type="dxa"/>
          </w:tcPr>
          <w:p w:rsidR="006A6BF7" w:rsidRPr="0041351C" w:rsidRDefault="006A6BF7" w:rsidP="006A6BF7">
            <w:pPr>
              <w:jc w:val="center"/>
              <w:rPr>
                <w:rFonts w:ascii="Times New Roman" w:hAnsi="Times New Roman" w:cs="Times New Roman"/>
                <w:sz w:val="24"/>
              </w:rPr>
            </w:pPr>
            <w:r w:rsidRPr="0041351C">
              <w:rPr>
                <w:rFonts w:ascii="Times New Roman" w:hAnsi="Times New Roman" w:cs="Times New Roman"/>
                <w:sz w:val="24"/>
              </w:rPr>
              <w:t>18,2</w:t>
            </w:r>
          </w:p>
        </w:tc>
        <w:tc>
          <w:tcPr>
            <w:tcW w:w="990" w:type="dxa"/>
          </w:tcPr>
          <w:p w:rsidR="006A6BF7" w:rsidRPr="0041351C" w:rsidRDefault="006A6BF7" w:rsidP="006A6BF7">
            <w:pPr>
              <w:jc w:val="center"/>
              <w:rPr>
                <w:rFonts w:ascii="Times New Roman" w:hAnsi="Times New Roman" w:cs="Times New Roman"/>
                <w:sz w:val="24"/>
              </w:rPr>
            </w:pPr>
            <w:r w:rsidRPr="0041351C">
              <w:rPr>
                <w:rFonts w:ascii="Times New Roman" w:hAnsi="Times New Roman" w:cs="Times New Roman"/>
                <w:sz w:val="24"/>
              </w:rPr>
              <w:t>19,2</w:t>
            </w:r>
          </w:p>
        </w:tc>
      </w:tr>
      <w:tr w:rsidR="00BD5700" w:rsidRPr="005D1CC8" w:rsidTr="006A6BF7">
        <w:trPr>
          <w:trHeight w:val="1107"/>
        </w:trPr>
        <w:tc>
          <w:tcPr>
            <w:tcW w:w="710" w:type="dxa"/>
            <w:vAlign w:val="center"/>
          </w:tcPr>
          <w:p w:rsidR="00BD5700" w:rsidRDefault="00BD5700" w:rsidP="00CE3E4C">
            <w:pPr>
              <w:spacing w:after="0"/>
              <w:jc w:val="cente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lastRenderedPageBreak/>
              <w:t>6</w:t>
            </w:r>
          </w:p>
        </w:tc>
        <w:tc>
          <w:tcPr>
            <w:tcW w:w="3138" w:type="dxa"/>
          </w:tcPr>
          <w:p w:rsidR="00BD5700" w:rsidRDefault="00BD5700" w:rsidP="00730BAF">
            <w:pPr>
              <w:rPr>
                <w:rFonts w:ascii="Times New Roman" w:hAnsi="Times New Roman" w:cs="Times New Roman"/>
                <w:sz w:val="24"/>
                <w:szCs w:val="24"/>
              </w:rPr>
            </w:pPr>
            <w:r>
              <w:rPr>
                <w:rFonts w:ascii="Times New Roman" w:hAnsi="Times New Roman" w:cs="Times New Roman"/>
                <w:sz w:val="24"/>
                <w:szCs w:val="24"/>
              </w:rPr>
              <w:t>Корректное кодирование диагнозов летальных случаев</w:t>
            </w:r>
          </w:p>
        </w:tc>
        <w:tc>
          <w:tcPr>
            <w:tcW w:w="880" w:type="dxa"/>
          </w:tcPr>
          <w:p w:rsidR="00BD5700" w:rsidRDefault="00BD5700" w:rsidP="00730BAF">
            <w:pPr>
              <w:jc w:val="center"/>
              <w:rPr>
                <w:rFonts w:ascii="Times New Roman" w:hAnsi="Times New Roman" w:cs="Times New Roman"/>
                <w:sz w:val="24"/>
              </w:rPr>
            </w:pPr>
            <w:r>
              <w:rPr>
                <w:rFonts w:ascii="Times New Roman" w:hAnsi="Times New Roman" w:cs="Times New Roman"/>
                <w:sz w:val="24"/>
              </w:rPr>
              <w:t>% от числа вскрытий</w:t>
            </w:r>
          </w:p>
        </w:tc>
        <w:tc>
          <w:tcPr>
            <w:tcW w:w="1430" w:type="dxa"/>
          </w:tcPr>
          <w:p w:rsidR="00BD5700" w:rsidRDefault="00BD5700" w:rsidP="00730BAF">
            <w:pPr>
              <w:rPr>
                <w:rFonts w:ascii="Times New Roman" w:hAnsi="Times New Roman" w:cs="Times New Roman"/>
                <w:sz w:val="24"/>
              </w:rPr>
            </w:pPr>
            <w:r>
              <w:rPr>
                <w:rFonts w:ascii="Times New Roman" w:hAnsi="Times New Roman" w:cs="Times New Roman"/>
                <w:sz w:val="24"/>
              </w:rPr>
              <w:t>Данные Портала ЭРСБ</w:t>
            </w:r>
          </w:p>
        </w:tc>
        <w:tc>
          <w:tcPr>
            <w:tcW w:w="880" w:type="dxa"/>
          </w:tcPr>
          <w:p w:rsidR="00BD5700" w:rsidRPr="00D47A05" w:rsidRDefault="00BD5700" w:rsidP="00730BAF">
            <w:pPr>
              <w:rPr>
                <w:rFonts w:ascii="Times New Roman" w:hAnsi="Times New Roman" w:cs="Times New Roman"/>
                <w:sz w:val="24"/>
              </w:rPr>
            </w:pPr>
            <w:r w:rsidRPr="00D47A05">
              <w:rPr>
                <w:rFonts w:ascii="Times New Roman" w:hAnsi="Times New Roman" w:cs="Times New Roman"/>
                <w:sz w:val="24"/>
              </w:rPr>
              <w:t>зам директора по лечебной работе</w:t>
            </w:r>
          </w:p>
        </w:tc>
        <w:tc>
          <w:tcPr>
            <w:tcW w:w="990" w:type="dxa"/>
          </w:tcPr>
          <w:p w:rsidR="00BD5700" w:rsidRDefault="00BD5700" w:rsidP="00730BAF">
            <w:pPr>
              <w:jc w:val="center"/>
              <w:rPr>
                <w:rFonts w:ascii="Times New Roman" w:hAnsi="Times New Roman" w:cs="Times New Roman"/>
                <w:sz w:val="24"/>
                <w:szCs w:val="24"/>
              </w:rPr>
            </w:pPr>
            <w:r>
              <w:rPr>
                <w:rFonts w:ascii="Times New Roman" w:hAnsi="Times New Roman" w:cs="Times New Roman"/>
                <w:sz w:val="24"/>
                <w:szCs w:val="24"/>
              </w:rPr>
              <w:t>100</w:t>
            </w:r>
          </w:p>
        </w:tc>
        <w:tc>
          <w:tcPr>
            <w:tcW w:w="990" w:type="dxa"/>
          </w:tcPr>
          <w:p w:rsidR="00BD5700" w:rsidRDefault="00BD5700" w:rsidP="00730BAF">
            <w:pPr>
              <w:jc w:val="center"/>
              <w:rPr>
                <w:rFonts w:ascii="Times New Roman" w:hAnsi="Times New Roman" w:cs="Times New Roman"/>
                <w:sz w:val="24"/>
                <w:szCs w:val="24"/>
              </w:rPr>
            </w:pPr>
            <w:r>
              <w:rPr>
                <w:rFonts w:ascii="Times New Roman" w:hAnsi="Times New Roman" w:cs="Times New Roman"/>
                <w:sz w:val="24"/>
                <w:szCs w:val="24"/>
              </w:rPr>
              <w:t>100</w:t>
            </w:r>
          </w:p>
        </w:tc>
        <w:tc>
          <w:tcPr>
            <w:tcW w:w="1210" w:type="dxa"/>
          </w:tcPr>
          <w:p w:rsidR="00BD5700" w:rsidRDefault="00BD5700" w:rsidP="00730BAF">
            <w:pPr>
              <w:jc w:val="center"/>
              <w:rPr>
                <w:rFonts w:ascii="Times New Roman" w:hAnsi="Times New Roman" w:cs="Times New Roman"/>
                <w:sz w:val="24"/>
                <w:szCs w:val="24"/>
              </w:rPr>
            </w:pPr>
            <w:r>
              <w:rPr>
                <w:rFonts w:ascii="Times New Roman" w:hAnsi="Times New Roman" w:cs="Times New Roman"/>
                <w:sz w:val="24"/>
                <w:szCs w:val="24"/>
              </w:rPr>
              <w:t>100</w:t>
            </w:r>
          </w:p>
        </w:tc>
        <w:tc>
          <w:tcPr>
            <w:tcW w:w="990" w:type="dxa"/>
          </w:tcPr>
          <w:p w:rsidR="00BD5700" w:rsidRDefault="00BD5700" w:rsidP="00730BAF">
            <w:pPr>
              <w:jc w:val="center"/>
              <w:rPr>
                <w:rFonts w:ascii="Times New Roman" w:hAnsi="Times New Roman" w:cs="Times New Roman"/>
                <w:sz w:val="24"/>
              </w:rPr>
            </w:pPr>
            <w:r>
              <w:rPr>
                <w:rFonts w:ascii="Times New Roman" w:hAnsi="Times New Roman" w:cs="Times New Roman"/>
                <w:sz w:val="24"/>
              </w:rPr>
              <w:t>100</w:t>
            </w:r>
          </w:p>
        </w:tc>
        <w:tc>
          <w:tcPr>
            <w:tcW w:w="1113" w:type="dxa"/>
          </w:tcPr>
          <w:p w:rsidR="00BD5700" w:rsidRDefault="00BD5700" w:rsidP="00730BAF">
            <w:pPr>
              <w:jc w:val="center"/>
              <w:rPr>
                <w:rFonts w:ascii="Times New Roman" w:hAnsi="Times New Roman" w:cs="Times New Roman"/>
                <w:sz w:val="24"/>
              </w:rPr>
            </w:pPr>
            <w:r>
              <w:rPr>
                <w:rFonts w:ascii="Times New Roman" w:hAnsi="Times New Roman" w:cs="Times New Roman"/>
                <w:sz w:val="24"/>
              </w:rPr>
              <w:t>100</w:t>
            </w:r>
          </w:p>
        </w:tc>
        <w:tc>
          <w:tcPr>
            <w:tcW w:w="1100" w:type="dxa"/>
          </w:tcPr>
          <w:p w:rsidR="00BD5700" w:rsidRDefault="00BD5700" w:rsidP="00730BAF">
            <w:pPr>
              <w:jc w:val="center"/>
              <w:rPr>
                <w:rFonts w:ascii="Times New Roman" w:hAnsi="Times New Roman" w:cs="Times New Roman"/>
                <w:sz w:val="24"/>
              </w:rPr>
            </w:pPr>
            <w:r>
              <w:rPr>
                <w:rFonts w:ascii="Times New Roman" w:hAnsi="Times New Roman" w:cs="Times New Roman"/>
                <w:sz w:val="24"/>
              </w:rPr>
              <w:t>100</w:t>
            </w:r>
          </w:p>
        </w:tc>
        <w:tc>
          <w:tcPr>
            <w:tcW w:w="990" w:type="dxa"/>
          </w:tcPr>
          <w:p w:rsidR="00BD5700" w:rsidRDefault="00BD5700" w:rsidP="00730BAF">
            <w:pPr>
              <w:jc w:val="center"/>
              <w:rPr>
                <w:rFonts w:ascii="Times New Roman" w:hAnsi="Times New Roman" w:cs="Times New Roman"/>
                <w:sz w:val="24"/>
              </w:rPr>
            </w:pPr>
            <w:r>
              <w:rPr>
                <w:rFonts w:ascii="Times New Roman" w:hAnsi="Times New Roman" w:cs="Times New Roman"/>
                <w:sz w:val="24"/>
              </w:rPr>
              <w:t>100</w:t>
            </w:r>
          </w:p>
        </w:tc>
        <w:tc>
          <w:tcPr>
            <w:tcW w:w="990" w:type="dxa"/>
          </w:tcPr>
          <w:p w:rsidR="00BD5700" w:rsidRDefault="00BD5700" w:rsidP="00730BAF">
            <w:pPr>
              <w:jc w:val="center"/>
              <w:rPr>
                <w:rFonts w:ascii="Times New Roman" w:hAnsi="Times New Roman" w:cs="Times New Roman"/>
                <w:sz w:val="24"/>
              </w:rPr>
            </w:pPr>
            <w:r>
              <w:rPr>
                <w:rFonts w:ascii="Times New Roman" w:hAnsi="Times New Roman" w:cs="Times New Roman"/>
                <w:sz w:val="24"/>
              </w:rPr>
              <w:t>100</w:t>
            </w:r>
          </w:p>
        </w:tc>
      </w:tr>
      <w:tr w:rsidR="00BD5700" w:rsidRPr="005D1CC8" w:rsidTr="006A6BF7">
        <w:trPr>
          <w:trHeight w:val="1107"/>
        </w:trPr>
        <w:tc>
          <w:tcPr>
            <w:tcW w:w="710" w:type="dxa"/>
            <w:vAlign w:val="center"/>
          </w:tcPr>
          <w:p w:rsidR="00BD5700" w:rsidRDefault="00BD5700" w:rsidP="00CE3E4C">
            <w:pPr>
              <w:spacing w:after="0"/>
              <w:jc w:val="cente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7</w:t>
            </w:r>
          </w:p>
        </w:tc>
        <w:tc>
          <w:tcPr>
            <w:tcW w:w="3138" w:type="dxa"/>
          </w:tcPr>
          <w:p w:rsidR="00BD5700" w:rsidRDefault="00BD5700" w:rsidP="00730BAF">
            <w:pPr>
              <w:rPr>
                <w:rFonts w:ascii="Times New Roman" w:hAnsi="Times New Roman" w:cs="Times New Roman"/>
                <w:sz w:val="24"/>
                <w:szCs w:val="24"/>
              </w:rPr>
            </w:pPr>
            <w:r>
              <w:rPr>
                <w:rFonts w:ascii="Times New Roman" w:hAnsi="Times New Roman" w:cs="Times New Roman"/>
                <w:sz w:val="24"/>
                <w:szCs w:val="24"/>
              </w:rPr>
              <w:t>Обеспечение  лекарственными  средствами в стационаре по ГОБМП</w:t>
            </w:r>
          </w:p>
        </w:tc>
        <w:tc>
          <w:tcPr>
            <w:tcW w:w="880" w:type="dxa"/>
          </w:tcPr>
          <w:p w:rsidR="00BD5700" w:rsidRDefault="00BD5700" w:rsidP="00730BAF">
            <w:pPr>
              <w:jc w:val="center"/>
              <w:rPr>
                <w:rFonts w:ascii="Times New Roman" w:hAnsi="Times New Roman" w:cs="Times New Roman"/>
                <w:sz w:val="24"/>
              </w:rPr>
            </w:pPr>
            <w:r>
              <w:rPr>
                <w:rFonts w:ascii="Times New Roman" w:hAnsi="Times New Roman" w:cs="Times New Roman"/>
                <w:sz w:val="24"/>
              </w:rPr>
              <w:t>Тыс.тенге</w:t>
            </w:r>
          </w:p>
        </w:tc>
        <w:tc>
          <w:tcPr>
            <w:tcW w:w="1430" w:type="dxa"/>
          </w:tcPr>
          <w:p w:rsidR="00BD5700" w:rsidRDefault="00BD5700" w:rsidP="00730BAF">
            <w:pPr>
              <w:rPr>
                <w:rFonts w:ascii="Times New Roman" w:hAnsi="Times New Roman" w:cs="Times New Roman"/>
                <w:sz w:val="24"/>
              </w:rPr>
            </w:pPr>
            <w:r>
              <w:rPr>
                <w:rFonts w:ascii="Times New Roman" w:hAnsi="Times New Roman" w:cs="Times New Roman"/>
                <w:sz w:val="24"/>
              </w:rPr>
              <w:t>Бухгалтерский баланс</w:t>
            </w:r>
          </w:p>
        </w:tc>
        <w:tc>
          <w:tcPr>
            <w:tcW w:w="880" w:type="dxa"/>
          </w:tcPr>
          <w:p w:rsidR="00BD5700" w:rsidRPr="00D47A05" w:rsidRDefault="00BD5700" w:rsidP="00730BAF">
            <w:pPr>
              <w:rPr>
                <w:rFonts w:ascii="Times New Roman" w:hAnsi="Times New Roman" w:cs="Times New Roman"/>
                <w:sz w:val="24"/>
              </w:rPr>
            </w:pPr>
            <w:r>
              <w:rPr>
                <w:rFonts w:ascii="Times New Roman" w:hAnsi="Times New Roman" w:cs="Times New Roman"/>
                <w:sz w:val="24"/>
              </w:rPr>
              <w:t>Главный  бухгалтер</w:t>
            </w:r>
          </w:p>
        </w:tc>
        <w:tc>
          <w:tcPr>
            <w:tcW w:w="990" w:type="dxa"/>
          </w:tcPr>
          <w:p w:rsidR="00BD5700" w:rsidRDefault="00B70133" w:rsidP="00730BAF">
            <w:pPr>
              <w:jc w:val="center"/>
              <w:rPr>
                <w:rFonts w:ascii="Times New Roman" w:hAnsi="Times New Roman" w:cs="Times New Roman"/>
                <w:sz w:val="24"/>
                <w:szCs w:val="24"/>
              </w:rPr>
            </w:pPr>
            <w:r>
              <w:rPr>
                <w:rFonts w:ascii="Times New Roman" w:hAnsi="Times New Roman" w:cs="Times New Roman"/>
                <w:sz w:val="24"/>
                <w:szCs w:val="24"/>
              </w:rPr>
              <w:t>701279,5</w:t>
            </w:r>
          </w:p>
        </w:tc>
        <w:tc>
          <w:tcPr>
            <w:tcW w:w="990" w:type="dxa"/>
          </w:tcPr>
          <w:p w:rsidR="00BD5700" w:rsidRDefault="00B70133" w:rsidP="00730BAF">
            <w:pPr>
              <w:jc w:val="center"/>
              <w:rPr>
                <w:rFonts w:ascii="Times New Roman" w:hAnsi="Times New Roman" w:cs="Times New Roman"/>
                <w:sz w:val="24"/>
                <w:szCs w:val="24"/>
              </w:rPr>
            </w:pPr>
            <w:r>
              <w:rPr>
                <w:rFonts w:ascii="Times New Roman" w:hAnsi="Times New Roman" w:cs="Times New Roman"/>
                <w:sz w:val="24"/>
                <w:szCs w:val="24"/>
              </w:rPr>
              <w:t>762744,9</w:t>
            </w:r>
          </w:p>
        </w:tc>
        <w:tc>
          <w:tcPr>
            <w:tcW w:w="1210" w:type="dxa"/>
          </w:tcPr>
          <w:p w:rsidR="00BD5700" w:rsidRDefault="00B70133" w:rsidP="00730BAF">
            <w:pPr>
              <w:jc w:val="center"/>
              <w:rPr>
                <w:rFonts w:ascii="Times New Roman" w:hAnsi="Times New Roman" w:cs="Times New Roman"/>
                <w:sz w:val="24"/>
                <w:szCs w:val="24"/>
              </w:rPr>
            </w:pPr>
            <w:r>
              <w:rPr>
                <w:rFonts w:ascii="Times New Roman" w:hAnsi="Times New Roman" w:cs="Times New Roman"/>
                <w:sz w:val="24"/>
                <w:szCs w:val="24"/>
              </w:rPr>
              <w:t>798,376,5</w:t>
            </w:r>
          </w:p>
        </w:tc>
        <w:tc>
          <w:tcPr>
            <w:tcW w:w="990" w:type="dxa"/>
          </w:tcPr>
          <w:p w:rsidR="00BD5700" w:rsidRDefault="00B70133" w:rsidP="00730BAF">
            <w:pPr>
              <w:jc w:val="center"/>
              <w:rPr>
                <w:rFonts w:ascii="Times New Roman" w:hAnsi="Times New Roman" w:cs="Times New Roman"/>
                <w:sz w:val="24"/>
              </w:rPr>
            </w:pPr>
            <w:r>
              <w:rPr>
                <w:rFonts w:ascii="Times New Roman" w:hAnsi="Times New Roman" w:cs="Times New Roman"/>
                <w:sz w:val="24"/>
              </w:rPr>
              <w:t>726926,0</w:t>
            </w:r>
          </w:p>
        </w:tc>
        <w:tc>
          <w:tcPr>
            <w:tcW w:w="1113" w:type="dxa"/>
          </w:tcPr>
          <w:p w:rsidR="00BD5700" w:rsidRDefault="00B70133" w:rsidP="00730BAF">
            <w:pPr>
              <w:jc w:val="center"/>
              <w:rPr>
                <w:rFonts w:ascii="Times New Roman" w:hAnsi="Times New Roman" w:cs="Times New Roman"/>
                <w:sz w:val="24"/>
              </w:rPr>
            </w:pPr>
            <w:r>
              <w:rPr>
                <w:rFonts w:ascii="Times New Roman" w:hAnsi="Times New Roman" w:cs="Times New Roman"/>
                <w:sz w:val="24"/>
              </w:rPr>
              <w:t>734195,3</w:t>
            </w:r>
          </w:p>
        </w:tc>
        <w:tc>
          <w:tcPr>
            <w:tcW w:w="1100" w:type="dxa"/>
          </w:tcPr>
          <w:p w:rsidR="00BD5700" w:rsidRDefault="00B70133" w:rsidP="00730BAF">
            <w:pPr>
              <w:jc w:val="center"/>
              <w:rPr>
                <w:rFonts w:ascii="Times New Roman" w:hAnsi="Times New Roman" w:cs="Times New Roman"/>
                <w:sz w:val="24"/>
              </w:rPr>
            </w:pPr>
            <w:r>
              <w:rPr>
                <w:rFonts w:ascii="Times New Roman" w:hAnsi="Times New Roman" w:cs="Times New Roman"/>
                <w:sz w:val="24"/>
              </w:rPr>
              <w:t>741537,3</w:t>
            </w:r>
          </w:p>
        </w:tc>
        <w:tc>
          <w:tcPr>
            <w:tcW w:w="990" w:type="dxa"/>
          </w:tcPr>
          <w:p w:rsidR="00BD5700" w:rsidRDefault="00B70133" w:rsidP="00730BAF">
            <w:pPr>
              <w:jc w:val="center"/>
              <w:rPr>
                <w:rFonts w:ascii="Times New Roman" w:hAnsi="Times New Roman" w:cs="Times New Roman"/>
                <w:sz w:val="24"/>
              </w:rPr>
            </w:pPr>
            <w:r>
              <w:rPr>
                <w:rFonts w:ascii="Times New Roman" w:hAnsi="Times New Roman" w:cs="Times New Roman"/>
                <w:sz w:val="24"/>
              </w:rPr>
              <w:t>748952,7</w:t>
            </w:r>
          </w:p>
        </w:tc>
        <w:tc>
          <w:tcPr>
            <w:tcW w:w="990" w:type="dxa"/>
          </w:tcPr>
          <w:p w:rsidR="00BD5700" w:rsidRDefault="00B70133" w:rsidP="00730BAF">
            <w:pPr>
              <w:jc w:val="center"/>
              <w:rPr>
                <w:rFonts w:ascii="Times New Roman" w:hAnsi="Times New Roman" w:cs="Times New Roman"/>
                <w:sz w:val="24"/>
              </w:rPr>
            </w:pPr>
            <w:r>
              <w:rPr>
                <w:rFonts w:ascii="Times New Roman" w:hAnsi="Times New Roman" w:cs="Times New Roman"/>
                <w:sz w:val="24"/>
              </w:rPr>
              <w:t>756442,2</w:t>
            </w:r>
          </w:p>
        </w:tc>
      </w:tr>
    </w:tbl>
    <w:p w:rsidR="00902B01" w:rsidRPr="005D1CC8" w:rsidRDefault="00902B01" w:rsidP="00B14D68">
      <w:pPr>
        <w:shd w:val="clear" w:color="auto" w:fill="FFFFFF"/>
        <w:spacing w:after="0" w:line="285" w:lineRule="atLeast"/>
        <w:jc w:val="both"/>
        <w:rPr>
          <w:rFonts w:ascii="Times New Roman" w:hAnsi="Times New Roman" w:cs="Times New Roman"/>
          <w:b/>
          <w:bCs/>
          <w:color w:val="000000"/>
          <w:sz w:val="24"/>
          <w:szCs w:val="24"/>
        </w:rPr>
      </w:pPr>
    </w:p>
    <w:p w:rsidR="00902B01" w:rsidRDefault="00902B01" w:rsidP="00B14D68">
      <w:pPr>
        <w:shd w:val="clear" w:color="auto" w:fill="FFFFFF"/>
        <w:spacing w:after="0" w:line="285" w:lineRule="atLeast"/>
        <w:jc w:val="both"/>
        <w:rPr>
          <w:rFonts w:ascii="Times New Roman" w:hAnsi="Times New Roman" w:cs="Times New Roman"/>
          <w:color w:val="000000"/>
          <w:sz w:val="24"/>
          <w:szCs w:val="24"/>
        </w:rPr>
      </w:pPr>
      <w:r w:rsidRPr="005D1CC8">
        <w:rPr>
          <w:rFonts w:ascii="Times New Roman" w:hAnsi="Times New Roman" w:cs="Times New Roman"/>
          <w:color w:val="000000"/>
          <w:sz w:val="24"/>
          <w:szCs w:val="24"/>
        </w:rPr>
        <w:t> </w:t>
      </w:r>
    </w:p>
    <w:p w:rsidR="001B5C21" w:rsidRDefault="001B5C21" w:rsidP="00B14D68">
      <w:pPr>
        <w:shd w:val="clear" w:color="auto" w:fill="FFFFFF"/>
        <w:spacing w:after="0" w:line="285" w:lineRule="atLeast"/>
        <w:jc w:val="both"/>
        <w:rPr>
          <w:rFonts w:ascii="Times New Roman" w:hAnsi="Times New Roman" w:cs="Times New Roman"/>
          <w:color w:val="000000"/>
          <w:sz w:val="24"/>
          <w:szCs w:val="24"/>
        </w:rPr>
      </w:pPr>
    </w:p>
    <w:p w:rsidR="001B5C21" w:rsidRDefault="001B5C21" w:rsidP="00B14D68">
      <w:pPr>
        <w:shd w:val="clear" w:color="auto" w:fill="FFFFFF"/>
        <w:spacing w:after="0" w:line="285" w:lineRule="atLeast"/>
        <w:jc w:val="both"/>
        <w:rPr>
          <w:rFonts w:ascii="Times New Roman" w:hAnsi="Times New Roman" w:cs="Times New Roman"/>
          <w:color w:val="000000"/>
          <w:sz w:val="24"/>
          <w:szCs w:val="24"/>
        </w:rPr>
      </w:pPr>
    </w:p>
    <w:p w:rsidR="001B5C21" w:rsidRDefault="001B5C21" w:rsidP="00B14D68">
      <w:pPr>
        <w:shd w:val="clear" w:color="auto" w:fill="FFFFFF"/>
        <w:spacing w:after="0" w:line="285" w:lineRule="atLeast"/>
        <w:jc w:val="both"/>
        <w:rPr>
          <w:rFonts w:ascii="Times New Roman" w:hAnsi="Times New Roman" w:cs="Times New Roman"/>
          <w:color w:val="000000"/>
          <w:sz w:val="24"/>
          <w:szCs w:val="24"/>
        </w:rPr>
      </w:pPr>
    </w:p>
    <w:p w:rsidR="001B5C21" w:rsidRDefault="001B5C21" w:rsidP="00B14D68">
      <w:pPr>
        <w:shd w:val="clear" w:color="auto" w:fill="FFFFFF"/>
        <w:spacing w:after="0" w:line="285" w:lineRule="atLeast"/>
        <w:jc w:val="both"/>
        <w:rPr>
          <w:rFonts w:ascii="Times New Roman" w:hAnsi="Times New Roman" w:cs="Times New Roman"/>
          <w:color w:val="000000"/>
          <w:sz w:val="24"/>
          <w:szCs w:val="24"/>
        </w:rPr>
      </w:pPr>
    </w:p>
    <w:p w:rsidR="001B5C21" w:rsidRDefault="001B5C21" w:rsidP="00B14D68">
      <w:pPr>
        <w:shd w:val="clear" w:color="auto" w:fill="FFFFFF"/>
        <w:spacing w:after="0" w:line="285" w:lineRule="atLeast"/>
        <w:jc w:val="both"/>
        <w:rPr>
          <w:rFonts w:ascii="Times New Roman" w:hAnsi="Times New Roman" w:cs="Times New Roman"/>
          <w:color w:val="000000"/>
          <w:sz w:val="24"/>
          <w:szCs w:val="24"/>
        </w:rPr>
      </w:pPr>
    </w:p>
    <w:p w:rsidR="001B5C21" w:rsidRDefault="001B5C21" w:rsidP="00B14D68">
      <w:pPr>
        <w:shd w:val="clear" w:color="auto" w:fill="FFFFFF"/>
        <w:spacing w:after="0" w:line="285" w:lineRule="atLeast"/>
        <w:jc w:val="both"/>
        <w:rPr>
          <w:rFonts w:ascii="Times New Roman" w:hAnsi="Times New Roman" w:cs="Times New Roman"/>
          <w:color w:val="000000"/>
          <w:sz w:val="24"/>
          <w:szCs w:val="24"/>
        </w:rPr>
      </w:pPr>
    </w:p>
    <w:p w:rsidR="001B5C21" w:rsidRDefault="001B5C21" w:rsidP="00B14D68">
      <w:pPr>
        <w:shd w:val="clear" w:color="auto" w:fill="FFFFFF"/>
        <w:spacing w:after="0" w:line="285" w:lineRule="atLeast"/>
        <w:jc w:val="both"/>
        <w:rPr>
          <w:rFonts w:ascii="Times New Roman" w:hAnsi="Times New Roman" w:cs="Times New Roman"/>
          <w:color w:val="000000"/>
          <w:sz w:val="24"/>
          <w:szCs w:val="24"/>
        </w:rPr>
      </w:pPr>
    </w:p>
    <w:p w:rsidR="001B5C21" w:rsidRDefault="001B5C21" w:rsidP="00B14D68">
      <w:pPr>
        <w:shd w:val="clear" w:color="auto" w:fill="FFFFFF"/>
        <w:spacing w:after="0" w:line="285" w:lineRule="atLeast"/>
        <w:jc w:val="both"/>
        <w:rPr>
          <w:rFonts w:ascii="Times New Roman" w:hAnsi="Times New Roman" w:cs="Times New Roman"/>
          <w:color w:val="000000"/>
          <w:sz w:val="24"/>
          <w:szCs w:val="24"/>
        </w:rPr>
      </w:pPr>
    </w:p>
    <w:p w:rsidR="001B5C21" w:rsidRDefault="001B5C21" w:rsidP="00B14D68">
      <w:pPr>
        <w:shd w:val="clear" w:color="auto" w:fill="FFFFFF"/>
        <w:spacing w:after="0" w:line="285" w:lineRule="atLeast"/>
        <w:jc w:val="both"/>
        <w:rPr>
          <w:rFonts w:ascii="Times New Roman" w:hAnsi="Times New Roman" w:cs="Times New Roman"/>
          <w:color w:val="000000"/>
          <w:sz w:val="24"/>
          <w:szCs w:val="24"/>
        </w:rPr>
      </w:pPr>
    </w:p>
    <w:p w:rsidR="001B5C21" w:rsidRDefault="001B5C21" w:rsidP="00B14D68">
      <w:pPr>
        <w:shd w:val="clear" w:color="auto" w:fill="FFFFFF"/>
        <w:spacing w:after="0" w:line="285" w:lineRule="atLeast"/>
        <w:jc w:val="both"/>
        <w:rPr>
          <w:rFonts w:ascii="Times New Roman" w:hAnsi="Times New Roman" w:cs="Times New Roman"/>
          <w:color w:val="000000"/>
          <w:sz w:val="24"/>
          <w:szCs w:val="24"/>
        </w:rPr>
      </w:pPr>
    </w:p>
    <w:p w:rsidR="001B5C21" w:rsidRDefault="001B5C21" w:rsidP="00B14D68">
      <w:pPr>
        <w:shd w:val="clear" w:color="auto" w:fill="FFFFFF"/>
        <w:spacing w:after="0" w:line="285" w:lineRule="atLeast"/>
        <w:jc w:val="both"/>
        <w:rPr>
          <w:rFonts w:ascii="Times New Roman" w:hAnsi="Times New Roman" w:cs="Times New Roman"/>
          <w:color w:val="000000"/>
          <w:sz w:val="24"/>
          <w:szCs w:val="24"/>
        </w:rPr>
      </w:pPr>
    </w:p>
    <w:p w:rsidR="001B5C21" w:rsidRDefault="001B5C21" w:rsidP="00B14D68">
      <w:pPr>
        <w:shd w:val="clear" w:color="auto" w:fill="FFFFFF"/>
        <w:spacing w:after="0" w:line="285" w:lineRule="atLeast"/>
        <w:jc w:val="both"/>
        <w:rPr>
          <w:rFonts w:ascii="Times New Roman" w:hAnsi="Times New Roman" w:cs="Times New Roman"/>
          <w:color w:val="000000"/>
          <w:sz w:val="24"/>
          <w:szCs w:val="24"/>
        </w:rPr>
      </w:pPr>
    </w:p>
    <w:p w:rsidR="001B5C21" w:rsidRDefault="001B5C21" w:rsidP="00B14D68">
      <w:pPr>
        <w:shd w:val="clear" w:color="auto" w:fill="FFFFFF"/>
        <w:spacing w:after="0" w:line="285" w:lineRule="atLeast"/>
        <w:jc w:val="both"/>
        <w:rPr>
          <w:rFonts w:ascii="Times New Roman" w:hAnsi="Times New Roman" w:cs="Times New Roman"/>
          <w:color w:val="000000"/>
          <w:sz w:val="24"/>
          <w:szCs w:val="24"/>
        </w:rPr>
      </w:pPr>
    </w:p>
    <w:p w:rsidR="001B5C21" w:rsidRDefault="001B5C21" w:rsidP="00B14D68">
      <w:pPr>
        <w:shd w:val="clear" w:color="auto" w:fill="FFFFFF"/>
        <w:spacing w:after="0" w:line="285" w:lineRule="atLeast"/>
        <w:jc w:val="both"/>
        <w:rPr>
          <w:rFonts w:ascii="Times New Roman" w:hAnsi="Times New Roman" w:cs="Times New Roman"/>
          <w:color w:val="000000"/>
          <w:sz w:val="24"/>
          <w:szCs w:val="24"/>
        </w:rPr>
      </w:pPr>
    </w:p>
    <w:p w:rsidR="001B5C21" w:rsidRDefault="001B5C21" w:rsidP="00B14D68">
      <w:pPr>
        <w:shd w:val="clear" w:color="auto" w:fill="FFFFFF"/>
        <w:spacing w:after="0" w:line="285" w:lineRule="atLeast"/>
        <w:jc w:val="both"/>
        <w:rPr>
          <w:rFonts w:ascii="Times New Roman" w:hAnsi="Times New Roman" w:cs="Times New Roman"/>
          <w:color w:val="000000"/>
          <w:sz w:val="24"/>
          <w:szCs w:val="24"/>
        </w:rPr>
      </w:pPr>
    </w:p>
    <w:p w:rsidR="001B5C21" w:rsidRDefault="001B5C21" w:rsidP="00B14D68">
      <w:pPr>
        <w:shd w:val="clear" w:color="auto" w:fill="FFFFFF"/>
        <w:spacing w:after="0" w:line="285" w:lineRule="atLeast"/>
        <w:jc w:val="both"/>
        <w:rPr>
          <w:rFonts w:ascii="Times New Roman" w:hAnsi="Times New Roman" w:cs="Times New Roman"/>
          <w:color w:val="000000"/>
          <w:sz w:val="24"/>
          <w:szCs w:val="24"/>
        </w:rPr>
      </w:pPr>
    </w:p>
    <w:p w:rsidR="001B5C21" w:rsidRPr="005D1CC8" w:rsidRDefault="001B5C21" w:rsidP="00B14D68">
      <w:pPr>
        <w:shd w:val="clear" w:color="auto" w:fill="FFFFFF"/>
        <w:spacing w:after="0" w:line="285" w:lineRule="atLeast"/>
        <w:jc w:val="both"/>
        <w:rPr>
          <w:rFonts w:ascii="Times New Roman" w:hAnsi="Times New Roman" w:cs="Times New Roman"/>
          <w:color w:val="000000"/>
          <w:sz w:val="24"/>
          <w:szCs w:val="24"/>
        </w:rPr>
      </w:pPr>
    </w:p>
    <w:p w:rsidR="00902B01" w:rsidRPr="001B5C21" w:rsidRDefault="00902B01" w:rsidP="001B5C21">
      <w:pPr>
        <w:numPr>
          <w:ilvl w:val="0"/>
          <w:numId w:val="14"/>
        </w:numPr>
        <w:spacing w:after="0"/>
        <w:jc w:val="center"/>
        <w:rPr>
          <w:rFonts w:ascii="Times New Roman" w:hAnsi="Times New Roman" w:cs="Times New Roman"/>
          <w:b/>
          <w:bCs/>
          <w:color w:val="000000"/>
          <w:sz w:val="24"/>
          <w:szCs w:val="24"/>
        </w:rPr>
      </w:pPr>
      <w:r w:rsidRPr="001B5C21">
        <w:rPr>
          <w:rFonts w:ascii="Times New Roman" w:hAnsi="Times New Roman" w:cs="Times New Roman"/>
          <w:b/>
          <w:bCs/>
          <w:color w:val="000000"/>
          <w:sz w:val="24"/>
          <w:szCs w:val="24"/>
        </w:rPr>
        <w:t>Необходимые ресурсы</w:t>
      </w:r>
    </w:p>
    <w:p w:rsidR="002B3F64" w:rsidRPr="000D4CC4" w:rsidRDefault="002B3F64" w:rsidP="002B3F64">
      <w:pPr>
        <w:spacing w:after="0" w:line="240" w:lineRule="auto"/>
        <w:ind w:left="284"/>
        <w:jc w:val="both"/>
        <w:rPr>
          <w:rFonts w:ascii="Times New Roman" w:hAnsi="Times New Roman" w:cs="Times New Roman"/>
          <w:color w:val="000000"/>
          <w:sz w:val="24"/>
          <w:szCs w:val="24"/>
        </w:rPr>
      </w:pPr>
      <w:r w:rsidRPr="000D4CC4">
        <w:rPr>
          <w:rFonts w:ascii="Times New Roman" w:hAnsi="Times New Roman" w:cs="Times New Roman"/>
          <w:color w:val="000000"/>
          <w:sz w:val="24"/>
          <w:szCs w:val="24"/>
        </w:rPr>
        <w:t xml:space="preserve">Основные ресурсы организации: </w:t>
      </w:r>
    </w:p>
    <w:p w:rsidR="002B3F64" w:rsidRPr="000D4CC4" w:rsidRDefault="002B3F64" w:rsidP="002B3F64">
      <w:pP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D4CC4">
        <w:rPr>
          <w:rFonts w:ascii="Times New Roman" w:hAnsi="Times New Roman" w:cs="Times New Roman"/>
          <w:color w:val="000000"/>
          <w:sz w:val="24"/>
          <w:szCs w:val="24"/>
        </w:rPr>
        <w:t xml:space="preserve">  финансовые;</w:t>
      </w:r>
    </w:p>
    <w:p w:rsidR="002B3F64" w:rsidRPr="000D4CC4" w:rsidRDefault="002B3F64" w:rsidP="002B3F64">
      <w:pP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4CC4">
        <w:rPr>
          <w:rFonts w:ascii="Times New Roman" w:hAnsi="Times New Roman" w:cs="Times New Roman"/>
          <w:color w:val="000000"/>
          <w:sz w:val="24"/>
          <w:szCs w:val="24"/>
        </w:rPr>
        <w:t>человеческие;</w:t>
      </w:r>
    </w:p>
    <w:p w:rsidR="002B3F64" w:rsidRPr="000D4CC4" w:rsidRDefault="002B3F64" w:rsidP="002B3F64">
      <w:pPr>
        <w:spacing w:after="0" w:line="24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4CC4">
        <w:rPr>
          <w:rFonts w:ascii="Times New Roman" w:hAnsi="Times New Roman" w:cs="Times New Roman"/>
          <w:color w:val="000000"/>
          <w:sz w:val="24"/>
          <w:szCs w:val="24"/>
        </w:rPr>
        <w:t>материально – технические.</w:t>
      </w:r>
    </w:p>
    <w:p w:rsidR="002B3F64" w:rsidRPr="000D4CC4" w:rsidRDefault="002B3F64" w:rsidP="002B3F64">
      <w:pPr>
        <w:spacing w:after="0" w:line="240" w:lineRule="auto"/>
        <w:ind w:left="284"/>
        <w:jc w:val="both"/>
        <w:rPr>
          <w:rFonts w:ascii="Times New Roman" w:hAnsi="Times New Roman" w:cs="Times New Roman"/>
          <w:i/>
          <w:color w:val="000000"/>
          <w:sz w:val="24"/>
          <w:szCs w:val="24"/>
        </w:rPr>
      </w:pPr>
    </w:p>
    <w:p w:rsidR="002B3F64" w:rsidRPr="005D1CC8" w:rsidRDefault="002B3F64" w:rsidP="002B3F64">
      <w:pPr>
        <w:spacing w:after="0"/>
        <w:ind w:left="720"/>
        <w:rPr>
          <w:rFonts w:ascii="Times New Roman" w:hAnsi="Times New Roman" w:cs="Times New Roman"/>
          <w:b/>
          <w:bCs/>
          <w:color w:val="000000"/>
          <w:sz w:val="24"/>
          <w:szCs w:val="24"/>
        </w:rPr>
      </w:pPr>
    </w:p>
    <w:p w:rsidR="00902B01" w:rsidRPr="005D1CC8" w:rsidRDefault="00902B01" w:rsidP="00F418C7">
      <w:pPr>
        <w:spacing w:after="0" w:line="240" w:lineRule="auto"/>
        <w:ind w:firstLine="709"/>
        <w:jc w:val="both"/>
        <w:rPr>
          <w:rFonts w:ascii="Times New Roman" w:hAnsi="Times New Roman" w:cs="Times New Roman"/>
          <w:i/>
          <w:iCs/>
          <w:color w:val="000000"/>
          <w:sz w:val="24"/>
          <w:szCs w:val="24"/>
        </w:rPr>
      </w:pPr>
    </w:p>
    <w:tbl>
      <w:tblPr>
        <w:tblW w:w="51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3774"/>
        <w:gridCol w:w="18"/>
        <w:gridCol w:w="1685"/>
        <w:gridCol w:w="18"/>
        <w:gridCol w:w="1703"/>
        <w:gridCol w:w="1504"/>
        <w:gridCol w:w="1494"/>
        <w:gridCol w:w="1491"/>
        <w:gridCol w:w="1494"/>
        <w:gridCol w:w="1488"/>
      </w:tblGrid>
      <w:tr w:rsidR="00902B01" w:rsidRPr="005D1CC8">
        <w:trPr>
          <w:jc w:val="center"/>
        </w:trPr>
        <w:tc>
          <w:tcPr>
            <w:tcW w:w="219" w:type="pct"/>
            <w:vMerge w:val="restart"/>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w:t>
            </w:r>
          </w:p>
        </w:tc>
        <w:tc>
          <w:tcPr>
            <w:tcW w:w="1236" w:type="pct"/>
            <w:gridSpan w:val="2"/>
            <w:vMerge w:val="restart"/>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Ресурсы</w:t>
            </w:r>
          </w:p>
        </w:tc>
        <w:tc>
          <w:tcPr>
            <w:tcW w:w="555" w:type="pct"/>
            <w:gridSpan w:val="2"/>
            <w:vMerge w:val="restart"/>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Ед.измерения</w:t>
            </w:r>
          </w:p>
        </w:tc>
        <w:tc>
          <w:tcPr>
            <w:tcW w:w="555" w:type="pct"/>
            <w:vMerge w:val="restart"/>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Факт 2017 года</w:t>
            </w:r>
          </w:p>
        </w:tc>
        <w:tc>
          <w:tcPr>
            <w:tcW w:w="2435" w:type="pct"/>
            <w:gridSpan w:val="5"/>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План (годы)</w:t>
            </w:r>
          </w:p>
        </w:tc>
      </w:tr>
      <w:tr w:rsidR="00902B01" w:rsidRPr="005D1CC8">
        <w:trPr>
          <w:jc w:val="center"/>
        </w:trPr>
        <w:tc>
          <w:tcPr>
            <w:tcW w:w="219" w:type="pct"/>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1236" w:type="pct"/>
            <w:gridSpan w:val="2"/>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555" w:type="pct"/>
            <w:gridSpan w:val="2"/>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555" w:type="pct"/>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490" w:type="pct"/>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2018</w:t>
            </w:r>
          </w:p>
        </w:tc>
        <w:tc>
          <w:tcPr>
            <w:tcW w:w="487" w:type="pct"/>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2019</w:t>
            </w:r>
          </w:p>
        </w:tc>
        <w:tc>
          <w:tcPr>
            <w:tcW w:w="486" w:type="pct"/>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2020</w:t>
            </w:r>
          </w:p>
        </w:tc>
        <w:tc>
          <w:tcPr>
            <w:tcW w:w="487" w:type="pct"/>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2021</w:t>
            </w:r>
          </w:p>
        </w:tc>
        <w:tc>
          <w:tcPr>
            <w:tcW w:w="485" w:type="pct"/>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2022</w:t>
            </w:r>
          </w:p>
        </w:tc>
      </w:tr>
      <w:tr w:rsidR="00902B01" w:rsidRPr="005D1CC8">
        <w:trPr>
          <w:jc w:val="center"/>
        </w:trPr>
        <w:tc>
          <w:tcPr>
            <w:tcW w:w="219" w:type="pct"/>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w:t>
            </w:r>
          </w:p>
        </w:tc>
        <w:tc>
          <w:tcPr>
            <w:tcW w:w="1236" w:type="pct"/>
            <w:gridSpan w:val="2"/>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2</w:t>
            </w:r>
          </w:p>
        </w:tc>
        <w:tc>
          <w:tcPr>
            <w:tcW w:w="555" w:type="pct"/>
            <w:gridSpan w:val="2"/>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w:t>
            </w:r>
          </w:p>
        </w:tc>
        <w:tc>
          <w:tcPr>
            <w:tcW w:w="555" w:type="pct"/>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4</w:t>
            </w:r>
          </w:p>
        </w:tc>
        <w:tc>
          <w:tcPr>
            <w:tcW w:w="490" w:type="pct"/>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5</w:t>
            </w:r>
          </w:p>
        </w:tc>
        <w:tc>
          <w:tcPr>
            <w:tcW w:w="487" w:type="pct"/>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6</w:t>
            </w:r>
          </w:p>
        </w:tc>
        <w:tc>
          <w:tcPr>
            <w:tcW w:w="486" w:type="pct"/>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7</w:t>
            </w:r>
          </w:p>
        </w:tc>
        <w:tc>
          <w:tcPr>
            <w:tcW w:w="487" w:type="pct"/>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8</w:t>
            </w:r>
          </w:p>
        </w:tc>
        <w:tc>
          <w:tcPr>
            <w:tcW w:w="485" w:type="pct"/>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9</w:t>
            </w:r>
          </w:p>
        </w:tc>
      </w:tr>
      <w:tr w:rsidR="00902B01" w:rsidRPr="005D1CC8">
        <w:trPr>
          <w:trHeight w:val="513"/>
          <w:jc w:val="center"/>
        </w:trPr>
        <w:tc>
          <w:tcPr>
            <w:tcW w:w="219" w:type="pct"/>
            <w:vMerge w:val="restart"/>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w:t>
            </w:r>
          </w:p>
          <w:p w:rsidR="00902B01" w:rsidRPr="005D1CC8" w:rsidRDefault="00902B01" w:rsidP="0076496B">
            <w:pPr>
              <w:jc w:val="center"/>
              <w:rPr>
                <w:rFonts w:ascii="Times New Roman" w:hAnsi="Times New Roman" w:cs="Times New Roman"/>
                <w:color w:val="000000"/>
                <w:sz w:val="24"/>
                <w:szCs w:val="24"/>
                <w:lang w:val="kk-KZ" w:eastAsia="en-US"/>
              </w:rPr>
            </w:pPr>
          </w:p>
        </w:tc>
        <w:tc>
          <w:tcPr>
            <w:tcW w:w="1236" w:type="pct"/>
            <w:gridSpan w:val="2"/>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Финансовые всего, в том числе:</w:t>
            </w:r>
          </w:p>
        </w:tc>
        <w:tc>
          <w:tcPr>
            <w:tcW w:w="555" w:type="pct"/>
            <w:gridSpan w:val="2"/>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555" w:type="pct"/>
          </w:tcPr>
          <w:p w:rsidR="00902B01" w:rsidRPr="005D1CC8" w:rsidRDefault="00902B01" w:rsidP="0076496B">
            <w:pPr>
              <w:jc w:val="center"/>
              <w:rPr>
                <w:rFonts w:ascii="Times New Roman" w:hAnsi="Times New Roman" w:cs="Times New Roman"/>
                <w:b/>
                <w:bCs/>
                <w:color w:val="000000"/>
                <w:sz w:val="24"/>
                <w:szCs w:val="24"/>
                <w:lang w:val="kk-KZ" w:eastAsia="en-US"/>
              </w:rPr>
            </w:pPr>
          </w:p>
        </w:tc>
        <w:tc>
          <w:tcPr>
            <w:tcW w:w="490" w:type="pct"/>
          </w:tcPr>
          <w:p w:rsidR="00902B01" w:rsidRPr="005D1CC8" w:rsidRDefault="00902B01" w:rsidP="0076496B">
            <w:pPr>
              <w:jc w:val="center"/>
              <w:rPr>
                <w:rFonts w:ascii="Times New Roman" w:hAnsi="Times New Roman" w:cs="Times New Roman"/>
                <w:b/>
                <w:bCs/>
                <w:color w:val="000000"/>
                <w:sz w:val="24"/>
                <w:szCs w:val="24"/>
                <w:lang w:val="kk-KZ" w:eastAsia="en-US"/>
              </w:rPr>
            </w:pPr>
          </w:p>
        </w:tc>
        <w:tc>
          <w:tcPr>
            <w:tcW w:w="487" w:type="pct"/>
          </w:tcPr>
          <w:p w:rsidR="00902B01" w:rsidRPr="005D1CC8" w:rsidRDefault="00902B01" w:rsidP="0076496B">
            <w:pPr>
              <w:jc w:val="center"/>
              <w:rPr>
                <w:rFonts w:ascii="Times New Roman" w:hAnsi="Times New Roman" w:cs="Times New Roman"/>
                <w:b/>
                <w:bCs/>
                <w:color w:val="000000"/>
                <w:sz w:val="24"/>
                <w:szCs w:val="24"/>
                <w:lang w:val="kk-KZ" w:eastAsia="en-US"/>
              </w:rPr>
            </w:pPr>
          </w:p>
        </w:tc>
        <w:tc>
          <w:tcPr>
            <w:tcW w:w="486" w:type="pct"/>
          </w:tcPr>
          <w:p w:rsidR="00902B01" w:rsidRPr="005D1CC8" w:rsidRDefault="00902B01" w:rsidP="0076496B">
            <w:pPr>
              <w:jc w:val="center"/>
              <w:rPr>
                <w:rFonts w:ascii="Times New Roman" w:hAnsi="Times New Roman" w:cs="Times New Roman"/>
                <w:b/>
                <w:bCs/>
                <w:color w:val="000000"/>
                <w:sz w:val="24"/>
                <w:szCs w:val="24"/>
                <w:lang w:val="kk-KZ" w:eastAsia="en-US"/>
              </w:rPr>
            </w:pPr>
          </w:p>
        </w:tc>
        <w:tc>
          <w:tcPr>
            <w:tcW w:w="487" w:type="pct"/>
          </w:tcPr>
          <w:p w:rsidR="00902B01" w:rsidRPr="005D1CC8" w:rsidRDefault="00902B01" w:rsidP="0076496B">
            <w:pPr>
              <w:jc w:val="center"/>
              <w:rPr>
                <w:rFonts w:ascii="Times New Roman" w:hAnsi="Times New Roman" w:cs="Times New Roman"/>
                <w:b/>
                <w:bCs/>
                <w:color w:val="000000"/>
                <w:sz w:val="24"/>
                <w:szCs w:val="24"/>
                <w:lang w:val="kk-KZ" w:eastAsia="en-US"/>
              </w:rPr>
            </w:pPr>
          </w:p>
        </w:tc>
        <w:tc>
          <w:tcPr>
            <w:tcW w:w="485" w:type="pct"/>
          </w:tcPr>
          <w:p w:rsidR="00902B01" w:rsidRPr="005D1CC8" w:rsidRDefault="00902B01" w:rsidP="0076496B">
            <w:pPr>
              <w:jc w:val="center"/>
              <w:rPr>
                <w:rFonts w:ascii="Times New Roman" w:hAnsi="Times New Roman" w:cs="Times New Roman"/>
                <w:b/>
                <w:bCs/>
                <w:color w:val="000000"/>
                <w:sz w:val="24"/>
                <w:szCs w:val="24"/>
                <w:lang w:val="kk-KZ" w:eastAsia="en-US"/>
              </w:rPr>
            </w:pPr>
          </w:p>
        </w:tc>
      </w:tr>
      <w:tr w:rsidR="00902B01" w:rsidRPr="005D1CC8">
        <w:trPr>
          <w:jc w:val="center"/>
        </w:trPr>
        <w:tc>
          <w:tcPr>
            <w:tcW w:w="219" w:type="pct"/>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4781" w:type="pct"/>
            <w:gridSpan w:val="10"/>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Цель 1.1.Рациональное использование финансовых средств</w:t>
            </w:r>
          </w:p>
        </w:tc>
      </w:tr>
      <w:tr w:rsidR="00902B01" w:rsidRPr="005D1CC8">
        <w:trPr>
          <w:jc w:val="center"/>
        </w:trPr>
        <w:tc>
          <w:tcPr>
            <w:tcW w:w="219" w:type="pct"/>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1230"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Скорая медицинская помощь</w:t>
            </w:r>
          </w:p>
        </w:tc>
        <w:tc>
          <w:tcPr>
            <w:tcW w:w="555" w:type="pct"/>
            <w:gridSpan w:val="2"/>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тыс.тг.</w:t>
            </w:r>
          </w:p>
        </w:tc>
        <w:tc>
          <w:tcPr>
            <w:tcW w:w="561" w:type="pct"/>
            <w:gridSpan w:val="2"/>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61 120,4</w:t>
            </w:r>
          </w:p>
        </w:tc>
        <w:tc>
          <w:tcPr>
            <w:tcW w:w="490"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37 028,1</w:t>
            </w:r>
          </w:p>
        </w:tc>
        <w:tc>
          <w:tcPr>
            <w:tcW w:w="487"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39 620,0</w:t>
            </w:r>
          </w:p>
        </w:tc>
        <w:tc>
          <w:tcPr>
            <w:tcW w:w="486"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42 393,4</w:t>
            </w:r>
          </w:p>
        </w:tc>
        <w:tc>
          <w:tcPr>
            <w:tcW w:w="487"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45 360,9</w:t>
            </w:r>
          </w:p>
        </w:tc>
        <w:tc>
          <w:tcPr>
            <w:tcW w:w="485"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48 536,1</w:t>
            </w:r>
          </w:p>
        </w:tc>
      </w:tr>
      <w:tr w:rsidR="00902B01" w:rsidRPr="005D1CC8">
        <w:trPr>
          <w:jc w:val="center"/>
        </w:trPr>
        <w:tc>
          <w:tcPr>
            <w:tcW w:w="219" w:type="pct"/>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1230"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амбулаторно-поликлиническая помощь</w:t>
            </w:r>
          </w:p>
        </w:tc>
        <w:tc>
          <w:tcPr>
            <w:tcW w:w="555" w:type="pct"/>
            <w:gridSpan w:val="2"/>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тыс.тг.</w:t>
            </w:r>
          </w:p>
        </w:tc>
        <w:tc>
          <w:tcPr>
            <w:tcW w:w="561" w:type="pct"/>
            <w:gridSpan w:val="2"/>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717 380,2</w:t>
            </w:r>
          </w:p>
        </w:tc>
        <w:tc>
          <w:tcPr>
            <w:tcW w:w="490"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647 027,7</w:t>
            </w:r>
          </w:p>
        </w:tc>
        <w:tc>
          <w:tcPr>
            <w:tcW w:w="487"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692 319,6</w:t>
            </w:r>
          </w:p>
        </w:tc>
        <w:tc>
          <w:tcPr>
            <w:tcW w:w="486"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740 781,9</w:t>
            </w:r>
          </w:p>
        </w:tc>
        <w:tc>
          <w:tcPr>
            <w:tcW w:w="487"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792 636,6</w:t>
            </w:r>
          </w:p>
        </w:tc>
        <w:tc>
          <w:tcPr>
            <w:tcW w:w="485"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848 121,2</w:t>
            </w:r>
          </w:p>
        </w:tc>
      </w:tr>
      <w:tr w:rsidR="00902B01" w:rsidRPr="005D1CC8">
        <w:trPr>
          <w:jc w:val="center"/>
        </w:trPr>
        <w:tc>
          <w:tcPr>
            <w:tcW w:w="219" w:type="pct"/>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1230"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Специализированная медицинская поиощь</w:t>
            </w:r>
          </w:p>
        </w:tc>
        <w:tc>
          <w:tcPr>
            <w:tcW w:w="555" w:type="pct"/>
            <w:gridSpan w:val="2"/>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тыс.тг.</w:t>
            </w:r>
          </w:p>
        </w:tc>
        <w:tc>
          <w:tcPr>
            <w:tcW w:w="561" w:type="pct"/>
            <w:gridSpan w:val="2"/>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6 187,8</w:t>
            </w:r>
          </w:p>
        </w:tc>
        <w:tc>
          <w:tcPr>
            <w:tcW w:w="490"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4 632,7</w:t>
            </w:r>
          </w:p>
        </w:tc>
        <w:tc>
          <w:tcPr>
            <w:tcW w:w="487"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4 956,9</w:t>
            </w:r>
          </w:p>
        </w:tc>
        <w:tc>
          <w:tcPr>
            <w:tcW w:w="486"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5 303,8</w:t>
            </w:r>
          </w:p>
        </w:tc>
        <w:tc>
          <w:tcPr>
            <w:tcW w:w="487"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5675,0</w:t>
            </w:r>
          </w:p>
        </w:tc>
        <w:tc>
          <w:tcPr>
            <w:tcW w:w="485"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6 072,2</w:t>
            </w:r>
          </w:p>
        </w:tc>
      </w:tr>
      <w:tr w:rsidR="00902B01" w:rsidRPr="005D1CC8">
        <w:trPr>
          <w:jc w:val="center"/>
        </w:trPr>
        <w:tc>
          <w:tcPr>
            <w:tcW w:w="219" w:type="pct"/>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1230"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Скрининговые осмотры</w:t>
            </w:r>
          </w:p>
        </w:tc>
        <w:tc>
          <w:tcPr>
            <w:tcW w:w="555" w:type="pct"/>
            <w:gridSpan w:val="2"/>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тыс.тг.</w:t>
            </w:r>
          </w:p>
        </w:tc>
        <w:tc>
          <w:tcPr>
            <w:tcW w:w="561" w:type="pct"/>
            <w:gridSpan w:val="2"/>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11 011,1</w:t>
            </w:r>
          </w:p>
        </w:tc>
        <w:tc>
          <w:tcPr>
            <w:tcW w:w="490" w:type="pct"/>
          </w:tcPr>
          <w:p w:rsidR="00902B01" w:rsidRPr="005D1CC8" w:rsidRDefault="00902B01" w:rsidP="00F418C7">
            <w:pP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7 460,3</w:t>
            </w:r>
          </w:p>
        </w:tc>
        <w:tc>
          <w:tcPr>
            <w:tcW w:w="487" w:type="pct"/>
          </w:tcPr>
          <w:p w:rsidR="00902B01" w:rsidRPr="005D1CC8" w:rsidRDefault="00902B01" w:rsidP="00F418C7">
            <w:pP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7 609,5</w:t>
            </w:r>
          </w:p>
        </w:tc>
        <w:tc>
          <w:tcPr>
            <w:tcW w:w="486" w:type="pct"/>
          </w:tcPr>
          <w:p w:rsidR="00902B01" w:rsidRPr="005D1CC8" w:rsidRDefault="00902B01" w:rsidP="00F418C7">
            <w:pP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7 761,6</w:t>
            </w:r>
          </w:p>
        </w:tc>
        <w:tc>
          <w:tcPr>
            <w:tcW w:w="487" w:type="pct"/>
          </w:tcPr>
          <w:p w:rsidR="00902B01" w:rsidRPr="005D1CC8" w:rsidRDefault="00902B01" w:rsidP="00F418C7">
            <w:pP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7 916,9</w:t>
            </w:r>
          </w:p>
        </w:tc>
        <w:tc>
          <w:tcPr>
            <w:tcW w:w="485" w:type="pct"/>
          </w:tcPr>
          <w:p w:rsidR="00902B01" w:rsidRPr="005D1CC8" w:rsidRDefault="00902B01" w:rsidP="00F418C7">
            <w:pPr>
              <w:rPr>
                <w:rFonts w:ascii="Times New Roman" w:hAnsi="Times New Roman" w:cs="Times New Roman"/>
                <w:sz w:val="24"/>
                <w:szCs w:val="24"/>
                <w:lang w:val="kk-KZ" w:eastAsia="en-US"/>
              </w:rPr>
            </w:pPr>
            <w:r w:rsidRPr="005D1CC8">
              <w:rPr>
                <w:rFonts w:ascii="Times New Roman" w:hAnsi="Times New Roman" w:cs="Times New Roman"/>
                <w:sz w:val="24"/>
                <w:szCs w:val="24"/>
                <w:lang w:val="kk-KZ" w:eastAsia="en-US"/>
              </w:rPr>
              <w:t>7 916,9</w:t>
            </w:r>
          </w:p>
        </w:tc>
      </w:tr>
      <w:tr w:rsidR="00902B01" w:rsidRPr="005D1CC8">
        <w:trPr>
          <w:jc w:val="center"/>
        </w:trPr>
        <w:tc>
          <w:tcPr>
            <w:tcW w:w="219" w:type="pct"/>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1230" w:type="pct"/>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Итого:</w:t>
            </w:r>
          </w:p>
        </w:tc>
        <w:tc>
          <w:tcPr>
            <w:tcW w:w="555" w:type="pct"/>
            <w:gridSpan w:val="2"/>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тыс.тг.</w:t>
            </w:r>
          </w:p>
        </w:tc>
        <w:tc>
          <w:tcPr>
            <w:tcW w:w="561" w:type="pct"/>
            <w:gridSpan w:val="2"/>
            <w:vAlign w:val="center"/>
          </w:tcPr>
          <w:p w:rsidR="00902B01" w:rsidRPr="005D1CC8" w:rsidRDefault="00902B01" w:rsidP="0076496B">
            <w:pPr>
              <w:spacing w:line="285" w:lineRule="atLeast"/>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795 699,5</w:t>
            </w:r>
          </w:p>
        </w:tc>
        <w:tc>
          <w:tcPr>
            <w:tcW w:w="490" w:type="pct"/>
            <w:vAlign w:val="center"/>
          </w:tcPr>
          <w:p w:rsidR="00902B01" w:rsidRPr="005D1CC8" w:rsidRDefault="00902B01" w:rsidP="0076496B">
            <w:pPr>
              <w:spacing w:line="285" w:lineRule="atLeast"/>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688 688,5</w:t>
            </w:r>
          </w:p>
        </w:tc>
        <w:tc>
          <w:tcPr>
            <w:tcW w:w="487" w:type="pct"/>
            <w:vAlign w:val="center"/>
          </w:tcPr>
          <w:p w:rsidR="00902B01" w:rsidRPr="005D1CC8" w:rsidRDefault="00902B01" w:rsidP="0076496B">
            <w:pPr>
              <w:spacing w:line="285" w:lineRule="atLeast"/>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736 896,5</w:t>
            </w:r>
          </w:p>
        </w:tc>
        <w:tc>
          <w:tcPr>
            <w:tcW w:w="486" w:type="pct"/>
            <w:vAlign w:val="center"/>
          </w:tcPr>
          <w:p w:rsidR="00902B01" w:rsidRPr="005D1CC8" w:rsidRDefault="00902B01" w:rsidP="0076496B">
            <w:pPr>
              <w:spacing w:line="285" w:lineRule="atLeast"/>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788 479,1</w:t>
            </w:r>
          </w:p>
        </w:tc>
        <w:tc>
          <w:tcPr>
            <w:tcW w:w="487" w:type="pct"/>
            <w:vAlign w:val="center"/>
          </w:tcPr>
          <w:p w:rsidR="00902B01" w:rsidRPr="005D1CC8" w:rsidRDefault="00902B01" w:rsidP="0076496B">
            <w:pPr>
              <w:spacing w:line="285" w:lineRule="atLeast"/>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843 672,5</w:t>
            </w:r>
          </w:p>
        </w:tc>
        <w:tc>
          <w:tcPr>
            <w:tcW w:w="485" w:type="pct"/>
            <w:vAlign w:val="center"/>
          </w:tcPr>
          <w:p w:rsidR="00902B01" w:rsidRPr="005D1CC8" w:rsidRDefault="00902B01" w:rsidP="0076496B">
            <w:pPr>
              <w:spacing w:line="285" w:lineRule="atLeast"/>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902 729,5</w:t>
            </w:r>
          </w:p>
        </w:tc>
      </w:tr>
      <w:tr w:rsidR="00902B01" w:rsidRPr="005D1CC8">
        <w:trPr>
          <w:trHeight w:val="513"/>
          <w:jc w:val="center"/>
        </w:trPr>
        <w:tc>
          <w:tcPr>
            <w:tcW w:w="219" w:type="pct"/>
            <w:vMerge w:val="restart"/>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2</w:t>
            </w:r>
          </w:p>
          <w:p w:rsidR="00902B01" w:rsidRPr="005D1CC8" w:rsidRDefault="00902B01" w:rsidP="0076496B">
            <w:pPr>
              <w:jc w:val="center"/>
              <w:rPr>
                <w:rFonts w:ascii="Times New Roman" w:hAnsi="Times New Roman" w:cs="Times New Roman"/>
                <w:color w:val="000000"/>
                <w:sz w:val="24"/>
                <w:szCs w:val="24"/>
                <w:lang w:val="kk-KZ" w:eastAsia="en-US"/>
              </w:rPr>
            </w:pPr>
          </w:p>
        </w:tc>
        <w:tc>
          <w:tcPr>
            <w:tcW w:w="1236" w:type="pct"/>
            <w:gridSpan w:val="2"/>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Человеческие всего, в том числе:</w:t>
            </w:r>
          </w:p>
        </w:tc>
        <w:tc>
          <w:tcPr>
            <w:tcW w:w="555" w:type="pct"/>
            <w:gridSpan w:val="2"/>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555" w:type="pct"/>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490" w:type="pct"/>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487" w:type="pct"/>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486" w:type="pct"/>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487" w:type="pct"/>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485" w:type="pct"/>
          </w:tcPr>
          <w:p w:rsidR="00902B01" w:rsidRPr="005D1CC8" w:rsidRDefault="00902B01" w:rsidP="0076496B">
            <w:pPr>
              <w:jc w:val="center"/>
              <w:rPr>
                <w:rFonts w:ascii="Times New Roman" w:hAnsi="Times New Roman" w:cs="Times New Roman"/>
                <w:color w:val="000000"/>
                <w:sz w:val="24"/>
                <w:szCs w:val="24"/>
                <w:lang w:val="kk-KZ" w:eastAsia="en-US"/>
              </w:rPr>
            </w:pPr>
          </w:p>
        </w:tc>
      </w:tr>
      <w:tr w:rsidR="00902B01" w:rsidRPr="005D1CC8">
        <w:trPr>
          <w:jc w:val="center"/>
        </w:trPr>
        <w:tc>
          <w:tcPr>
            <w:tcW w:w="219" w:type="pct"/>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4781" w:type="pct"/>
            <w:gridSpan w:val="10"/>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Цель 1.1. Создание условий для кадров</w:t>
            </w:r>
          </w:p>
        </w:tc>
      </w:tr>
      <w:tr w:rsidR="00902B01" w:rsidRPr="005D1CC8">
        <w:trPr>
          <w:jc w:val="center"/>
        </w:trPr>
        <w:tc>
          <w:tcPr>
            <w:tcW w:w="219" w:type="pct"/>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1230" w:type="pct"/>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Фонд заработной платы</w:t>
            </w:r>
          </w:p>
        </w:tc>
        <w:tc>
          <w:tcPr>
            <w:tcW w:w="555" w:type="pct"/>
            <w:gridSpan w:val="2"/>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тыс.тг.</w:t>
            </w:r>
          </w:p>
        </w:tc>
        <w:tc>
          <w:tcPr>
            <w:tcW w:w="561" w:type="pct"/>
            <w:gridSpan w:val="2"/>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551 007,4</w:t>
            </w:r>
          </w:p>
        </w:tc>
        <w:tc>
          <w:tcPr>
            <w:tcW w:w="490"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551 007,4</w:t>
            </w:r>
          </w:p>
        </w:tc>
        <w:tc>
          <w:tcPr>
            <w:tcW w:w="487" w:type="pct"/>
          </w:tcPr>
          <w:p w:rsidR="00902B01" w:rsidRPr="005D1CC8" w:rsidRDefault="00902B01" w:rsidP="00F418C7">
            <w:pPr>
              <w:rPr>
                <w:rFonts w:ascii="Times New Roman" w:hAnsi="Times New Roman" w:cs="Times New Roman"/>
                <w:sz w:val="24"/>
                <w:szCs w:val="24"/>
                <w:lang w:val="kk-KZ" w:eastAsia="en-US"/>
              </w:rPr>
            </w:pPr>
            <w:r w:rsidRPr="005D1CC8">
              <w:rPr>
                <w:rFonts w:ascii="Times New Roman" w:hAnsi="Times New Roman" w:cs="Times New Roman"/>
                <w:color w:val="000000"/>
                <w:sz w:val="24"/>
                <w:szCs w:val="24"/>
                <w:lang w:val="kk-KZ" w:eastAsia="en-US"/>
              </w:rPr>
              <w:t>551 007,4</w:t>
            </w:r>
          </w:p>
        </w:tc>
        <w:tc>
          <w:tcPr>
            <w:tcW w:w="486" w:type="pct"/>
          </w:tcPr>
          <w:p w:rsidR="00902B01" w:rsidRPr="005D1CC8" w:rsidRDefault="00902B01" w:rsidP="00F418C7">
            <w:pPr>
              <w:rPr>
                <w:rFonts w:ascii="Times New Roman" w:hAnsi="Times New Roman" w:cs="Times New Roman"/>
                <w:sz w:val="24"/>
                <w:szCs w:val="24"/>
                <w:lang w:val="kk-KZ" w:eastAsia="en-US"/>
              </w:rPr>
            </w:pPr>
            <w:r w:rsidRPr="005D1CC8">
              <w:rPr>
                <w:rFonts w:ascii="Times New Roman" w:hAnsi="Times New Roman" w:cs="Times New Roman"/>
                <w:color w:val="000000"/>
                <w:sz w:val="24"/>
                <w:szCs w:val="24"/>
                <w:lang w:val="kk-KZ" w:eastAsia="en-US"/>
              </w:rPr>
              <w:t>551 007,4</w:t>
            </w:r>
          </w:p>
        </w:tc>
        <w:tc>
          <w:tcPr>
            <w:tcW w:w="487" w:type="pct"/>
          </w:tcPr>
          <w:p w:rsidR="00902B01" w:rsidRPr="005D1CC8" w:rsidRDefault="00902B01" w:rsidP="00F418C7">
            <w:pPr>
              <w:rPr>
                <w:rFonts w:ascii="Times New Roman" w:hAnsi="Times New Roman" w:cs="Times New Roman"/>
                <w:sz w:val="24"/>
                <w:szCs w:val="24"/>
                <w:lang w:val="kk-KZ" w:eastAsia="en-US"/>
              </w:rPr>
            </w:pPr>
            <w:r w:rsidRPr="005D1CC8">
              <w:rPr>
                <w:rFonts w:ascii="Times New Roman" w:hAnsi="Times New Roman" w:cs="Times New Roman"/>
                <w:color w:val="000000"/>
                <w:sz w:val="24"/>
                <w:szCs w:val="24"/>
                <w:lang w:val="kk-KZ" w:eastAsia="en-US"/>
              </w:rPr>
              <w:t>551 007,4</w:t>
            </w:r>
          </w:p>
        </w:tc>
        <w:tc>
          <w:tcPr>
            <w:tcW w:w="485" w:type="pct"/>
          </w:tcPr>
          <w:p w:rsidR="00902B01" w:rsidRPr="005D1CC8" w:rsidRDefault="00902B01" w:rsidP="00F418C7">
            <w:pPr>
              <w:rPr>
                <w:rFonts w:ascii="Times New Roman" w:hAnsi="Times New Roman" w:cs="Times New Roman"/>
                <w:sz w:val="24"/>
                <w:szCs w:val="24"/>
                <w:lang w:val="kk-KZ" w:eastAsia="en-US"/>
              </w:rPr>
            </w:pPr>
            <w:r w:rsidRPr="005D1CC8">
              <w:rPr>
                <w:rFonts w:ascii="Times New Roman" w:hAnsi="Times New Roman" w:cs="Times New Roman"/>
                <w:color w:val="000000"/>
                <w:sz w:val="24"/>
                <w:szCs w:val="24"/>
                <w:lang w:val="kk-KZ" w:eastAsia="en-US"/>
              </w:rPr>
              <w:t>551 007,4</w:t>
            </w:r>
          </w:p>
        </w:tc>
      </w:tr>
      <w:tr w:rsidR="00902B01" w:rsidRPr="005D1CC8">
        <w:trPr>
          <w:jc w:val="center"/>
        </w:trPr>
        <w:tc>
          <w:tcPr>
            <w:tcW w:w="219" w:type="pct"/>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1230" w:type="pct"/>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Повышение квалификации</w:t>
            </w:r>
          </w:p>
        </w:tc>
        <w:tc>
          <w:tcPr>
            <w:tcW w:w="555" w:type="pct"/>
            <w:gridSpan w:val="2"/>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тыс.тг.</w:t>
            </w:r>
          </w:p>
        </w:tc>
        <w:tc>
          <w:tcPr>
            <w:tcW w:w="561" w:type="pct"/>
            <w:gridSpan w:val="2"/>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6584,2</w:t>
            </w:r>
          </w:p>
        </w:tc>
        <w:tc>
          <w:tcPr>
            <w:tcW w:w="490"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5 187,3</w:t>
            </w:r>
          </w:p>
        </w:tc>
        <w:tc>
          <w:tcPr>
            <w:tcW w:w="487"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5 550,4</w:t>
            </w:r>
          </w:p>
        </w:tc>
        <w:tc>
          <w:tcPr>
            <w:tcW w:w="486"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5 938,9</w:t>
            </w:r>
          </w:p>
        </w:tc>
        <w:tc>
          <w:tcPr>
            <w:tcW w:w="487"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6354,6</w:t>
            </w:r>
          </w:p>
        </w:tc>
        <w:tc>
          <w:tcPr>
            <w:tcW w:w="485" w:type="pct"/>
          </w:tcPr>
          <w:p w:rsidR="00902B01" w:rsidRPr="005D1CC8" w:rsidRDefault="00902B01" w:rsidP="00F418C7">
            <w:pP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6 799,5</w:t>
            </w:r>
          </w:p>
        </w:tc>
      </w:tr>
      <w:tr w:rsidR="00902B01" w:rsidRPr="005D1CC8">
        <w:trPr>
          <w:jc w:val="center"/>
        </w:trPr>
        <w:tc>
          <w:tcPr>
            <w:tcW w:w="219" w:type="pct"/>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1230" w:type="pct"/>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Итого:</w:t>
            </w:r>
          </w:p>
        </w:tc>
        <w:tc>
          <w:tcPr>
            <w:tcW w:w="555" w:type="pct"/>
            <w:gridSpan w:val="2"/>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тыс.тг.</w:t>
            </w:r>
          </w:p>
        </w:tc>
        <w:tc>
          <w:tcPr>
            <w:tcW w:w="561" w:type="pct"/>
            <w:gridSpan w:val="2"/>
          </w:tcPr>
          <w:p w:rsidR="00902B01" w:rsidRPr="005D1CC8" w:rsidRDefault="00902B01" w:rsidP="00F418C7">
            <w:pP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548 361,5</w:t>
            </w:r>
          </w:p>
        </w:tc>
        <w:tc>
          <w:tcPr>
            <w:tcW w:w="490" w:type="pct"/>
          </w:tcPr>
          <w:p w:rsidR="00902B01" w:rsidRPr="005D1CC8" w:rsidRDefault="00902B01" w:rsidP="00F418C7">
            <w:pP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556 194,7</w:t>
            </w:r>
          </w:p>
        </w:tc>
        <w:tc>
          <w:tcPr>
            <w:tcW w:w="487" w:type="pct"/>
          </w:tcPr>
          <w:p w:rsidR="00902B01" w:rsidRPr="005D1CC8" w:rsidRDefault="00902B01" w:rsidP="00F418C7">
            <w:pPr>
              <w:rPr>
                <w:rFonts w:ascii="Times New Roman" w:hAnsi="Times New Roman" w:cs="Times New Roman"/>
                <w:sz w:val="24"/>
                <w:szCs w:val="24"/>
                <w:lang w:val="kk-KZ" w:eastAsia="en-US"/>
              </w:rPr>
            </w:pPr>
            <w:r w:rsidRPr="005D1CC8">
              <w:rPr>
                <w:rFonts w:ascii="Times New Roman" w:hAnsi="Times New Roman" w:cs="Times New Roman"/>
                <w:b/>
                <w:bCs/>
                <w:color w:val="000000"/>
                <w:sz w:val="24"/>
                <w:szCs w:val="24"/>
                <w:lang w:val="kk-KZ" w:eastAsia="en-US"/>
              </w:rPr>
              <w:t>556 194,7</w:t>
            </w:r>
          </w:p>
        </w:tc>
        <w:tc>
          <w:tcPr>
            <w:tcW w:w="486" w:type="pct"/>
          </w:tcPr>
          <w:p w:rsidR="00902B01" w:rsidRPr="005D1CC8" w:rsidRDefault="00902B01" w:rsidP="00F418C7">
            <w:pPr>
              <w:rPr>
                <w:rFonts w:ascii="Times New Roman" w:hAnsi="Times New Roman" w:cs="Times New Roman"/>
                <w:sz w:val="24"/>
                <w:szCs w:val="24"/>
                <w:lang w:val="kk-KZ" w:eastAsia="en-US"/>
              </w:rPr>
            </w:pPr>
            <w:r w:rsidRPr="005D1CC8">
              <w:rPr>
                <w:rFonts w:ascii="Times New Roman" w:hAnsi="Times New Roman" w:cs="Times New Roman"/>
                <w:b/>
                <w:bCs/>
                <w:color w:val="000000"/>
                <w:sz w:val="24"/>
                <w:szCs w:val="24"/>
                <w:lang w:val="kk-KZ" w:eastAsia="en-US"/>
              </w:rPr>
              <w:t>556 194,7</w:t>
            </w:r>
          </w:p>
        </w:tc>
        <w:tc>
          <w:tcPr>
            <w:tcW w:w="487" w:type="pct"/>
          </w:tcPr>
          <w:p w:rsidR="00902B01" w:rsidRPr="005D1CC8" w:rsidRDefault="00902B01" w:rsidP="00F418C7">
            <w:pPr>
              <w:rPr>
                <w:rFonts w:ascii="Times New Roman" w:hAnsi="Times New Roman" w:cs="Times New Roman"/>
                <w:sz w:val="24"/>
                <w:szCs w:val="24"/>
                <w:lang w:val="kk-KZ" w:eastAsia="en-US"/>
              </w:rPr>
            </w:pPr>
            <w:r w:rsidRPr="005D1CC8">
              <w:rPr>
                <w:rFonts w:ascii="Times New Roman" w:hAnsi="Times New Roman" w:cs="Times New Roman"/>
                <w:b/>
                <w:bCs/>
                <w:color w:val="000000"/>
                <w:sz w:val="24"/>
                <w:szCs w:val="24"/>
                <w:lang w:val="kk-KZ" w:eastAsia="en-US"/>
              </w:rPr>
              <w:t>556 194,7</w:t>
            </w:r>
          </w:p>
        </w:tc>
        <w:tc>
          <w:tcPr>
            <w:tcW w:w="485" w:type="pct"/>
          </w:tcPr>
          <w:p w:rsidR="00902B01" w:rsidRPr="005D1CC8" w:rsidRDefault="00902B01" w:rsidP="00F418C7">
            <w:pPr>
              <w:rPr>
                <w:rFonts w:ascii="Times New Roman" w:hAnsi="Times New Roman" w:cs="Times New Roman"/>
                <w:sz w:val="24"/>
                <w:szCs w:val="24"/>
                <w:lang w:val="kk-KZ" w:eastAsia="en-US"/>
              </w:rPr>
            </w:pPr>
            <w:r w:rsidRPr="005D1CC8">
              <w:rPr>
                <w:rFonts w:ascii="Times New Roman" w:hAnsi="Times New Roman" w:cs="Times New Roman"/>
                <w:b/>
                <w:bCs/>
                <w:color w:val="000000"/>
                <w:sz w:val="24"/>
                <w:szCs w:val="24"/>
                <w:lang w:val="kk-KZ" w:eastAsia="en-US"/>
              </w:rPr>
              <w:t>556 194,7</w:t>
            </w:r>
          </w:p>
        </w:tc>
      </w:tr>
      <w:tr w:rsidR="00902B01" w:rsidRPr="005D1CC8">
        <w:trPr>
          <w:trHeight w:val="513"/>
          <w:jc w:val="center"/>
        </w:trPr>
        <w:tc>
          <w:tcPr>
            <w:tcW w:w="219" w:type="pct"/>
            <w:vMerge w:val="restart"/>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w:t>
            </w:r>
          </w:p>
          <w:p w:rsidR="00902B01" w:rsidRPr="005D1CC8" w:rsidRDefault="00902B01" w:rsidP="0076496B">
            <w:pPr>
              <w:jc w:val="center"/>
              <w:rPr>
                <w:rFonts w:ascii="Times New Roman" w:hAnsi="Times New Roman" w:cs="Times New Roman"/>
                <w:color w:val="000000"/>
                <w:sz w:val="24"/>
                <w:szCs w:val="24"/>
                <w:lang w:val="kk-KZ" w:eastAsia="en-US"/>
              </w:rPr>
            </w:pPr>
          </w:p>
        </w:tc>
        <w:tc>
          <w:tcPr>
            <w:tcW w:w="1236" w:type="pct"/>
            <w:gridSpan w:val="2"/>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Материально-технические всего, в том числе:</w:t>
            </w:r>
          </w:p>
        </w:tc>
        <w:tc>
          <w:tcPr>
            <w:tcW w:w="555" w:type="pct"/>
            <w:gridSpan w:val="2"/>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555" w:type="pct"/>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490" w:type="pct"/>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487" w:type="pct"/>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486" w:type="pct"/>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487" w:type="pct"/>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485" w:type="pct"/>
          </w:tcPr>
          <w:p w:rsidR="00902B01" w:rsidRPr="005D1CC8" w:rsidRDefault="00902B01" w:rsidP="0076496B">
            <w:pPr>
              <w:jc w:val="center"/>
              <w:rPr>
                <w:rFonts w:ascii="Times New Roman" w:hAnsi="Times New Roman" w:cs="Times New Roman"/>
                <w:color w:val="000000"/>
                <w:sz w:val="24"/>
                <w:szCs w:val="24"/>
                <w:lang w:val="kk-KZ" w:eastAsia="en-US"/>
              </w:rPr>
            </w:pPr>
          </w:p>
        </w:tc>
      </w:tr>
      <w:tr w:rsidR="00902B01" w:rsidRPr="005D1CC8">
        <w:trPr>
          <w:jc w:val="center"/>
        </w:trPr>
        <w:tc>
          <w:tcPr>
            <w:tcW w:w="219" w:type="pct"/>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4781" w:type="pct"/>
            <w:gridSpan w:val="10"/>
          </w:tcPr>
          <w:p w:rsidR="00902B01" w:rsidRPr="005D1CC8" w:rsidRDefault="00902B01" w:rsidP="0076496B">
            <w:pPr>
              <w:jc w:val="center"/>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Цель 1.1Укрепление материально-технической базы</w:t>
            </w:r>
          </w:p>
        </w:tc>
      </w:tr>
      <w:tr w:rsidR="00902B01" w:rsidRPr="005D1CC8">
        <w:trPr>
          <w:jc w:val="center"/>
        </w:trPr>
        <w:tc>
          <w:tcPr>
            <w:tcW w:w="219" w:type="pct"/>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1230" w:type="pct"/>
          </w:tcPr>
          <w:p w:rsidR="00902B01" w:rsidRPr="005D1CC8" w:rsidRDefault="00902B01" w:rsidP="0076496B">
            <w:pPr>
              <w:spacing w:line="285" w:lineRule="atLeast"/>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Земля</w:t>
            </w:r>
          </w:p>
        </w:tc>
        <w:tc>
          <w:tcPr>
            <w:tcW w:w="555" w:type="pct"/>
            <w:gridSpan w:val="2"/>
          </w:tcPr>
          <w:p w:rsidR="00902B01" w:rsidRPr="005D1CC8" w:rsidRDefault="00902B01" w:rsidP="0076496B">
            <w:pPr>
              <w:spacing w:line="285" w:lineRule="atLeast"/>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Тыс.тн</w:t>
            </w:r>
          </w:p>
        </w:tc>
        <w:tc>
          <w:tcPr>
            <w:tcW w:w="561" w:type="pct"/>
            <w:gridSpan w:val="2"/>
          </w:tcPr>
          <w:p w:rsidR="00902B01" w:rsidRPr="005D1CC8" w:rsidRDefault="00902B01" w:rsidP="0076496B">
            <w:pPr>
              <w:spacing w:line="285" w:lineRule="atLeast"/>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30 921,5</w:t>
            </w:r>
          </w:p>
        </w:tc>
        <w:tc>
          <w:tcPr>
            <w:tcW w:w="490" w:type="pct"/>
          </w:tcPr>
          <w:p w:rsidR="00902B01" w:rsidRPr="005D1CC8" w:rsidRDefault="00902B01" w:rsidP="0076496B">
            <w:pPr>
              <w:spacing w:line="285" w:lineRule="atLeast"/>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30 921,5</w:t>
            </w:r>
          </w:p>
        </w:tc>
        <w:tc>
          <w:tcPr>
            <w:tcW w:w="487" w:type="pct"/>
            <w:vAlign w:val="center"/>
          </w:tcPr>
          <w:p w:rsidR="00902B01" w:rsidRPr="005D1CC8" w:rsidRDefault="00902B01" w:rsidP="00F418C7">
            <w:pPr>
              <w:rPr>
                <w:rFonts w:ascii="Times New Roman" w:hAnsi="Times New Roman" w:cs="Times New Roman"/>
                <w:sz w:val="24"/>
                <w:szCs w:val="24"/>
                <w:lang w:val="kk-KZ" w:eastAsia="en-US"/>
              </w:rPr>
            </w:pPr>
            <w:r w:rsidRPr="005D1CC8">
              <w:rPr>
                <w:rFonts w:ascii="Times New Roman" w:hAnsi="Times New Roman" w:cs="Times New Roman"/>
                <w:color w:val="000000"/>
                <w:sz w:val="24"/>
                <w:szCs w:val="24"/>
                <w:lang w:val="kk-KZ" w:eastAsia="en-US"/>
              </w:rPr>
              <w:t>30 921,5</w:t>
            </w:r>
          </w:p>
        </w:tc>
        <w:tc>
          <w:tcPr>
            <w:tcW w:w="486" w:type="pct"/>
            <w:vAlign w:val="center"/>
          </w:tcPr>
          <w:p w:rsidR="00902B01" w:rsidRPr="005D1CC8" w:rsidRDefault="00902B01" w:rsidP="00F418C7">
            <w:pPr>
              <w:rPr>
                <w:rFonts w:ascii="Times New Roman" w:hAnsi="Times New Roman" w:cs="Times New Roman"/>
                <w:sz w:val="24"/>
                <w:szCs w:val="24"/>
                <w:lang w:val="kk-KZ" w:eastAsia="en-US"/>
              </w:rPr>
            </w:pPr>
            <w:r w:rsidRPr="005D1CC8">
              <w:rPr>
                <w:rFonts w:ascii="Times New Roman" w:hAnsi="Times New Roman" w:cs="Times New Roman"/>
                <w:color w:val="000000"/>
                <w:sz w:val="24"/>
                <w:szCs w:val="24"/>
                <w:lang w:val="kk-KZ" w:eastAsia="en-US"/>
              </w:rPr>
              <w:t>30 921,5</w:t>
            </w:r>
          </w:p>
        </w:tc>
        <w:tc>
          <w:tcPr>
            <w:tcW w:w="487" w:type="pct"/>
            <w:vAlign w:val="center"/>
          </w:tcPr>
          <w:p w:rsidR="00902B01" w:rsidRPr="005D1CC8" w:rsidRDefault="00902B01" w:rsidP="00F418C7">
            <w:pPr>
              <w:rPr>
                <w:rFonts w:ascii="Times New Roman" w:hAnsi="Times New Roman" w:cs="Times New Roman"/>
                <w:sz w:val="24"/>
                <w:szCs w:val="24"/>
                <w:lang w:val="kk-KZ" w:eastAsia="en-US"/>
              </w:rPr>
            </w:pPr>
            <w:r w:rsidRPr="005D1CC8">
              <w:rPr>
                <w:rFonts w:ascii="Times New Roman" w:hAnsi="Times New Roman" w:cs="Times New Roman"/>
                <w:color w:val="000000"/>
                <w:sz w:val="24"/>
                <w:szCs w:val="24"/>
                <w:lang w:val="kk-KZ" w:eastAsia="en-US"/>
              </w:rPr>
              <w:t>30 921,5</w:t>
            </w:r>
          </w:p>
        </w:tc>
        <w:tc>
          <w:tcPr>
            <w:tcW w:w="485" w:type="pct"/>
            <w:vAlign w:val="center"/>
          </w:tcPr>
          <w:p w:rsidR="00902B01" w:rsidRPr="005D1CC8" w:rsidRDefault="00902B01" w:rsidP="00F418C7">
            <w:pPr>
              <w:rPr>
                <w:rFonts w:ascii="Times New Roman" w:hAnsi="Times New Roman" w:cs="Times New Roman"/>
                <w:sz w:val="24"/>
                <w:szCs w:val="24"/>
                <w:lang w:val="kk-KZ" w:eastAsia="en-US"/>
              </w:rPr>
            </w:pPr>
            <w:r w:rsidRPr="005D1CC8">
              <w:rPr>
                <w:rFonts w:ascii="Times New Roman" w:hAnsi="Times New Roman" w:cs="Times New Roman"/>
                <w:color w:val="000000"/>
                <w:sz w:val="24"/>
                <w:szCs w:val="24"/>
                <w:lang w:val="kk-KZ" w:eastAsia="en-US"/>
              </w:rPr>
              <w:t>30 921,5</w:t>
            </w:r>
          </w:p>
        </w:tc>
      </w:tr>
      <w:tr w:rsidR="00902B01" w:rsidRPr="005D1CC8">
        <w:trPr>
          <w:jc w:val="center"/>
        </w:trPr>
        <w:tc>
          <w:tcPr>
            <w:tcW w:w="219" w:type="pct"/>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1230"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Здания</w:t>
            </w:r>
          </w:p>
        </w:tc>
        <w:tc>
          <w:tcPr>
            <w:tcW w:w="555" w:type="pct"/>
            <w:gridSpan w:val="2"/>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Тыс.тн</w:t>
            </w:r>
          </w:p>
        </w:tc>
        <w:tc>
          <w:tcPr>
            <w:tcW w:w="561" w:type="pct"/>
            <w:gridSpan w:val="2"/>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719 517,5</w:t>
            </w:r>
          </w:p>
        </w:tc>
        <w:tc>
          <w:tcPr>
            <w:tcW w:w="490"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712 322,3</w:t>
            </w:r>
          </w:p>
        </w:tc>
        <w:tc>
          <w:tcPr>
            <w:tcW w:w="487"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705 199,1</w:t>
            </w:r>
          </w:p>
        </w:tc>
        <w:tc>
          <w:tcPr>
            <w:tcW w:w="486"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698 147,1</w:t>
            </w:r>
          </w:p>
        </w:tc>
        <w:tc>
          <w:tcPr>
            <w:tcW w:w="487"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691 165,6</w:t>
            </w:r>
          </w:p>
        </w:tc>
        <w:tc>
          <w:tcPr>
            <w:tcW w:w="485"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684 254,0</w:t>
            </w:r>
          </w:p>
        </w:tc>
      </w:tr>
      <w:tr w:rsidR="00902B01" w:rsidRPr="005D1CC8">
        <w:trPr>
          <w:jc w:val="center"/>
        </w:trPr>
        <w:tc>
          <w:tcPr>
            <w:tcW w:w="219" w:type="pct"/>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1230"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Транспорт</w:t>
            </w:r>
          </w:p>
        </w:tc>
        <w:tc>
          <w:tcPr>
            <w:tcW w:w="555" w:type="pct"/>
            <w:gridSpan w:val="2"/>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Тыс.тн</w:t>
            </w:r>
          </w:p>
        </w:tc>
        <w:tc>
          <w:tcPr>
            <w:tcW w:w="561" w:type="pct"/>
            <w:gridSpan w:val="2"/>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43 947,9</w:t>
            </w:r>
          </w:p>
        </w:tc>
        <w:tc>
          <w:tcPr>
            <w:tcW w:w="490"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37 355,7</w:t>
            </w:r>
          </w:p>
        </w:tc>
        <w:tc>
          <w:tcPr>
            <w:tcW w:w="487"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31 752,4</w:t>
            </w:r>
          </w:p>
        </w:tc>
        <w:tc>
          <w:tcPr>
            <w:tcW w:w="486"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26 989,5</w:t>
            </w:r>
          </w:p>
        </w:tc>
        <w:tc>
          <w:tcPr>
            <w:tcW w:w="487"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22 941,1</w:t>
            </w:r>
          </w:p>
        </w:tc>
        <w:tc>
          <w:tcPr>
            <w:tcW w:w="485"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19 499,9</w:t>
            </w:r>
          </w:p>
        </w:tc>
      </w:tr>
      <w:tr w:rsidR="00902B01" w:rsidRPr="005D1CC8">
        <w:trPr>
          <w:jc w:val="center"/>
        </w:trPr>
        <w:tc>
          <w:tcPr>
            <w:tcW w:w="219" w:type="pct"/>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1230"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Нематериальные запасы</w:t>
            </w:r>
          </w:p>
        </w:tc>
        <w:tc>
          <w:tcPr>
            <w:tcW w:w="555" w:type="pct"/>
            <w:gridSpan w:val="2"/>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Тыс.тн</w:t>
            </w:r>
          </w:p>
        </w:tc>
        <w:tc>
          <w:tcPr>
            <w:tcW w:w="561" w:type="pct"/>
            <w:gridSpan w:val="2"/>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19 936,1</w:t>
            </w:r>
          </w:p>
        </w:tc>
        <w:tc>
          <w:tcPr>
            <w:tcW w:w="490"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17 942,5</w:t>
            </w:r>
          </w:p>
        </w:tc>
        <w:tc>
          <w:tcPr>
            <w:tcW w:w="487"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16 148,2</w:t>
            </w:r>
          </w:p>
        </w:tc>
        <w:tc>
          <w:tcPr>
            <w:tcW w:w="486"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14 533,4</w:t>
            </w:r>
          </w:p>
        </w:tc>
        <w:tc>
          <w:tcPr>
            <w:tcW w:w="487"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13 080,1</w:t>
            </w:r>
          </w:p>
        </w:tc>
        <w:tc>
          <w:tcPr>
            <w:tcW w:w="485"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11 772,1</w:t>
            </w:r>
          </w:p>
        </w:tc>
      </w:tr>
      <w:tr w:rsidR="00902B01" w:rsidRPr="005D1CC8">
        <w:trPr>
          <w:jc w:val="center"/>
        </w:trPr>
        <w:tc>
          <w:tcPr>
            <w:tcW w:w="219" w:type="pct"/>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1230"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Компьютеры</w:t>
            </w:r>
          </w:p>
        </w:tc>
        <w:tc>
          <w:tcPr>
            <w:tcW w:w="555" w:type="pct"/>
            <w:gridSpan w:val="2"/>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Тыс.тн</w:t>
            </w:r>
          </w:p>
        </w:tc>
        <w:tc>
          <w:tcPr>
            <w:tcW w:w="561" w:type="pct"/>
            <w:gridSpan w:val="2"/>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28 167,3</w:t>
            </w:r>
          </w:p>
        </w:tc>
        <w:tc>
          <w:tcPr>
            <w:tcW w:w="490"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23 942,2</w:t>
            </w:r>
          </w:p>
        </w:tc>
        <w:tc>
          <w:tcPr>
            <w:tcW w:w="487"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20 350,9</w:t>
            </w:r>
          </w:p>
        </w:tc>
        <w:tc>
          <w:tcPr>
            <w:tcW w:w="486"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17 298,2</w:t>
            </w:r>
          </w:p>
        </w:tc>
        <w:tc>
          <w:tcPr>
            <w:tcW w:w="487"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14 703,5</w:t>
            </w:r>
          </w:p>
        </w:tc>
        <w:tc>
          <w:tcPr>
            <w:tcW w:w="485"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12 498,0</w:t>
            </w:r>
          </w:p>
        </w:tc>
      </w:tr>
      <w:tr w:rsidR="00902B01" w:rsidRPr="005D1CC8">
        <w:trPr>
          <w:jc w:val="center"/>
        </w:trPr>
        <w:tc>
          <w:tcPr>
            <w:tcW w:w="219" w:type="pct"/>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1230"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Мебель офисная</w:t>
            </w:r>
          </w:p>
        </w:tc>
        <w:tc>
          <w:tcPr>
            <w:tcW w:w="555" w:type="pct"/>
            <w:gridSpan w:val="2"/>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Тыс.тн</w:t>
            </w:r>
          </w:p>
        </w:tc>
        <w:tc>
          <w:tcPr>
            <w:tcW w:w="561" w:type="pct"/>
            <w:gridSpan w:val="2"/>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6 475,2</w:t>
            </w:r>
          </w:p>
        </w:tc>
        <w:tc>
          <w:tcPr>
            <w:tcW w:w="490"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5 827,7</w:t>
            </w:r>
          </w:p>
        </w:tc>
        <w:tc>
          <w:tcPr>
            <w:tcW w:w="487"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5 244,9</w:t>
            </w:r>
          </w:p>
        </w:tc>
        <w:tc>
          <w:tcPr>
            <w:tcW w:w="486"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4 720,4</w:t>
            </w:r>
          </w:p>
        </w:tc>
        <w:tc>
          <w:tcPr>
            <w:tcW w:w="487"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4 248,4</w:t>
            </w:r>
          </w:p>
        </w:tc>
        <w:tc>
          <w:tcPr>
            <w:tcW w:w="485"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3 823,5</w:t>
            </w:r>
          </w:p>
        </w:tc>
      </w:tr>
      <w:tr w:rsidR="00902B01" w:rsidRPr="005D1CC8">
        <w:trPr>
          <w:jc w:val="center"/>
        </w:trPr>
        <w:tc>
          <w:tcPr>
            <w:tcW w:w="219" w:type="pct"/>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1230"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Производственный инвентарь и принадлежности</w:t>
            </w:r>
          </w:p>
        </w:tc>
        <w:tc>
          <w:tcPr>
            <w:tcW w:w="555" w:type="pct"/>
            <w:gridSpan w:val="2"/>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Тыс.тн</w:t>
            </w:r>
          </w:p>
        </w:tc>
        <w:tc>
          <w:tcPr>
            <w:tcW w:w="561" w:type="pct"/>
            <w:gridSpan w:val="2"/>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4 680,7</w:t>
            </w:r>
          </w:p>
        </w:tc>
        <w:tc>
          <w:tcPr>
            <w:tcW w:w="490"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4 212,6</w:t>
            </w:r>
          </w:p>
        </w:tc>
        <w:tc>
          <w:tcPr>
            <w:tcW w:w="487"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3 791,4</w:t>
            </w:r>
          </w:p>
        </w:tc>
        <w:tc>
          <w:tcPr>
            <w:tcW w:w="486"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3 412,2</w:t>
            </w:r>
          </w:p>
        </w:tc>
        <w:tc>
          <w:tcPr>
            <w:tcW w:w="487"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3 071,0</w:t>
            </w:r>
          </w:p>
        </w:tc>
        <w:tc>
          <w:tcPr>
            <w:tcW w:w="485" w:type="pct"/>
            <w:vAlign w:val="center"/>
          </w:tcPr>
          <w:p w:rsidR="00902B01" w:rsidRPr="005D1CC8" w:rsidRDefault="00902B01" w:rsidP="0076496B">
            <w:pPr>
              <w:spacing w:line="285" w:lineRule="atLeast"/>
              <w:jc w:val="both"/>
              <w:rPr>
                <w:rFonts w:ascii="Times New Roman" w:hAnsi="Times New Roman" w:cs="Times New Roman"/>
                <w:color w:val="000000"/>
                <w:sz w:val="24"/>
                <w:szCs w:val="24"/>
                <w:lang w:val="kk-KZ" w:eastAsia="en-US"/>
              </w:rPr>
            </w:pPr>
            <w:r w:rsidRPr="005D1CC8">
              <w:rPr>
                <w:rFonts w:ascii="Times New Roman" w:hAnsi="Times New Roman" w:cs="Times New Roman"/>
                <w:color w:val="000000"/>
                <w:sz w:val="24"/>
                <w:szCs w:val="24"/>
                <w:lang w:val="kk-KZ" w:eastAsia="en-US"/>
              </w:rPr>
              <w:t>2 763,9</w:t>
            </w:r>
          </w:p>
        </w:tc>
      </w:tr>
      <w:tr w:rsidR="00902B01" w:rsidRPr="005D1CC8">
        <w:trPr>
          <w:jc w:val="center"/>
        </w:trPr>
        <w:tc>
          <w:tcPr>
            <w:tcW w:w="219" w:type="pct"/>
            <w:vMerge/>
          </w:tcPr>
          <w:p w:rsidR="00902B01" w:rsidRPr="005D1CC8" w:rsidRDefault="00902B01" w:rsidP="0076496B">
            <w:pPr>
              <w:jc w:val="center"/>
              <w:rPr>
                <w:rFonts w:ascii="Times New Roman" w:hAnsi="Times New Roman" w:cs="Times New Roman"/>
                <w:color w:val="000000"/>
                <w:sz w:val="24"/>
                <w:szCs w:val="24"/>
                <w:lang w:val="kk-KZ" w:eastAsia="en-US"/>
              </w:rPr>
            </w:pPr>
          </w:p>
        </w:tc>
        <w:tc>
          <w:tcPr>
            <w:tcW w:w="1230" w:type="pct"/>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итого:</w:t>
            </w:r>
          </w:p>
        </w:tc>
        <w:tc>
          <w:tcPr>
            <w:tcW w:w="555" w:type="pct"/>
            <w:gridSpan w:val="2"/>
          </w:tcPr>
          <w:p w:rsidR="00902B01" w:rsidRPr="005D1CC8" w:rsidRDefault="00902B01" w:rsidP="0076496B">
            <w:pPr>
              <w:jc w:val="center"/>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тыс.тг.</w:t>
            </w:r>
          </w:p>
        </w:tc>
        <w:tc>
          <w:tcPr>
            <w:tcW w:w="561" w:type="pct"/>
            <w:gridSpan w:val="2"/>
            <w:vAlign w:val="center"/>
          </w:tcPr>
          <w:p w:rsidR="00902B01" w:rsidRPr="005D1CC8" w:rsidRDefault="00902B01" w:rsidP="0076496B">
            <w:pPr>
              <w:spacing w:line="285" w:lineRule="atLeast"/>
              <w:jc w:val="both"/>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906 262,0</w:t>
            </w:r>
          </w:p>
        </w:tc>
        <w:tc>
          <w:tcPr>
            <w:tcW w:w="490" w:type="pct"/>
            <w:vAlign w:val="center"/>
          </w:tcPr>
          <w:p w:rsidR="00902B01" w:rsidRPr="005D1CC8" w:rsidRDefault="00902B01" w:rsidP="0076496B">
            <w:pPr>
              <w:spacing w:line="285" w:lineRule="atLeast"/>
              <w:jc w:val="both"/>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879 878,8</w:t>
            </w:r>
          </w:p>
        </w:tc>
        <w:tc>
          <w:tcPr>
            <w:tcW w:w="487" w:type="pct"/>
            <w:vAlign w:val="center"/>
          </w:tcPr>
          <w:p w:rsidR="00902B01" w:rsidRPr="005D1CC8" w:rsidRDefault="00902B01" w:rsidP="0076496B">
            <w:pPr>
              <w:spacing w:line="285" w:lineRule="atLeast"/>
              <w:jc w:val="both"/>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856 027,2</w:t>
            </w:r>
          </w:p>
        </w:tc>
        <w:tc>
          <w:tcPr>
            <w:tcW w:w="486" w:type="pct"/>
            <w:vAlign w:val="center"/>
          </w:tcPr>
          <w:p w:rsidR="00902B01" w:rsidRPr="005D1CC8" w:rsidRDefault="00902B01" w:rsidP="0076496B">
            <w:pPr>
              <w:spacing w:line="285" w:lineRule="atLeast"/>
              <w:jc w:val="both"/>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834 379,3</w:t>
            </w:r>
          </w:p>
        </w:tc>
        <w:tc>
          <w:tcPr>
            <w:tcW w:w="487" w:type="pct"/>
            <w:vAlign w:val="center"/>
          </w:tcPr>
          <w:p w:rsidR="00902B01" w:rsidRPr="005D1CC8" w:rsidRDefault="00902B01" w:rsidP="0076496B">
            <w:pPr>
              <w:spacing w:line="285" w:lineRule="atLeast"/>
              <w:jc w:val="both"/>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814 652,4</w:t>
            </w:r>
          </w:p>
        </w:tc>
        <w:tc>
          <w:tcPr>
            <w:tcW w:w="485" w:type="pct"/>
            <w:vAlign w:val="center"/>
          </w:tcPr>
          <w:p w:rsidR="00902B01" w:rsidRPr="005D1CC8" w:rsidRDefault="00902B01" w:rsidP="0076496B">
            <w:pPr>
              <w:spacing w:line="285" w:lineRule="atLeast"/>
              <w:jc w:val="both"/>
              <w:rPr>
                <w:rFonts w:ascii="Times New Roman" w:hAnsi="Times New Roman" w:cs="Times New Roman"/>
                <w:b/>
                <w:bCs/>
                <w:color w:val="000000"/>
                <w:sz w:val="24"/>
                <w:szCs w:val="24"/>
                <w:lang w:val="kk-KZ" w:eastAsia="en-US"/>
              </w:rPr>
            </w:pPr>
            <w:r w:rsidRPr="005D1CC8">
              <w:rPr>
                <w:rFonts w:ascii="Times New Roman" w:hAnsi="Times New Roman" w:cs="Times New Roman"/>
                <w:b/>
                <w:bCs/>
                <w:color w:val="000000"/>
                <w:sz w:val="24"/>
                <w:szCs w:val="24"/>
                <w:lang w:val="kk-KZ" w:eastAsia="en-US"/>
              </w:rPr>
              <w:t>796 602,0</w:t>
            </w:r>
          </w:p>
        </w:tc>
      </w:tr>
    </w:tbl>
    <w:p w:rsidR="00902B01" w:rsidRPr="005D1CC8" w:rsidRDefault="00902B01" w:rsidP="00F418C7">
      <w:pPr>
        <w:spacing w:before="100" w:beforeAutospacing="1" w:after="100" w:afterAutospacing="1" w:line="240" w:lineRule="auto"/>
        <w:rPr>
          <w:rFonts w:ascii="Times New Roman" w:hAnsi="Times New Roman" w:cs="Times New Roman"/>
          <w:sz w:val="24"/>
          <w:szCs w:val="24"/>
        </w:rPr>
      </w:pPr>
      <w:r w:rsidRPr="005D1CC8">
        <w:rPr>
          <w:rFonts w:ascii="Times New Roman" w:hAnsi="Times New Roman" w:cs="Times New Roman"/>
          <w:sz w:val="24"/>
          <w:szCs w:val="24"/>
        </w:rPr>
        <w:t>Основной целью Стратегического плана  является повышение уровня здоровья населения путем оказания качественной медицинской помощи на уровне утвержденных стандартов, расширения перечня оказываемых услуг, усовершенствование материально-технической базы для внедрения самых современных и эффективных методов диагностики, лечения и профилактики заболеваний. </w:t>
      </w:r>
    </w:p>
    <w:p w:rsidR="00902B01" w:rsidRPr="005D1CC8" w:rsidRDefault="00902B01" w:rsidP="0098622A">
      <w:pPr>
        <w:spacing w:after="0" w:line="240" w:lineRule="auto"/>
        <w:jc w:val="both"/>
        <w:rPr>
          <w:rFonts w:ascii="Times New Roman" w:hAnsi="Times New Roman" w:cs="Times New Roman"/>
          <w:b/>
          <w:bCs/>
          <w:color w:val="000000"/>
          <w:sz w:val="24"/>
          <w:szCs w:val="24"/>
        </w:rPr>
      </w:pPr>
    </w:p>
    <w:p w:rsidR="00902B01" w:rsidRPr="005D1CC8" w:rsidRDefault="00902B01" w:rsidP="00353D29">
      <w:pPr>
        <w:pStyle w:val="a5"/>
        <w:tabs>
          <w:tab w:val="left" w:pos="2127"/>
        </w:tabs>
        <w:spacing w:after="0" w:afterAutospacing="0"/>
        <w:jc w:val="center"/>
        <w:rPr>
          <w:rFonts w:ascii="Times New Roman" w:hAnsi="Times New Roman" w:cs="Times New Roman"/>
          <w:b/>
          <w:bCs/>
        </w:rPr>
      </w:pPr>
    </w:p>
    <w:sectPr w:rsidR="00902B01" w:rsidRPr="005D1CC8" w:rsidSect="008F5DA5">
      <w:footerReference w:type="default" r:id="rId15"/>
      <w:pgSz w:w="16838" w:h="11906" w:orient="landscape"/>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ACE" w:rsidRDefault="008D1ACE" w:rsidP="00A434AB">
      <w:pPr>
        <w:spacing w:after="0" w:line="240" w:lineRule="auto"/>
      </w:pPr>
      <w:r>
        <w:separator/>
      </w:r>
    </w:p>
  </w:endnote>
  <w:endnote w:type="continuationSeparator" w:id="1">
    <w:p w:rsidR="008D1ACE" w:rsidRDefault="008D1ACE" w:rsidP="00A43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F7" w:rsidRPr="006C31FD" w:rsidRDefault="006A6BF7">
    <w:pPr>
      <w:pStyle w:val="af9"/>
      <w:jc w:val="center"/>
      <w:rPr>
        <w:rFonts w:ascii="Times New Roman" w:hAnsi="Times New Roman" w:cs="Times New Roman"/>
      </w:rPr>
    </w:pPr>
    <w:r w:rsidRPr="006C31FD">
      <w:rPr>
        <w:rFonts w:ascii="Times New Roman" w:hAnsi="Times New Roman" w:cs="Times New Roman"/>
      </w:rPr>
      <w:fldChar w:fldCharType="begin"/>
    </w:r>
    <w:r w:rsidRPr="006C31FD">
      <w:rPr>
        <w:rFonts w:ascii="Times New Roman" w:hAnsi="Times New Roman" w:cs="Times New Roman"/>
      </w:rPr>
      <w:instrText>PAGE   \* MERGEFORMAT</w:instrText>
    </w:r>
    <w:r w:rsidRPr="006C31FD">
      <w:rPr>
        <w:rFonts w:ascii="Times New Roman" w:hAnsi="Times New Roman" w:cs="Times New Roman"/>
      </w:rPr>
      <w:fldChar w:fldCharType="separate"/>
    </w:r>
    <w:r w:rsidR="0041351C" w:rsidRPr="0041351C">
      <w:rPr>
        <w:rFonts w:ascii="Times New Roman" w:hAnsi="Times New Roman" w:cs="Times New Roman"/>
        <w:noProof/>
        <w:lang w:val="tr-TR"/>
      </w:rPr>
      <w:t>49</w:t>
    </w:r>
    <w:r w:rsidRPr="006C31FD">
      <w:rPr>
        <w:rFonts w:ascii="Times New Roman" w:hAnsi="Times New Roman" w:cs="Times New Roman"/>
      </w:rPr>
      <w:fldChar w:fldCharType="end"/>
    </w:r>
  </w:p>
  <w:p w:rsidR="006A6BF7" w:rsidRPr="006C31FD" w:rsidRDefault="006A6BF7">
    <w:pPr>
      <w:pStyle w:val="af9"/>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ACE" w:rsidRDefault="008D1ACE" w:rsidP="00A434AB">
      <w:pPr>
        <w:spacing w:after="0" w:line="240" w:lineRule="auto"/>
      </w:pPr>
      <w:r>
        <w:separator/>
      </w:r>
    </w:p>
  </w:footnote>
  <w:footnote w:type="continuationSeparator" w:id="1">
    <w:p w:rsidR="008D1ACE" w:rsidRDefault="008D1ACE" w:rsidP="00A434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05161"/>
    <w:multiLevelType w:val="hybridMultilevel"/>
    <w:tmpl w:val="32AC5F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9241711"/>
    <w:multiLevelType w:val="hybridMultilevel"/>
    <w:tmpl w:val="9ED0098E"/>
    <w:lvl w:ilvl="0" w:tplc="7E3433E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F8D7248"/>
    <w:multiLevelType w:val="hybridMultilevel"/>
    <w:tmpl w:val="4A46C55E"/>
    <w:lvl w:ilvl="0" w:tplc="254E7BB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2D97943"/>
    <w:multiLevelType w:val="hybridMultilevel"/>
    <w:tmpl w:val="C182491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2EA7BB3"/>
    <w:multiLevelType w:val="hybridMultilevel"/>
    <w:tmpl w:val="51B291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CE1501B"/>
    <w:multiLevelType w:val="hybridMultilevel"/>
    <w:tmpl w:val="E968E510"/>
    <w:lvl w:ilvl="0" w:tplc="432A15E2">
      <w:start w:val="1"/>
      <w:numFmt w:val="bullet"/>
      <w:lvlText w:val="•"/>
      <w:lvlJc w:val="left"/>
      <w:pPr>
        <w:tabs>
          <w:tab w:val="num" w:pos="720"/>
        </w:tabs>
        <w:ind w:left="720" w:hanging="360"/>
      </w:pPr>
      <w:rPr>
        <w:rFonts w:ascii="Times New Roman" w:hAnsi="Times New Roman" w:cs="Times New Roman" w:hint="default"/>
      </w:rPr>
    </w:lvl>
    <w:lvl w:ilvl="1" w:tplc="E078D8C2">
      <w:start w:val="1"/>
      <w:numFmt w:val="bullet"/>
      <w:lvlText w:val="•"/>
      <w:lvlJc w:val="left"/>
      <w:pPr>
        <w:tabs>
          <w:tab w:val="num" w:pos="1440"/>
        </w:tabs>
        <w:ind w:left="1440" w:hanging="360"/>
      </w:pPr>
      <w:rPr>
        <w:rFonts w:ascii="Times New Roman" w:hAnsi="Times New Roman" w:cs="Times New Roman" w:hint="default"/>
      </w:rPr>
    </w:lvl>
    <w:lvl w:ilvl="2" w:tplc="3992F192">
      <w:start w:val="1"/>
      <w:numFmt w:val="bullet"/>
      <w:lvlText w:val="•"/>
      <w:lvlJc w:val="left"/>
      <w:pPr>
        <w:tabs>
          <w:tab w:val="num" w:pos="2160"/>
        </w:tabs>
        <w:ind w:left="2160" w:hanging="360"/>
      </w:pPr>
      <w:rPr>
        <w:rFonts w:ascii="Times New Roman" w:hAnsi="Times New Roman" w:cs="Times New Roman" w:hint="default"/>
      </w:rPr>
    </w:lvl>
    <w:lvl w:ilvl="3" w:tplc="F346879E">
      <w:start w:val="1"/>
      <w:numFmt w:val="bullet"/>
      <w:lvlText w:val="•"/>
      <w:lvlJc w:val="left"/>
      <w:pPr>
        <w:tabs>
          <w:tab w:val="num" w:pos="2880"/>
        </w:tabs>
        <w:ind w:left="2880" w:hanging="360"/>
      </w:pPr>
      <w:rPr>
        <w:rFonts w:ascii="Times New Roman" w:hAnsi="Times New Roman" w:cs="Times New Roman" w:hint="default"/>
      </w:rPr>
    </w:lvl>
    <w:lvl w:ilvl="4" w:tplc="24C62758">
      <w:start w:val="1"/>
      <w:numFmt w:val="bullet"/>
      <w:lvlText w:val="•"/>
      <w:lvlJc w:val="left"/>
      <w:pPr>
        <w:tabs>
          <w:tab w:val="num" w:pos="3600"/>
        </w:tabs>
        <w:ind w:left="3600" w:hanging="360"/>
      </w:pPr>
      <w:rPr>
        <w:rFonts w:ascii="Times New Roman" w:hAnsi="Times New Roman" w:cs="Times New Roman" w:hint="default"/>
      </w:rPr>
    </w:lvl>
    <w:lvl w:ilvl="5" w:tplc="B880A592">
      <w:start w:val="1"/>
      <w:numFmt w:val="bullet"/>
      <w:lvlText w:val="•"/>
      <w:lvlJc w:val="left"/>
      <w:pPr>
        <w:tabs>
          <w:tab w:val="num" w:pos="4320"/>
        </w:tabs>
        <w:ind w:left="4320" w:hanging="360"/>
      </w:pPr>
      <w:rPr>
        <w:rFonts w:ascii="Times New Roman" w:hAnsi="Times New Roman" w:cs="Times New Roman" w:hint="default"/>
      </w:rPr>
    </w:lvl>
    <w:lvl w:ilvl="6" w:tplc="73C82346">
      <w:start w:val="1"/>
      <w:numFmt w:val="bullet"/>
      <w:lvlText w:val="•"/>
      <w:lvlJc w:val="left"/>
      <w:pPr>
        <w:tabs>
          <w:tab w:val="num" w:pos="5040"/>
        </w:tabs>
        <w:ind w:left="5040" w:hanging="360"/>
      </w:pPr>
      <w:rPr>
        <w:rFonts w:ascii="Times New Roman" w:hAnsi="Times New Roman" w:cs="Times New Roman" w:hint="default"/>
      </w:rPr>
    </w:lvl>
    <w:lvl w:ilvl="7" w:tplc="A9DA9FA4">
      <w:start w:val="1"/>
      <w:numFmt w:val="bullet"/>
      <w:lvlText w:val="•"/>
      <w:lvlJc w:val="left"/>
      <w:pPr>
        <w:tabs>
          <w:tab w:val="num" w:pos="5760"/>
        </w:tabs>
        <w:ind w:left="5760" w:hanging="360"/>
      </w:pPr>
      <w:rPr>
        <w:rFonts w:ascii="Times New Roman" w:hAnsi="Times New Roman" w:cs="Times New Roman" w:hint="default"/>
      </w:rPr>
    </w:lvl>
    <w:lvl w:ilvl="8" w:tplc="E5BC06A0">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3FE4563F"/>
    <w:multiLevelType w:val="hybridMultilevel"/>
    <w:tmpl w:val="DC3C6CFA"/>
    <w:lvl w:ilvl="0" w:tplc="97AAD2B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410C1D1F"/>
    <w:multiLevelType w:val="hybridMultilevel"/>
    <w:tmpl w:val="452E506E"/>
    <w:lvl w:ilvl="0" w:tplc="A67A0716">
      <w:start w:val="1"/>
      <w:numFmt w:val="decimal"/>
      <w:lvlText w:val="%1."/>
      <w:lvlJc w:val="left"/>
      <w:pPr>
        <w:ind w:left="11276" w:hanging="360"/>
      </w:pPr>
      <w:rPr>
        <w:rFonts w:hint="default"/>
        <w:b/>
        <w:bCs/>
        <w:sz w:val="27"/>
        <w:szCs w:val="27"/>
      </w:rPr>
    </w:lvl>
    <w:lvl w:ilvl="1" w:tplc="04190019">
      <w:start w:val="1"/>
      <w:numFmt w:val="lowerLetter"/>
      <w:lvlText w:val="%2."/>
      <w:lvlJc w:val="left"/>
      <w:pPr>
        <w:ind w:left="2163" w:hanging="360"/>
      </w:pPr>
    </w:lvl>
    <w:lvl w:ilvl="2" w:tplc="0419001B">
      <w:start w:val="1"/>
      <w:numFmt w:val="lowerRoman"/>
      <w:lvlText w:val="%3."/>
      <w:lvlJc w:val="right"/>
      <w:pPr>
        <w:ind w:left="2883" w:hanging="180"/>
      </w:pPr>
    </w:lvl>
    <w:lvl w:ilvl="3" w:tplc="0419000F">
      <w:start w:val="1"/>
      <w:numFmt w:val="decimal"/>
      <w:lvlText w:val="%4."/>
      <w:lvlJc w:val="left"/>
      <w:pPr>
        <w:ind w:left="3603" w:hanging="360"/>
      </w:pPr>
    </w:lvl>
    <w:lvl w:ilvl="4" w:tplc="04190019">
      <w:start w:val="1"/>
      <w:numFmt w:val="lowerLetter"/>
      <w:lvlText w:val="%5."/>
      <w:lvlJc w:val="left"/>
      <w:pPr>
        <w:ind w:left="4323" w:hanging="360"/>
      </w:pPr>
    </w:lvl>
    <w:lvl w:ilvl="5" w:tplc="0419001B">
      <w:start w:val="1"/>
      <w:numFmt w:val="lowerRoman"/>
      <w:lvlText w:val="%6."/>
      <w:lvlJc w:val="right"/>
      <w:pPr>
        <w:ind w:left="5043" w:hanging="180"/>
      </w:pPr>
    </w:lvl>
    <w:lvl w:ilvl="6" w:tplc="0419000F">
      <w:start w:val="1"/>
      <w:numFmt w:val="decimal"/>
      <w:lvlText w:val="%7."/>
      <w:lvlJc w:val="left"/>
      <w:pPr>
        <w:ind w:left="5763" w:hanging="360"/>
      </w:pPr>
    </w:lvl>
    <w:lvl w:ilvl="7" w:tplc="04190019">
      <w:start w:val="1"/>
      <w:numFmt w:val="lowerLetter"/>
      <w:lvlText w:val="%8."/>
      <w:lvlJc w:val="left"/>
      <w:pPr>
        <w:ind w:left="6483" w:hanging="360"/>
      </w:pPr>
    </w:lvl>
    <w:lvl w:ilvl="8" w:tplc="0419001B">
      <w:start w:val="1"/>
      <w:numFmt w:val="lowerRoman"/>
      <w:lvlText w:val="%9."/>
      <w:lvlJc w:val="right"/>
      <w:pPr>
        <w:ind w:left="7203" w:hanging="180"/>
      </w:pPr>
    </w:lvl>
  </w:abstractNum>
  <w:abstractNum w:abstractNumId="8">
    <w:nsid w:val="480E17C3"/>
    <w:multiLevelType w:val="hybridMultilevel"/>
    <w:tmpl w:val="443864EA"/>
    <w:lvl w:ilvl="0" w:tplc="57DAA13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58D12572"/>
    <w:multiLevelType w:val="hybridMultilevel"/>
    <w:tmpl w:val="6A1887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AC92899"/>
    <w:multiLevelType w:val="hybridMultilevel"/>
    <w:tmpl w:val="3982AEB4"/>
    <w:lvl w:ilvl="0" w:tplc="B14099EC">
      <w:start w:val="1"/>
      <w:numFmt w:val="decimal"/>
      <w:lvlText w:val="%1."/>
      <w:lvlJc w:val="left"/>
      <w:pPr>
        <w:ind w:left="644"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A9075F1"/>
    <w:multiLevelType w:val="hybridMultilevel"/>
    <w:tmpl w:val="E6A03132"/>
    <w:lvl w:ilvl="0" w:tplc="D70A3EF0">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3A212C"/>
    <w:multiLevelType w:val="multilevel"/>
    <w:tmpl w:val="146482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AB71937"/>
    <w:multiLevelType w:val="hybridMultilevel"/>
    <w:tmpl w:val="610EF2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1"/>
  </w:num>
  <w:num w:numId="3">
    <w:abstractNumId w:val="5"/>
  </w:num>
  <w:num w:numId="4">
    <w:abstractNumId w:val="2"/>
  </w:num>
  <w:num w:numId="5">
    <w:abstractNumId w:val="13"/>
  </w:num>
  <w:num w:numId="6">
    <w:abstractNumId w:val="0"/>
  </w:num>
  <w:num w:numId="7">
    <w:abstractNumId w:val="4"/>
  </w:num>
  <w:num w:numId="8">
    <w:abstractNumId w:val="7"/>
  </w:num>
  <w:num w:numId="9">
    <w:abstractNumId w:val="6"/>
  </w:num>
  <w:num w:numId="10">
    <w:abstractNumId w:val="12"/>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22A"/>
    <w:rsid w:val="00005DDA"/>
    <w:rsid w:val="000152DA"/>
    <w:rsid w:val="00026B79"/>
    <w:rsid w:val="00042375"/>
    <w:rsid w:val="0006124C"/>
    <w:rsid w:val="00064ADD"/>
    <w:rsid w:val="00070B33"/>
    <w:rsid w:val="00083D23"/>
    <w:rsid w:val="00087FD1"/>
    <w:rsid w:val="00092B02"/>
    <w:rsid w:val="000A0F57"/>
    <w:rsid w:val="000A467B"/>
    <w:rsid w:val="000B25C1"/>
    <w:rsid w:val="000E4255"/>
    <w:rsid w:val="00102A94"/>
    <w:rsid w:val="001264FD"/>
    <w:rsid w:val="00140E18"/>
    <w:rsid w:val="00160018"/>
    <w:rsid w:val="00174586"/>
    <w:rsid w:val="001751CC"/>
    <w:rsid w:val="00176F24"/>
    <w:rsid w:val="001945D2"/>
    <w:rsid w:val="00194B92"/>
    <w:rsid w:val="001966E6"/>
    <w:rsid w:val="001B5C21"/>
    <w:rsid w:val="001B7323"/>
    <w:rsid w:val="001F7F70"/>
    <w:rsid w:val="00211D5A"/>
    <w:rsid w:val="002344CD"/>
    <w:rsid w:val="002409B8"/>
    <w:rsid w:val="00245C98"/>
    <w:rsid w:val="0025091B"/>
    <w:rsid w:val="00264C71"/>
    <w:rsid w:val="00285392"/>
    <w:rsid w:val="00286C6B"/>
    <w:rsid w:val="00294AE6"/>
    <w:rsid w:val="002B0DE0"/>
    <w:rsid w:val="002B253F"/>
    <w:rsid w:val="002B3F64"/>
    <w:rsid w:val="002B5A5A"/>
    <w:rsid w:val="002C445D"/>
    <w:rsid w:val="002F5EC9"/>
    <w:rsid w:val="003100EA"/>
    <w:rsid w:val="00314962"/>
    <w:rsid w:val="00314AD4"/>
    <w:rsid w:val="003161BB"/>
    <w:rsid w:val="00327A5D"/>
    <w:rsid w:val="00330BB3"/>
    <w:rsid w:val="0033135B"/>
    <w:rsid w:val="00336BC2"/>
    <w:rsid w:val="003441F7"/>
    <w:rsid w:val="0035239F"/>
    <w:rsid w:val="00353D29"/>
    <w:rsid w:val="003563F7"/>
    <w:rsid w:val="00384E35"/>
    <w:rsid w:val="003C6748"/>
    <w:rsid w:val="003D0DEF"/>
    <w:rsid w:val="0041270D"/>
    <w:rsid w:val="0041351C"/>
    <w:rsid w:val="00420AAE"/>
    <w:rsid w:val="00427B44"/>
    <w:rsid w:val="00440618"/>
    <w:rsid w:val="00447B1F"/>
    <w:rsid w:val="0046757C"/>
    <w:rsid w:val="00474AF2"/>
    <w:rsid w:val="004814E7"/>
    <w:rsid w:val="004820F5"/>
    <w:rsid w:val="00483731"/>
    <w:rsid w:val="004846D0"/>
    <w:rsid w:val="00495622"/>
    <w:rsid w:val="004B3848"/>
    <w:rsid w:val="004C46E0"/>
    <w:rsid w:val="004C662B"/>
    <w:rsid w:val="00513246"/>
    <w:rsid w:val="00513412"/>
    <w:rsid w:val="0051400B"/>
    <w:rsid w:val="0052529E"/>
    <w:rsid w:val="005336E3"/>
    <w:rsid w:val="00534464"/>
    <w:rsid w:val="00535DE1"/>
    <w:rsid w:val="005416A3"/>
    <w:rsid w:val="005546DF"/>
    <w:rsid w:val="0055723A"/>
    <w:rsid w:val="0056066C"/>
    <w:rsid w:val="00563003"/>
    <w:rsid w:val="00570A19"/>
    <w:rsid w:val="005738C3"/>
    <w:rsid w:val="0058243E"/>
    <w:rsid w:val="00585CB3"/>
    <w:rsid w:val="00593238"/>
    <w:rsid w:val="005974F8"/>
    <w:rsid w:val="005B171D"/>
    <w:rsid w:val="005D1CC8"/>
    <w:rsid w:val="005D41ED"/>
    <w:rsid w:val="005E042F"/>
    <w:rsid w:val="005E33B7"/>
    <w:rsid w:val="005E3E15"/>
    <w:rsid w:val="00617B78"/>
    <w:rsid w:val="00656262"/>
    <w:rsid w:val="00664961"/>
    <w:rsid w:val="00677D44"/>
    <w:rsid w:val="00685DD1"/>
    <w:rsid w:val="006942EA"/>
    <w:rsid w:val="006962AE"/>
    <w:rsid w:val="006A6BF7"/>
    <w:rsid w:val="006A72DC"/>
    <w:rsid w:val="006B1567"/>
    <w:rsid w:val="006B6D11"/>
    <w:rsid w:val="006C31FD"/>
    <w:rsid w:val="006E3582"/>
    <w:rsid w:val="006E5233"/>
    <w:rsid w:val="006F1324"/>
    <w:rsid w:val="006F3B80"/>
    <w:rsid w:val="006F6AFD"/>
    <w:rsid w:val="00706BED"/>
    <w:rsid w:val="0071148E"/>
    <w:rsid w:val="00726DD5"/>
    <w:rsid w:val="00753063"/>
    <w:rsid w:val="00753DA7"/>
    <w:rsid w:val="00762A33"/>
    <w:rsid w:val="0076496B"/>
    <w:rsid w:val="00772359"/>
    <w:rsid w:val="00776D6D"/>
    <w:rsid w:val="007A5266"/>
    <w:rsid w:val="007B0920"/>
    <w:rsid w:val="007D6373"/>
    <w:rsid w:val="007E33A8"/>
    <w:rsid w:val="007E6DE4"/>
    <w:rsid w:val="0080162D"/>
    <w:rsid w:val="008054F3"/>
    <w:rsid w:val="00815813"/>
    <w:rsid w:val="00845C1F"/>
    <w:rsid w:val="00864E99"/>
    <w:rsid w:val="00872CEB"/>
    <w:rsid w:val="0087504A"/>
    <w:rsid w:val="008A250F"/>
    <w:rsid w:val="008B1822"/>
    <w:rsid w:val="008C0E37"/>
    <w:rsid w:val="008D19D0"/>
    <w:rsid w:val="008D1ACE"/>
    <w:rsid w:val="008D1FBD"/>
    <w:rsid w:val="008D63EA"/>
    <w:rsid w:val="008E306F"/>
    <w:rsid w:val="008F5971"/>
    <w:rsid w:val="008F5DA5"/>
    <w:rsid w:val="008F7250"/>
    <w:rsid w:val="00902B01"/>
    <w:rsid w:val="009071E8"/>
    <w:rsid w:val="009125EB"/>
    <w:rsid w:val="00915542"/>
    <w:rsid w:val="0093434C"/>
    <w:rsid w:val="00940F4C"/>
    <w:rsid w:val="00944887"/>
    <w:rsid w:val="00946E77"/>
    <w:rsid w:val="00951561"/>
    <w:rsid w:val="00966F0C"/>
    <w:rsid w:val="0097572C"/>
    <w:rsid w:val="0098622A"/>
    <w:rsid w:val="00996C40"/>
    <w:rsid w:val="009B4870"/>
    <w:rsid w:val="009C2A98"/>
    <w:rsid w:val="009C65B2"/>
    <w:rsid w:val="009E3181"/>
    <w:rsid w:val="009E35BC"/>
    <w:rsid w:val="009E51F1"/>
    <w:rsid w:val="009F350C"/>
    <w:rsid w:val="00A0162D"/>
    <w:rsid w:val="00A05642"/>
    <w:rsid w:val="00A207E1"/>
    <w:rsid w:val="00A218B9"/>
    <w:rsid w:val="00A252C3"/>
    <w:rsid w:val="00A30D4E"/>
    <w:rsid w:val="00A43094"/>
    <w:rsid w:val="00A434AB"/>
    <w:rsid w:val="00A67673"/>
    <w:rsid w:val="00A7401E"/>
    <w:rsid w:val="00A76B5D"/>
    <w:rsid w:val="00A916D5"/>
    <w:rsid w:val="00AA4A4C"/>
    <w:rsid w:val="00AA5711"/>
    <w:rsid w:val="00AA7A43"/>
    <w:rsid w:val="00AB4F3F"/>
    <w:rsid w:val="00AC2E25"/>
    <w:rsid w:val="00AC4CE0"/>
    <w:rsid w:val="00AE38EE"/>
    <w:rsid w:val="00B14D68"/>
    <w:rsid w:val="00B20122"/>
    <w:rsid w:val="00B21A03"/>
    <w:rsid w:val="00B24302"/>
    <w:rsid w:val="00B36F64"/>
    <w:rsid w:val="00B516A8"/>
    <w:rsid w:val="00B5407E"/>
    <w:rsid w:val="00B64DE0"/>
    <w:rsid w:val="00B64F3C"/>
    <w:rsid w:val="00B66789"/>
    <w:rsid w:val="00B6738A"/>
    <w:rsid w:val="00B70133"/>
    <w:rsid w:val="00B80100"/>
    <w:rsid w:val="00B8477C"/>
    <w:rsid w:val="00B96B14"/>
    <w:rsid w:val="00BB1879"/>
    <w:rsid w:val="00BC5826"/>
    <w:rsid w:val="00BD5700"/>
    <w:rsid w:val="00BE0F25"/>
    <w:rsid w:val="00BF3818"/>
    <w:rsid w:val="00BF59FC"/>
    <w:rsid w:val="00BF6B8D"/>
    <w:rsid w:val="00C23A66"/>
    <w:rsid w:val="00C4713E"/>
    <w:rsid w:val="00C56290"/>
    <w:rsid w:val="00C667E5"/>
    <w:rsid w:val="00C67C2C"/>
    <w:rsid w:val="00C720C7"/>
    <w:rsid w:val="00C80E43"/>
    <w:rsid w:val="00C8288F"/>
    <w:rsid w:val="00C9245E"/>
    <w:rsid w:val="00C94F71"/>
    <w:rsid w:val="00CA2F86"/>
    <w:rsid w:val="00CB22A1"/>
    <w:rsid w:val="00CB22C0"/>
    <w:rsid w:val="00CB4D47"/>
    <w:rsid w:val="00CC146D"/>
    <w:rsid w:val="00CC44A7"/>
    <w:rsid w:val="00CC4877"/>
    <w:rsid w:val="00CD092D"/>
    <w:rsid w:val="00CD2058"/>
    <w:rsid w:val="00CD6B3C"/>
    <w:rsid w:val="00CE3E4C"/>
    <w:rsid w:val="00CF4938"/>
    <w:rsid w:val="00D12F5D"/>
    <w:rsid w:val="00D2348B"/>
    <w:rsid w:val="00D47836"/>
    <w:rsid w:val="00D47C89"/>
    <w:rsid w:val="00D5037B"/>
    <w:rsid w:val="00D60040"/>
    <w:rsid w:val="00D62B2C"/>
    <w:rsid w:val="00D75EE1"/>
    <w:rsid w:val="00D97D73"/>
    <w:rsid w:val="00DB2341"/>
    <w:rsid w:val="00DD4C79"/>
    <w:rsid w:val="00DD5314"/>
    <w:rsid w:val="00DD53F2"/>
    <w:rsid w:val="00DE0614"/>
    <w:rsid w:val="00DE1AAF"/>
    <w:rsid w:val="00DE51A6"/>
    <w:rsid w:val="00DE591E"/>
    <w:rsid w:val="00DF57F8"/>
    <w:rsid w:val="00DF606B"/>
    <w:rsid w:val="00E10444"/>
    <w:rsid w:val="00E1337C"/>
    <w:rsid w:val="00E15233"/>
    <w:rsid w:val="00E51180"/>
    <w:rsid w:val="00E56ADC"/>
    <w:rsid w:val="00E6692D"/>
    <w:rsid w:val="00E66EF1"/>
    <w:rsid w:val="00E73607"/>
    <w:rsid w:val="00E779EB"/>
    <w:rsid w:val="00E77CA9"/>
    <w:rsid w:val="00E81CBB"/>
    <w:rsid w:val="00E95AB7"/>
    <w:rsid w:val="00EC3C43"/>
    <w:rsid w:val="00ED66BE"/>
    <w:rsid w:val="00F11E24"/>
    <w:rsid w:val="00F35057"/>
    <w:rsid w:val="00F418C7"/>
    <w:rsid w:val="00F64CEB"/>
    <w:rsid w:val="00F76501"/>
    <w:rsid w:val="00F7735B"/>
    <w:rsid w:val="00F9586E"/>
    <w:rsid w:val="00F96AD1"/>
    <w:rsid w:val="00FA5E6B"/>
    <w:rsid w:val="00FB4F3C"/>
    <w:rsid w:val="00FB6593"/>
    <w:rsid w:val="00FC3B50"/>
    <w:rsid w:val="00FC44A2"/>
    <w:rsid w:val="00FE4B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434AB"/>
    <w:pPr>
      <w:spacing w:after="200" w:line="276" w:lineRule="auto"/>
    </w:pPr>
    <w:rPr>
      <w:rFonts w:cs="Calibri"/>
    </w:rPr>
  </w:style>
  <w:style w:type="paragraph" w:styleId="1">
    <w:name w:val="heading 1"/>
    <w:basedOn w:val="a"/>
    <w:next w:val="a"/>
    <w:link w:val="10"/>
    <w:uiPriority w:val="99"/>
    <w:qFormat/>
    <w:rsid w:val="0098622A"/>
    <w:pPr>
      <w:keepNext/>
      <w:keepLines/>
      <w:spacing w:before="480" w:after="0"/>
      <w:outlineLvl w:val="0"/>
    </w:pPr>
    <w:rPr>
      <w:rFonts w:ascii="Cambria" w:hAnsi="Cambria" w:cs="Cambria"/>
      <w:b/>
      <w:bCs/>
      <w:color w:val="365F91"/>
      <w:sz w:val="28"/>
      <w:szCs w:val="28"/>
      <w:lang w:eastAsia="en-US"/>
    </w:rPr>
  </w:style>
  <w:style w:type="paragraph" w:styleId="2">
    <w:name w:val="heading 2"/>
    <w:basedOn w:val="a"/>
    <w:next w:val="a"/>
    <w:link w:val="20"/>
    <w:uiPriority w:val="99"/>
    <w:qFormat/>
    <w:rsid w:val="0098622A"/>
    <w:pPr>
      <w:keepNext/>
      <w:keepLines/>
      <w:spacing w:before="200" w:after="0"/>
      <w:outlineLvl w:val="1"/>
    </w:pPr>
    <w:rPr>
      <w:rFonts w:ascii="Cambria" w:hAnsi="Cambria" w:cs="Cambria"/>
      <w:b/>
      <w:bCs/>
      <w:color w:val="4F81BD"/>
      <w:sz w:val="26"/>
      <w:szCs w:val="26"/>
      <w:lang w:eastAsia="en-US"/>
    </w:rPr>
  </w:style>
  <w:style w:type="paragraph" w:styleId="3">
    <w:name w:val="heading 3"/>
    <w:basedOn w:val="a"/>
    <w:link w:val="30"/>
    <w:uiPriority w:val="99"/>
    <w:qFormat/>
    <w:rsid w:val="0098622A"/>
    <w:pPr>
      <w:keepNext/>
      <w:spacing w:before="240" w:after="60" w:line="240" w:lineRule="auto"/>
      <w:outlineLvl w:val="2"/>
    </w:pPr>
    <w:rPr>
      <w:rFonts w:ascii="Calibri Light" w:hAnsi="Calibri Light" w:cs="Calibri Light"/>
      <w:b/>
      <w:bCs/>
      <w:color w:val="000000"/>
      <w:sz w:val="26"/>
      <w:szCs w:val="26"/>
    </w:rPr>
  </w:style>
  <w:style w:type="paragraph" w:styleId="4">
    <w:name w:val="heading 4"/>
    <w:basedOn w:val="a"/>
    <w:next w:val="a"/>
    <w:link w:val="40"/>
    <w:autoRedefine/>
    <w:uiPriority w:val="99"/>
    <w:qFormat/>
    <w:rsid w:val="0098622A"/>
    <w:pPr>
      <w:keepNext/>
      <w:widowControl w:val="0"/>
      <w:autoSpaceDE w:val="0"/>
      <w:autoSpaceDN w:val="0"/>
      <w:adjustRightInd w:val="0"/>
      <w:spacing w:after="0" w:line="240" w:lineRule="auto"/>
      <w:jc w:val="right"/>
      <w:outlineLvl w:val="3"/>
    </w:pPr>
    <w:rPr>
      <w:sz w:val="24"/>
      <w:szCs w:val="24"/>
      <w:lang w:eastAsia="en-US"/>
    </w:rPr>
  </w:style>
  <w:style w:type="paragraph" w:styleId="5">
    <w:name w:val="heading 5"/>
    <w:basedOn w:val="a"/>
    <w:next w:val="a"/>
    <w:link w:val="50"/>
    <w:uiPriority w:val="99"/>
    <w:qFormat/>
    <w:locked/>
    <w:rsid w:val="00EC3C4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8622A"/>
    <w:rPr>
      <w:rFonts w:ascii="Cambria" w:hAnsi="Cambria" w:cs="Cambria"/>
      <w:b/>
      <w:bCs/>
      <w:color w:val="365F91"/>
      <w:sz w:val="28"/>
      <w:szCs w:val="28"/>
      <w:lang w:eastAsia="en-US"/>
    </w:rPr>
  </w:style>
  <w:style w:type="character" w:customStyle="1" w:styleId="20">
    <w:name w:val="Заголовок 2 Знак"/>
    <w:basedOn w:val="a0"/>
    <w:link w:val="2"/>
    <w:uiPriority w:val="99"/>
    <w:semiHidden/>
    <w:locked/>
    <w:rsid w:val="0098622A"/>
    <w:rPr>
      <w:rFonts w:ascii="Cambria" w:hAnsi="Cambria" w:cs="Cambria"/>
      <w:b/>
      <w:bCs/>
      <w:color w:val="4F81BD"/>
      <w:sz w:val="26"/>
      <w:szCs w:val="26"/>
      <w:lang w:eastAsia="en-US"/>
    </w:rPr>
  </w:style>
  <w:style w:type="character" w:customStyle="1" w:styleId="30">
    <w:name w:val="Заголовок 3 Знак"/>
    <w:basedOn w:val="a0"/>
    <w:link w:val="3"/>
    <w:uiPriority w:val="99"/>
    <w:locked/>
    <w:rsid w:val="0098622A"/>
    <w:rPr>
      <w:rFonts w:ascii="Calibri Light" w:hAnsi="Calibri Light" w:cs="Calibri Light"/>
      <w:b/>
      <w:bCs/>
      <w:color w:val="000000"/>
      <w:sz w:val="26"/>
      <w:szCs w:val="26"/>
    </w:rPr>
  </w:style>
  <w:style w:type="character" w:customStyle="1" w:styleId="40">
    <w:name w:val="Заголовок 4 Знак"/>
    <w:basedOn w:val="a0"/>
    <w:link w:val="4"/>
    <w:uiPriority w:val="99"/>
    <w:locked/>
    <w:rsid w:val="0098622A"/>
    <w:rPr>
      <w:rFonts w:ascii="Times New Roman" w:hAnsi="Times New Roman" w:cs="Times New Roman"/>
      <w:sz w:val="24"/>
      <w:szCs w:val="24"/>
      <w:lang w:eastAsia="en-US"/>
    </w:rPr>
  </w:style>
  <w:style w:type="character" w:customStyle="1" w:styleId="50">
    <w:name w:val="Заголовок 5 Знак"/>
    <w:basedOn w:val="a0"/>
    <w:link w:val="5"/>
    <w:uiPriority w:val="99"/>
    <w:locked/>
    <w:rsid w:val="00E6692D"/>
    <w:rPr>
      <w:rFonts w:ascii="Calibri" w:hAnsi="Calibri" w:cs="Calibri"/>
      <w:b/>
      <w:bCs/>
      <w:i/>
      <w:iCs/>
      <w:sz w:val="26"/>
      <w:szCs w:val="26"/>
    </w:rPr>
  </w:style>
  <w:style w:type="paragraph" w:styleId="a3">
    <w:name w:val="List Paragraph"/>
    <w:basedOn w:val="a"/>
    <w:link w:val="a4"/>
    <w:uiPriority w:val="34"/>
    <w:qFormat/>
    <w:rsid w:val="0098622A"/>
    <w:pPr>
      <w:ind w:left="720"/>
    </w:pPr>
    <w:rPr>
      <w:sz w:val="20"/>
      <w:szCs w:val="20"/>
      <w:lang w:eastAsia="en-US"/>
    </w:rPr>
  </w:style>
  <w:style w:type="paragraph" w:styleId="a5">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 Знак3"/>
    <w:basedOn w:val="a"/>
    <w:link w:val="a6"/>
    <w:qFormat/>
    <w:rsid w:val="0098622A"/>
    <w:pPr>
      <w:spacing w:before="100" w:beforeAutospacing="1" w:after="100" w:afterAutospacing="1" w:line="240" w:lineRule="auto"/>
    </w:pPr>
    <w:rPr>
      <w:sz w:val="24"/>
      <w:szCs w:val="24"/>
      <w:lang w:eastAsia="kk-KZ"/>
    </w:rPr>
  </w:style>
  <w:style w:type="paragraph" w:styleId="a7">
    <w:name w:val="Balloon Text"/>
    <w:basedOn w:val="a"/>
    <w:link w:val="a8"/>
    <w:uiPriority w:val="99"/>
    <w:semiHidden/>
    <w:rsid w:val="0098622A"/>
    <w:pPr>
      <w:spacing w:after="0" w:line="240" w:lineRule="auto"/>
    </w:pPr>
    <w:rPr>
      <w:rFonts w:ascii="Tahoma" w:hAnsi="Tahoma" w:cs="Tahoma"/>
      <w:sz w:val="16"/>
      <w:szCs w:val="16"/>
      <w:lang w:eastAsia="en-US"/>
    </w:rPr>
  </w:style>
  <w:style w:type="character" w:customStyle="1" w:styleId="a8">
    <w:name w:val="Текст выноски Знак"/>
    <w:basedOn w:val="a0"/>
    <w:link w:val="a7"/>
    <w:uiPriority w:val="99"/>
    <w:semiHidden/>
    <w:locked/>
    <w:rsid w:val="0098622A"/>
    <w:rPr>
      <w:rFonts w:ascii="Tahoma" w:hAnsi="Tahoma" w:cs="Tahoma"/>
      <w:sz w:val="16"/>
      <w:szCs w:val="16"/>
      <w:lang w:eastAsia="en-US"/>
    </w:rPr>
  </w:style>
  <w:style w:type="paragraph" w:styleId="a9">
    <w:name w:val="Intense Quote"/>
    <w:basedOn w:val="a"/>
    <w:next w:val="a"/>
    <w:link w:val="aa"/>
    <w:uiPriority w:val="99"/>
    <w:qFormat/>
    <w:rsid w:val="0098622A"/>
    <w:pPr>
      <w:pBdr>
        <w:bottom w:val="single" w:sz="4" w:space="4" w:color="4F81BD"/>
      </w:pBdr>
      <w:spacing w:before="200" w:after="280"/>
      <w:ind w:left="936" w:right="936"/>
    </w:pPr>
    <w:rPr>
      <w:b/>
      <w:bCs/>
      <w:i/>
      <w:iCs/>
      <w:color w:val="4F81BD"/>
      <w:lang w:eastAsia="kk-KZ"/>
    </w:rPr>
  </w:style>
  <w:style w:type="character" w:customStyle="1" w:styleId="aa">
    <w:name w:val="Выделенная цитата Знак"/>
    <w:basedOn w:val="a0"/>
    <w:link w:val="a9"/>
    <w:uiPriority w:val="99"/>
    <w:locked/>
    <w:rsid w:val="0098622A"/>
    <w:rPr>
      <w:b/>
      <w:bCs/>
      <w:i/>
      <w:iCs/>
      <w:color w:val="4F81BD"/>
      <w:lang w:eastAsia="kk-KZ"/>
    </w:rPr>
  </w:style>
  <w:style w:type="character" w:styleId="ab">
    <w:name w:val="Hyperlink"/>
    <w:basedOn w:val="a0"/>
    <w:uiPriority w:val="99"/>
    <w:rsid w:val="0098622A"/>
    <w:rPr>
      <w:color w:val="0000FF"/>
      <w:u w:val="single"/>
    </w:rPr>
  </w:style>
  <w:style w:type="table" w:styleId="ac">
    <w:name w:val="Table Grid"/>
    <w:basedOn w:val="a1"/>
    <w:uiPriority w:val="59"/>
    <w:rsid w:val="0098622A"/>
    <w:rPr>
      <w:rFonts w:cs="Calibri"/>
      <w:sz w:val="20"/>
      <w:szCs w:val="20"/>
      <w:lang w:val="kk-K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rsid w:val="0098622A"/>
    <w:rPr>
      <w:sz w:val="16"/>
      <w:szCs w:val="16"/>
    </w:rPr>
  </w:style>
  <w:style w:type="paragraph" w:styleId="ae">
    <w:name w:val="annotation text"/>
    <w:basedOn w:val="a"/>
    <w:link w:val="af"/>
    <w:uiPriority w:val="99"/>
    <w:semiHidden/>
    <w:rsid w:val="0098622A"/>
    <w:pPr>
      <w:spacing w:line="240" w:lineRule="auto"/>
    </w:pPr>
    <w:rPr>
      <w:sz w:val="20"/>
      <w:szCs w:val="20"/>
      <w:lang w:eastAsia="en-US"/>
    </w:rPr>
  </w:style>
  <w:style w:type="character" w:customStyle="1" w:styleId="af">
    <w:name w:val="Текст примечания Знак"/>
    <w:basedOn w:val="a0"/>
    <w:link w:val="ae"/>
    <w:uiPriority w:val="99"/>
    <w:semiHidden/>
    <w:locked/>
    <w:rsid w:val="0098622A"/>
    <w:rPr>
      <w:rFonts w:eastAsia="Times New Roman"/>
      <w:sz w:val="20"/>
      <w:szCs w:val="20"/>
      <w:lang w:eastAsia="en-US"/>
    </w:rPr>
  </w:style>
  <w:style w:type="paragraph" w:styleId="af0">
    <w:name w:val="annotation subject"/>
    <w:basedOn w:val="ae"/>
    <w:next w:val="ae"/>
    <w:link w:val="af1"/>
    <w:uiPriority w:val="99"/>
    <w:semiHidden/>
    <w:rsid w:val="0098622A"/>
    <w:rPr>
      <w:b/>
      <w:bCs/>
    </w:rPr>
  </w:style>
  <w:style w:type="character" w:customStyle="1" w:styleId="af1">
    <w:name w:val="Тема примечания Знак"/>
    <w:basedOn w:val="af"/>
    <w:link w:val="af0"/>
    <w:uiPriority w:val="99"/>
    <w:semiHidden/>
    <w:locked/>
    <w:rsid w:val="0098622A"/>
    <w:rPr>
      <w:rFonts w:eastAsia="Times New Roman"/>
      <w:b/>
      <w:bCs/>
      <w:sz w:val="20"/>
      <w:szCs w:val="20"/>
      <w:lang w:eastAsia="en-US"/>
    </w:rPr>
  </w:style>
  <w:style w:type="paragraph" w:styleId="af2">
    <w:name w:val="Revision"/>
    <w:hidden/>
    <w:uiPriority w:val="99"/>
    <w:semiHidden/>
    <w:rsid w:val="0098622A"/>
    <w:rPr>
      <w:rFonts w:cs="Calibri"/>
      <w:lang w:val="kk-KZ" w:eastAsia="en-US"/>
    </w:rPr>
  </w:style>
  <w:style w:type="character" w:customStyle="1" w:styleId="s0">
    <w:name w:val="s0"/>
    <w:basedOn w:val="a0"/>
    <w:uiPriority w:val="99"/>
    <w:rsid w:val="0098622A"/>
    <w:rPr>
      <w:rFonts w:ascii="Times New Roman" w:hAnsi="Times New Roman" w:cs="Times New Roman"/>
      <w:color w:val="000000"/>
      <w:u w:val="none"/>
      <w:effect w:val="none"/>
    </w:rPr>
  </w:style>
  <w:style w:type="paragraph" w:customStyle="1" w:styleId="msonormalcxspmiddle">
    <w:name w:val="msonormalcxspmiddle"/>
    <w:basedOn w:val="a"/>
    <w:uiPriority w:val="99"/>
    <w:rsid w:val="0098622A"/>
    <w:pPr>
      <w:spacing w:before="100" w:beforeAutospacing="1" w:after="100" w:afterAutospacing="1" w:line="240" w:lineRule="auto"/>
    </w:pPr>
    <w:rPr>
      <w:color w:val="000000"/>
      <w:sz w:val="24"/>
      <w:szCs w:val="24"/>
    </w:rPr>
  </w:style>
  <w:style w:type="paragraph" w:customStyle="1" w:styleId="13">
    <w:name w:val="13"/>
    <w:basedOn w:val="a"/>
    <w:uiPriority w:val="99"/>
    <w:rsid w:val="0098622A"/>
    <w:pPr>
      <w:spacing w:after="0" w:line="240" w:lineRule="auto"/>
    </w:pPr>
  </w:style>
  <w:style w:type="paragraph" w:customStyle="1" w:styleId="210">
    <w:name w:val="210"/>
    <w:basedOn w:val="a"/>
    <w:uiPriority w:val="99"/>
    <w:rsid w:val="0098622A"/>
    <w:pPr>
      <w:spacing w:after="0" w:line="240" w:lineRule="auto"/>
      <w:jc w:val="center"/>
    </w:pPr>
    <w:rPr>
      <w:b/>
      <w:bCs/>
      <w:i/>
      <w:iCs/>
      <w:color w:val="000000"/>
      <w:sz w:val="32"/>
      <w:szCs w:val="32"/>
    </w:rPr>
  </w:style>
  <w:style w:type="paragraph" w:styleId="af3">
    <w:name w:val="Body Text Indent"/>
    <w:basedOn w:val="a"/>
    <w:link w:val="af4"/>
    <w:uiPriority w:val="99"/>
    <w:rsid w:val="0098622A"/>
    <w:pPr>
      <w:spacing w:after="120" w:line="240" w:lineRule="auto"/>
      <w:ind w:left="283"/>
    </w:pPr>
    <w:rPr>
      <w:rFonts w:ascii="Arial" w:hAnsi="Arial" w:cs="Arial"/>
      <w:color w:val="000000"/>
      <w:sz w:val="20"/>
      <w:szCs w:val="20"/>
    </w:rPr>
  </w:style>
  <w:style w:type="character" w:customStyle="1" w:styleId="af4">
    <w:name w:val="Основной текст с отступом Знак"/>
    <w:basedOn w:val="a0"/>
    <w:link w:val="af3"/>
    <w:uiPriority w:val="99"/>
    <w:locked/>
    <w:rsid w:val="0098622A"/>
    <w:rPr>
      <w:rFonts w:ascii="Arial" w:hAnsi="Arial" w:cs="Arial"/>
      <w:color w:val="000000"/>
      <w:sz w:val="20"/>
      <w:szCs w:val="20"/>
    </w:rPr>
  </w:style>
  <w:style w:type="paragraph" w:customStyle="1" w:styleId="11">
    <w:name w:val="1"/>
    <w:basedOn w:val="a"/>
    <w:uiPriority w:val="99"/>
    <w:rsid w:val="0098622A"/>
    <w:pPr>
      <w:spacing w:after="0" w:line="240" w:lineRule="auto"/>
    </w:pPr>
  </w:style>
  <w:style w:type="paragraph" w:styleId="21">
    <w:name w:val="Body Text 2"/>
    <w:basedOn w:val="a"/>
    <w:link w:val="22"/>
    <w:uiPriority w:val="99"/>
    <w:semiHidden/>
    <w:rsid w:val="0098622A"/>
    <w:pPr>
      <w:spacing w:after="120" w:line="480" w:lineRule="auto"/>
    </w:pPr>
    <w:rPr>
      <w:lang w:eastAsia="en-US"/>
    </w:rPr>
  </w:style>
  <w:style w:type="character" w:customStyle="1" w:styleId="22">
    <w:name w:val="Основной текст 2 Знак"/>
    <w:basedOn w:val="a0"/>
    <w:link w:val="21"/>
    <w:uiPriority w:val="99"/>
    <w:semiHidden/>
    <w:locked/>
    <w:rsid w:val="0098622A"/>
    <w:rPr>
      <w:rFonts w:eastAsia="Times New Roman"/>
      <w:lang w:eastAsia="en-US"/>
    </w:rPr>
  </w:style>
  <w:style w:type="paragraph" w:customStyle="1" w:styleId="23">
    <w:name w:val="2"/>
    <w:basedOn w:val="a"/>
    <w:uiPriority w:val="99"/>
    <w:rsid w:val="0098622A"/>
    <w:pPr>
      <w:spacing w:after="0" w:line="240" w:lineRule="auto"/>
    </w:pPr>
  </w:style>
  <w:style w:type="character" w:customStyle="1" w:styleId="9">
    <w:name w:val="9"/>
    <w:basedOn w:val="a0"/>
    <w:uiPriority w:val="99"/>
    <w:rsid w:val="0098622A"/>
  </w:style>
  <w:style w:type="character" w:customStyle="1" w:styleId="s3">
    <w:name w:val="s3"/>
    <w:basedOn w:val="a0"/>
    <w:uiPriority w:val="99"/>
    <w:rsid w:val="0098622A"/>
    <w:rPr>
      <w:rFonts w:ascii="Times New Roman" w:hAnsi="Times New Roman" w:cs="Times New Roman"/>
      <w:i/>
      <w:iCs/>
      <w:color w:val="FF0000"/>
    </w:rPr>
  </w:style>
  <w:style w:type="character" w:customStyle="1" w:styleId="s1">
    <w:name w:val="s1"/>
    <w:basedOn w:val="a0"/>
    <w:uiPriority w:val="99"/>
    <w:rsid w:val="0098622A"/>
    <w:rPr>
      <w:rFonts w:ascii="Times New Roman" w:hAnsi="Times New Roman" w:cs="Times New Roman"/>
      <w:b/>
      <w:bCs/>
      <w:color w:val="000000"/>
    </w:rPr>
  </w:style>
  <w:style w:type="character" w:customStyle="1" w:styleId="s9">
    <w:name w:val="s9"/>
    <w:basedOn w:val="a0"/>
    <w:uiPriority w:val="99"/>
    <w:rsid w:val="0098622A"/>
    <w:rPr>
      <w:rFonts w:ascii="Times New Roman" w:hAnsi="Times New Roman" w:cs="Times New Roman"/>
      <w:i/>
      <w:iCs/>
      <w:color w:val="auto"/>
      <w:u w:val="single"/>
    </w:rPr>
  </w:style>
  <w:style w:type="paragraph" w:styleId="af5">
    <w:name w:val="Body Text"/>
    <w:basedOn w:val="a"/>
    <w:link w:val="af6"/>
    <w:uiPriority w:val="99"/>
    <w:rsid w:val="0098622A"/>
    <w:pPr>
      <w:spacing w:after="120"/>
    </w:pPr>
    <w:rPr>
      <w:lang w:eastAsia="en-US"/>
    </w:rPr>
  </w:style>
  <w:style w:type="character" w:customStyle="1" w:styleId="af6">
    <w:name w:val="Основной текст Знак"/>
    <w:basedOn w:val="a0"/>
    <w:link w:val="af5"/>
    <w:uiPriority w:val="99"/>
    <w:locked/>
    <w:rsid w:val="0098622A"/>
    <w:rPr>
      <w:rFonts w:eastAsia="Times New Roman"/>
      <w:lang w:eastAsia="en-US"/>
    </w:rPr>
  </w:style>
  <w:style w:type="paragraph" w:customStyle="1" w:styleId="2cxsplast">
    <w:name w:val="2cxsplast"/>
    <w:basedOn w:val="a"/>
    <w:uiPriority w:val="99"/>
    <w:rsid w:val="0098622A"/>
    <w:pPr>
      <w:spacing w:before="100" w:beforeAutospacing="1" w:after="100" w:afterAutospacing="1" w:line="240" w:lineRule="auto"/>
    </w:pPr>
    <w:rPr>
      <w:color w:val="000000"/>
      <w:sz w:val="24"/>
      <w:szCs w:val="24"/>
    </w:rPr>
  </w:style>
  <w:style w:type="paragraph" w:customStyle="1" w:styleId="1cxspmiddle">
    <w:name w:val="1cxspmiddle"/>
    <w:basedOn w:val="a"/>
    <w:uiPriority w:val="99"/>
    <w:rsid w:val="0098622A"/>
    <w:pPr>
      <w:spacing w:before="100" w:beforeAutospacing="1" w:after="100" w:afterAutospacing="1" w:line="240" w:lineRule="auto"/>
    </w:pPr>
    <w:rPr>
      <w:color w:val="000000"/>
      <w:sz w:val="24"/>
      <w:szCs w:val="24"/>
    </w:rPr>
  </w:style>
  <w:style w:type="character" w:customStyle="1" w:styleId="apple-converted-space">
    <w:name w:val="apple-converted-space"/>
    <w:basedOn w:val="a0"/>
    <w:uiPriority w:val="99"/>
    <w:rsid w:val="0098622A"/>
  </w:style>
  <w:style w:type="paragraph" w:customStyle="1" w:styleId="OPMBodytext">
    <w:name w:val="OPM Body text"/>
    <w:basedOn w:val="a"/>
    <w:link w:val="OPMBodytextChar"/>
    <w:uiPriority w:val="99"/>
    <w:rsid w:val="0098622A"/>
    <w:pPr>
      <w:spacing w:after="240" w:line="276" w:lineRule="atLeast"/>
    </w:pPr>
    <w:rPr>
      <w:rFonts w:ascii="Arial" w:hAnsi="Arial" w:cs="Arial"/>
      <w:lang w:val="en-GB" w:eastAsia="en-US"/>
    </w:rPr>
  </w:style>
  <w:style w:type="character" w:customStyle="1" w:styleId="OPMBodytextChar">
    <w:name w:val="OPM Body text Char"/>
    <w:basedOn w:val="a0"/>
    <w:link w:val="OPMBodytext"/>
    <w:uiPriority w:val="99"/>
    <w:locked/>
    <w:rsid w:val="0098622A"/>
    <w:rPr>
      <w:rFonts w:ascii="Arial" w:hAnsi="Arial" w:cs="Arial"/>
      <w:sz w:val="20"/>
      <w:szCs w:val="20"/>
      <w:lang w:val="en-GB" w:eastAsia="en-US"/>
    </w:rPr>
  </w:style>
  <w:style w:type="paragraph" w:styleId="af7">
    <w:name w:val="header"/>
    <w:basedOn w:val="a"/>
    <w:link w:val="af8"/>
    <w:uiPriority w:val="99"/>
    <w:rsid w:val="0098622A"/>
    <w:pPr>
      <w:tabs>
        <w:tab w:val="center" w:pos="4677"/>
        <w:tab w:val="right" w:pos="9355"/>
      </w:tabs>
      <w:spacing w:after="0" w:line="240" w:lineRule="auto"/>
    </w:pPr>
    <w:rPr>
      <w:lang w:eastAsia="en-US"/>
    </w:rPr>
  </w:style>
  <w:style w:type="character" w:customStyle="1" w:styleId="af8">
    <w:name w:val="Верхний колонтитул Знак"/>
    <w:basedOn w:val="a0"/>
    <w:link w:val="af7"/>
    <w:uiPriority w:val="99"/>
    <w:locked/>
    <w:rsid w:val="0098622A"/>
    <w:rPr>
      <w:rFonts w:eastAsia="Times New Roman"/>
      <w:lang w:eastAsia="en-US"/>
    </w:rPr>
  </w:style>
  <w:style w:type="paragraph" w:styleId="af9">
    <w:name w:val="footer"/>
    <w:basedOn w:val="a"/>
    <w:link w:val="afa"/>
    <w:uiPriority w:val="99"/>
    <w:rsid w:val="0098622A"/>
    <w:pPr>
      <w:tabs>
        <w:tab w:val="center" w:pos="4677"/>
        <w:tab w:val="right" w:pos="9355"/>
      </w:tabs>
      <w:spacing w:after="0" w:line="240" w:lineRule="auto"/>
    </w:pPr>
    <w:rPr>
      <w:lang w:eastAsia="en-US"/>
    </w:rPr>
  </w:style>
  <w:style w:type="character" w:customStyle="1" w:styleId="afa">
    <w:name w:val="Нижний колонтитул Знак"/>
    <w:basedOn w:val="a0"/>
    <w:link w:val="af9"/>
    <w:uiPriority w:val="99"/>
    <w:locked/>
    <w:rsid w:val="0098622A"/>
    <w:rPr>
      <w:rFonts w:eastAsia="Times New Roman"/>
      <w:lang w:eastAsia="en-US"/>
    </w:rPr>
  </w:style>
  <w:style w:type="character" w:customStyle="1" w:styleId="afb">
    <w:name w:val="Заголовок Знак"/>
    <w:link w:val="afc"/>
    <w:uiPriority w:val="99"/>
    <w:locked/>
    <w:rsid w:val="0098622A"/>
    <w:rPr>
      <w:rFonts w:ascii="Times New Roman" w:hAnsi="Times New Roman" w:cs="Times New Roman"/>
      <w:b/>
      <w:bCs/>
      <w:sz w:val="28"/>
      <w:szCs w:val="28"/>
    </w:rPr>
  </w:style>
  <w:style w:type="paragraph" w:customStyle="1" w:styleId="afc">
    <w:name w:val="Заголовок"/>
    <w:basedOn w:val="a"/>
    <w:link w:val="afb"/>
    <w:uiPriority w:val="99"/>
    <w:rsid w:val="0098622A"/>
    <w:pPr>
      <w:spacing w:after="0" w:line="360" w:lineRule="auto"/>
      <w:ind w:firstLine="851"/>
    </w:pPr>
    <w:rPr>
      <w:rFonts w:ascii="Times New Roman" w:hAnsi="Times New Roman" w:cs="Times New Roman"/>
      <w:b/>
      <w:bCs/>
      <w:sz w:val="28"/>
      <w:szCs w:val="28"/>
    </w:rPr>
  </w:style>
  <w:style w:type="character" w:styleId="afd">
    <w:name w:val="Strong"/>
    <w:basedOn w:val="a0"/>
    <w:uiPriority w:val="99"/>
    <w:qFormat/>
    <w:rsid w:val="0098622A"/>
    <w:rPr>
      <w:b/>
      <w:bCs/>
    </w:rPr>
  </w:style>
  <w:style w:type="paragraph" w:customStyle="1" w:styleId="rtecenter">
    <w:name w:val="rtecenter"/>
    <w:basedOn w:val="a"/>
    <w:uiPriority w:val="99"/>
    <w:rsid w:val="0098622A"/>
    <w:pPr>
      <w:spacing w:before="100" w:beforeAutospacing="1" w:after="100" w:afterAutospacing="1" w:line="240" w:lineRule="auto"/>
    </w:pPr>
    <w:rPr>
      <w:sz w:val="24"/>
      <w:szCs w:val="24"/>
    </w:rPr>
  </w:style>
  <w:style w:type="paragraph" w:customStyle="1" w:styleId="rtejustify">
    <w:name w:val="rtejustify"/>
    <w:basedOn w:val="a"/>
    <w:uiPriority w:val="99"/>
    <w:rsid w:val="0098622A"/>
    <w:pPr>
      <w:spacing w:before="100" w:beforeAutospacing="1" w:after="100" w:afterAutospacing="1" w:line="240" w:lineRule="auto"/>
    </w:pPr>
    <w:rPr>
      <w:sz w:val="24"/>
      <w:szCs w:val="24"/>
    </w:rPr>
  </w:style>
  <w:style w:type="paragraph" w:customStyle="1" w:styleId="FR1">
    <w:name w:val="FR1"/>
    <w:uiPriority w:val="99"/>
    <w:semiHidden/>
    <w:rsid w:val="0098622A"/>
    <w:pPr>
      <w:widowControl w:val="0"/>
      <w:autoSpaceDE w:val="0"/>
      <w:autoSpaceDN w:val="0"/>
      <w:adjustRightInd w:val="0"/>
      <w:jc w:val="both"/>
    </w:pPr>
    <w:rPr>
      <w:rFonts w:ascii="Arial Narrow" w:hAnsi="Arial Narrow" w:cs="Arial Narrow"/>
      <w:b/>
      <w:bCs/>
      <w:sz w:val="72"/>
      <w:szCs w:val="72"/>
    </w:rPr>
  </w:style>
  <w:style w:type="paragraph" w:customStyle="1" w:styleId="FR2">
    <w:name w:val="FR2"/>
    <w:uiPriority w:val="99"/>
    <w:semiHidden/>
    <w:rsid w:val="0098622A"/>
    <w:pPr>
      <w:widowControl w:val="0"/>
      <w:autoSpaceDE w:val="0"/>
      <w:autoSpaceDN w:val="0"/>
      <w:adjustRightInd w:val="0"/>
      <w:spacing w:line="360" w:lineRule="auto"/>
      <w:ind w:right="1000"/>
      <w:jc w:val="right"/>
    </w:pPr>
    <w:rPr>
      <w:rFonts w:ascii="Arial Narrow" w:hAnsi="Arial Narrow" w:cs="Arial Narrow"/>
      <w:sz w:val="48"/>
      <w:szCs w:val="48"/>
    </w:rPr>
  </w:style>
  <w:style w:type="paragraph" w:customStyle="1" w:styleId="Default">
    <w:name w:val="Default"/>
    <w:uiPriority w:val="99"/>
    <w:rsid w:val="0098622A"/>
    <w:pPr>
      <w:autoSpaceDE w:val="0"/>
      <w:autoSpaceDN w:val="0"/>
      <w:adjustRightInd w:val="0"/>
    </w:pPr>
    <w:rPr>
      <w:rFonts w:cs="Calibri"/>
      <w:color w:val="000000"/>
      <w:sz w:val="24"/>
      <w:szCs w:val="24"/>
      <w:lang w:eastAsia="en-US"/>
    </w:rPr>
  </w:style>
  <w:style w:type="paragraph" w:customStyle="1" w:styleId="dropcap">
    <w:name w:val="dropcap"/>
    <w:basedOn w:val="a"/>
    <w:uiPriority w:val="99"/>
    <w:rsid w:val="0098622A"/>
    <w:pPr>
      <w:spacing w:before="100" w:beforeAutospacing="1" w:after="100" w:afterAutospacing="1" w:line="240" w:lineRule="auto"/>
    </w:pPr>
    <w:rPr>
      <w:sz w:val="24"/>
      <w:szCs w:val="24"/>
    </w:rPr>
  </w:style>
  <w:style w:type="character" w:customStyle="1" w:styleId="dropcap1">
    <w:name w:val="dropcap1"/>
    <w:basedOn w:val="a0"/>
    <w:uiPriority w:val="99"/>
    <w:rsid w:val="0098622A"/>
  </w:style>
  <w:style w:type="table" w:customStyle="1" w:styleId="12">
    <w:name w:val="Сетка таблицы1"/>
    <w:uiPriority w:val="99"/>
    <w:rsid w:val="0098622A"/>
    <w:rPr>
      <w:rFonts w:cs="Calibri"/>
      <w:sz w:val="20"/>
      <w:szCs w:val="20"/>
      <w:lang w:val="kk-K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mphasis"/>
    <w:basedOn w:val="a0"/>
    <w:uiPriority w:val="99"/>
    <w:qFormat/>
    <w:rsid w:val="0098622A"/>
    <w:rPr>
      <w:i/>
      <w:iCs/>
    </w:rPr>
  </w:style>
  <w:style w:type="paragraph" w:styleId="aff">
    <w:name w:val="TOC Heading"/>
    <w:basedOn w:val="1"/>
    <w:next w:val="a"/>
    <w:uiPriority w:val="99"/>
    <w:qFormat/>
    <w:rsid w:val="0098622A"/>
    <w:pPr>
      <w:outlineLvl w:val="9"/>
    </w:pPr>
    <w:rPr>
      <w:lang w:eastAsia="ru-RU"/>
    </w:rPr>
  </w:style>
  <w:style w:type="paragraph" w:styleId="24">
    <w:name w:val="toc 2"/>
    <w:basedOn w:val="a"/>
    <w:next w:val="a"/>
    <w:autoRedefine/>
    <w:uiPriority w:val="99"/>
    <w:semiHidden/>
    <w:rsid w:val="0098622A"/>
    <w:pPr>
      <w:spacing w:after="100"/>
      <w:ind w:left="220"/>
    </w:pPr>
  </w:style>
  <w:style w:type="paragraph" w:styleId="14">
    <w:name w:val="toc 1"/>
    <w:basedOn w:val="a"/>
    <w:next w:val="a"/>
    <w:autoRedefine/>
    <w:uiPriority w:val="99"/>
    <w:semiHidden/>
    <w:rsid w:val="0098622A"/>
    <w:pPr>
      <w:tabs>
        <w:tab w:val="right" w:pos="9628"/>
      </w:tabs>
      <w:spacing w:after="100"/>
    </w:pPr>
    <w:rPr>
      <w:noProof/>
      <w:sz w:val="28"/>
      <w:szCs w:val="28"/>
    </w:rPr>
  </w:style>
  <w:style w:type="paragraph" w:styleId="31">
    <w:name w:val="toc 3"/>
    <w:basedOn w:val="a"/>
    <w:next w:val="a"/>
    <w:autoRedefine/>
    <w:uiPriority w:val="99"/>
    <w:semiHidden/>
    <w:rsid w:val="0098622A"/>
    <w:pPr>
      <w:spacing w:after="100"/>
      <w:ind w:left="440"/>
    </w:pPr>
  </w:style>
  <w:style w:type="table" w:customStyle="1" w:styleId="25">
    <w:name w:val="Сетка таблицы2"/>
    <w:uiPriority w:val="99"/>
    <w:rsid w:val="0098622A"/>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98622A"/>
    <w:rPr>
      <w:rFonts w:cs="Calibri"/>
      <w:sz w:val="20"/>
      <w:szCs w:val="20"/>
      <w:lang w:val="kk-K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98622A"/>
    <w:rPr>
      <w:rFonts w:eastAsia="Times New Roman"/>
      <w:lang w:eastAsia="en-US"/>
    </w:rPr>
  </w:style>
  <w:style w:type="character" w:customStyle="1" w:styleId="a6">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basedOn w:val="a0"/>
    <w:link w:val="a5"/>
    <w:locked/>
    <w:rsid w:val="0098622A"/>
    <w:rPr>
      <w:rFonts w:ascii="Times New Roman" w:hAnsi="Times New Roman" w:cs="Times New Roman"/>
      <w:sz w:val="24"/>
      <w:szCs w:val="24"/>
      <w:lang w:eastAsia="kk-KZ"/>
    </w:rPr>
  </w:style>
  <w:style w:type="paragraph" w:styleId="aff0">
    <w:name w:val="Title"/>
    <w:aliases w:val="Знак2"/>
    <w:basedOn w:val="a"/>
    <w:next w:val="a"/>
    <w:link w:val="aff1"/>
    <w:uiPriority w:val="99"/>
    <w:qFormat/>
    <w:locked/>
    <w:rsid w:val="00353D29"/>
    <w:pPr>
      <w:spacing w:after="0" w:line="240" w:lineRule="auto"/>
      <w:jc w:val="center"/>
    </w:pPr>
    <w:rPr>
      <w:b/>
      <w:bCs/>
      <w:sz w:val="28"/>
      <w:szCs w:val="28"/>
      <w:lang w:eastAsia="ar-SA"/>
    </w:rPr>
  </w:style>
  <w:style w:type="character" w:customStyle="1" w:styleId="aff1">
    <w:name w:val="Название Знак"/>
    <w:aliases w:val="Знак2 Знак"/>
    <w:basedOn w:val="a0"/>
    <w:link w:val="aff0"/>
    <w:uiPriority w:val="99"/>
    <w:locked/>
    <w:rsid w:val="00353D29"/>
    <w:rPr>
      <w:rFonts w:ascii="Times New Roman" w:hAnsi="Times New Roman" w:cs="Times New Roman"/>
      <w:b/>
      <w:bCs/>
      <w:sz w:val="20"/>
      <w:szCs w:val="20"/>
      <w:lang w:eastAsia="ar-SA" w:bidi="ar-SA"/>
    </w:rPr>
  </w:style>
  <w:style w:type="paragraph" w:styleId="aff2">
    <w:name w:val="Subtitle"/>
    <w:basedOn w:val="a"/>
    <w:next w:val="a"/>
    <w:link w:val="aff3"/>
    <w:uiPriority w:val="99"/>
    <w:qFormat/>
    <w:locked/>
    <w:rsid w:val="00353D29"/>
    <w:pPr>
      <w:numPr>
        <w:ilvl w:val="1"/>
      </w:numPr>
    </w:pPr>
    <w:rPr>
      <w:rFonts w:ascii="Cambria" w:hAnsi="Cambria" w:cs="Cambria"/>
      <w:i/>
      <w:iCs/>
      <w:color w:val="4F81BD"/>
      <w:spacing w:val="15"/>
      <w:sz w:val="24"/>
      <w:szCs w:val="24"/>
      <w:lang w:eastAsia="en-US"/>
    </w:rPr>
  </w:style>
  <w:style w:type="character" w:customStyle="1" w:styleId="aff3">
    <w:name w:val="Подзаголовок Знак"/>
    <w:basedOn w:val="a0"/>
    <w:link w:val="aff2"/>
    <w:uiPriority w:val="99"/>
    <w:locked/>
    <w:rsid w:val="00353D29"/>
    <w:rPr>
      <w:rFonts w:ascii="Cambria" w:hAnsi="Cambria" w:cs="Cambria"/>
      <w:i/>
      <w:iCs/>
      <w:color w:val="4F81BD"/>
      <w:spacing w:val="15"/>
      <w:sz w:val="24"/>
      <w:szCs w:val="24"/>
      <w:lang w:eastAsia="en-US"/>
    </w:rPr>
  </w:style>
  <w:style w:type="paragraph" w:styleId="aff4">
    <w:name w:val="No Spacing"/>
    <w:uiPriority w:val="99"/>
    <w:qFormat/>
    <w:rsid w:val="00353D29"/>
    <w:rPr>
      <w:rFonts w:cs="Calibri"/>
    </w:rPr>
  </w:style>
  <w:style w:type="paragraph" w:customStyle="1" w:styleId="15">
    <w:name w:val="Стиль15 Знак Знак"/>
    <w:basedOn w:val="a"/>
    <w:link w:val="150"/>
    <w:autoRedefine/>
    <w:uiPriority w:val="99"/>
    <w:rsid w:val="008F5971"/>
    <w:pPr>
      <w:widowControl w:val="0"/>
      <w:spacing w:after="0" w:line="240" w:lineRule="auto"/>
    </w:pPr>
    <w:rPr>
      <w:color w:val="000000"/>
      <w:spacing w:val="-2"/>
      <w:sz w:val="28"/>
      <w:szCs w:val="28"/>
      <w:lang w:val="kk-KZ" w:eastAsia="en-US"/>
    </w:rPr>
  </w:style>
  <w:style w:type="character" w:customStyle="1" w:styleId="150">
    <w:name w:val="Стиль15 Знак Знак Знак"/>
    <w:basedOn w:val="a0"/>
    <w:link w:val="15"/>
    <w:uiPriority w:val="99"/>
    <w:locked/>
    <w:rsid w:val="008F5971"/>
    <w:rPr>
      <w:rFonts w:ascii="Times New Roman" w:hAnsi="Times New Roman" w:cs="Times New Roman"/>
      <w:color w:val="000000"/>
      <w:spacing w:val="-2"/>
      <w:sz w:val="28"/>
      <w:szCs w:val="28"/>
      <w:lang w:val="kk-KZ" w:eastAsia="en-US"/>
    </w:rPr>
  </w:style>
  <w:style w:type="paragraph" w:styleId="32">
    <w:name w:val="Body Text Indent 3"/>
    <w:basedOn w:val="a"/>
    <w:link w:val="33"/>
    <w:uiPriority w:val="99"/>
    <w:rsid w:val="00353D29"/>
    <w:pPr>
      <w:spacing w:after="0" w:line="240" w:lineRule="auto"/>
      <w:ind w:left="360"/>
      <w:jc w:val="both"/>
    </w:pPr>
    <w:rPr>
      <w:sz w:val="24"/>
      <w:szCs w:val="24"/>
    </w:rPr>
  </w:style>
  <w:style w:type="character" w:customStyle="1" w:styleId="33">
    <w:name w:val="Основной текст с отступом 3 Знак"/>
    <w:basedOn w:val="a0"/>
    <w:link w:val="32"/>
    <w:uiPriority w:val="99"/>
    <w:locked/>
    <w:rsid w:val="00353D29"/>
    <w:rPr>
      <w:rFonts w:ascii="Times New Roman" w:hAnsi="Times New Roman" w:cs="Times New Roman"/>
      <w:sz w:val="24"/>
      <w:szCs w:val="24"/>
    </w:rPr>
  </w:style>
  <w:style w:type="character" w:customStyle="1" w:styleId="211pt">
    <w:name w:val="Основной текст (2) + 11 pt;Полужирный;Не курсив"/>
    <w:basedOn w:val="a0"/>
    <w:rsid w:val="003100E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6">
    <w:name w:val="Основной текст (2)_"/>
    <w:basedOn w:val="a0"/>
    <w:link w:val="27"/>
    <w:rsid w:val="003100EA"/>
    <w:rPr>
      <w:rFonts w:ascii="Times New Roman" w:hAnsi="Times New Roman"/>
      <w:i/>
      <w:iCs/>
      <w:sz w:val="23"/>
      <w:szCs w:val="23"/>
      <w:shd w:val="clear" w:color="auto" w:fill="FFFFFF"/>
    </w:rPr>
  </w:style>
  <w:style w:type="paragraph" w:customStyle="1" w:styleId="27">
    <w:name w:val="Основной текст (2)"/>
    <w:basedOn w:val="a"/>
    <w:link w:val="26"/>
    <w:rsid w:val="003100EA"/>
    <w:pPr>
      <w:widowControl w:val="0"/>
      <w:shd w:val="clear" w:color="auto" w:fill="FFFFFF"/>
      <w:spacing w:after="0" w:line="274" w:lineRule="exact"/>
      <w:jc w:val="center"/>
    </w:pPr>
    <w:rPr>
      <w:rFonts w:ascii="Times New Roman" w:hAnsi="Times New Roman" w:cs="Times New Roman"/>
      <w:i/>
      <w:i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E%D0%BB%D0%BE%D0%B4%D1%91%D0%B6%D0%BD%D1%8B%D0%B9_%28%D0%9A%D0%B0%D1%80%D0%B0%D0%B3%D0%B0%D0%BD%D0%B4%D0%B8%D0%BD%D1%81%D0%BA%D0%B0%D1%8F_%D0%BE%D0%B1%D0%BB%D0%B0%D1%81%D1%82%D1%8C%29" TargetMode="External"/><Relationship Id="rId13" Type="http://schemas.openxmlformats.org/officeDocument/2006/relationships/hyperlink" Target="https://ru.wikipedia.org/wiki/%D0%91%D0%B0%D1%8F%D0%BD%D0%B0%D1%83%D0%BB%D1%8C%D1%81%D0%BA%D0%B8%D0%B9_%D1%80%D0%B0%D0%B9%D0%BE%D0%BD_%D0%9F%D0%B0%D0%B2%D0%BB%D0%BE%D0%B4%D0%B0%D1%80%D1%81%D0%BA%D0%BE%D0%B9_%D0%BE%D0%B1%D0%BB%D0%B0%D1%81%D1%82%D0%B8"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ru.wikipedia.org/wiki/%D0%9E%D1%81%D0%B0%D0%BA%D0%B0%D1%80%D0%BE%D0%B2%D0%BA%D0%B0" TargetMode="External"/><Relationship Id="rId12" Type="http://schemas.openxmlformats.org/officeDocument/2006/relationships/hyperlink" Target="https://ru.wikipedia.org/wiki/%D0%90%D0%BA%D0%BC%D0%BE%D0%BB%D0%B8%D0%BD%D1%81%D0%BA%D0%B0%D1%8F_%D0%BE%D0%B1%D0%BB%D0%B0%D1%81%D1%82%D1%8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0%D1%80%D1%88%D0%B0%D0%BB%D1%8B%D0%BD%D1%81%D0%BA%D0%B8%D0%B9_%D1%80%D0%B0%D0%B9%D0%BE%D0%BD_%D0%90%D0%BA%D0%BC%D0%BE%D0%BB%D0%B8%D0%BD%D1%81%D0%BA%D0%BE%D0%B9_%D0%BE%D0%B1%D0%BB%D0%B0%D1%81%D1%82%D0%B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u.wikipedia.org/wiki/%D0%91%D1%83%D1%85%D0%B0%D1%80-%D0%96%D1%8B%D1%80%D0%B0%D1%83%D1%81%D0%BA%D0%B8%D0%B9_%D1%80%D0%B0%D0%B9%D0%BE%D0%BD_%D0%9A%D0%B0%D1%80%D0%B0%D0%B3%D0%B0%D0%BD%D0%B4%D0%B8%D0%BD%D1%81%D0%BA%D0%BE%D0%B9_%D0%BE%D0%B1%D0%BB%D0%B0%D1%81%D1%82%D0%B8" TargetMode="External"/><Relationship Id="rId4" Type="http://schemas.openxmlformats.org/officeDocument/2006/relationships/webSettings" Target="webSettings.xml"/><Relationship Id="rId9" Type="http://schemas.openxmlformats.org/officeDocument/2006/relationships/hyperlink" Target="https://ru.wikipedia.org/wiki/%D0%9D%D1%83%D1%80%D0%B8%D0%BD%D1%81%D0%BA%D0%B8%D0%B9_%D1%80%D0%B0%D0%B9%D0%BE%D0%BD_%D0%9A%D0%B0%D1%80%D0%B0%D0%B3%D0%B0%D0%BD%D0%B4%D0%B8%D0%BD%D1%81%D0%BA%D0%BE%D0%B9_%D0%BE%D0%B1%D0%BB%D0%B0%D1%81%D1%82%D0%B8" TargetMode="External"/><Relationship Id="rId14" Type="http://schemas.openxmlformats.org/officeDocument/2006/relationships/hyperlink" Target="https://ru.wikipedia.org/wiki/%D0%9F%D0%B0%D0%B2%D0%BB%D0%BE%D0%B4%D0%B0%D1%80%D1%81%D0%BA%D0%B0%D1%8F_%D0%BE%D0%B1%D0%BB%D0%B0%D1%81%D1%82%D1%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1372</TotalTime>
  <Pages>52</Pages>
  <Words>9421</Words>
  <Characters>53706</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ZamLR</dc:creator>
  <cp:keywords/>
  <dc:description/>
  <cp:lastModifiedBy>ZamLR</cp:lastModifiedBy>
  <cp:revision>25</cp:revision>
  <cp:lastPrinted>2018-04-20T10:43:00Z</cp:lastPrinted>
  <dcterms:created xsi:type="dcterms:W3CDTF">2018-04-09T03:06:00Z</dcterms:created>
  <dcterms:modified xsi:type="dcterms:W3CDTF">2018-04-20T10:43:00Z</dcterms:modified>
</cp:coreProperties>
</file>